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1BD0950" w:rsidR="00FD3203" w:rsidRPr="00FD3203" w:rsidRDefault="00FD3203" w:rsidP="00A1089A">
      <w:pPr>
        <w:spacing w:line="360" w:lineRule="auto"/>
        <w:jc w:val="center"/>
        <w:rPr>
          <w:sz w:val="40"/>
          <w:szCs w:val="40"/>
        </w:rPr>
      </w:pPr>
      <w:r w:rsidRPr="00FD3203">
        <w:rPr>
          <w:sz w:val="40"/>
          <w:szCs w:val="40"/>
        </w:rPr>
        <w:t>PRELIMINARY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1BB0211D" w14:textId="4A62CB22" w:rsidR="002F7799"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3058942" w:history="1">
            <w:r w:rsidR="002F7799" w:rsidRPr="00EB2FE6">
              <w:rPr>
                <w:rStyle w:val="Hyperlink"/>
                <w:noProof/>
              </w:rPr>
              <w:t>Introduction</w:t>
            </w:r>
            <w:r w:rsidR="002F7799">
              <w:rPr>
                <w:noProof/>
                <w:webHidden/>
              </w:rPr>
              <w:tab/>
            </w:r>
            <w:r w:rsidR="002F7799">
              <w:rPr>
                <w:noProof/>
                <w:webHidden/>
              </w:rPr>
              <w:fldChar w:fldCharType="begin"/>
            </w:r>
            <w:r w:rsidR="002F7799">
              <w:rPr>
                <w:noProof/>
                <w:webHidden/>
              </w:rPr>
              <w:instrText xml:space="preserve"> PAGEREF _Toc233058942 \h </w:instrText>
            </w:r>
            <w:r w:rsidR="002F7799">
              <w:rPr>
                <w:noProof/>
                <w:webHidden/>
              </w:rPr>
            </w:r>
            <w:r w:rsidR="002F7799">
              <w:rPr>
                <w:noProof/>
                <w:webHidden/>
              </w:rPr>
              <w:fldChar w:fldCharType="separate"/>
            </w:r>
            <w:r w:rsidR="002F7799">
              <w:rPr>
                <w:noProof/>
                <w:webHidden/>
              </w:rPr>
              <w:t>3</w:t>
            </w:r>
            <w:r w:rsidR="002F7799">
              <w:rPr>
                <w:noProof/>
                <w:webHidden/>
              </w:rPr>
              <w:fldChar w:fldCharType="end"/>
            </w:r>
          </w:hyperlink>
        </w:p>
        <w:p w14:paraId="4EF31C91" w14:textId="6A2B917C" w:rsidR="002F7799" w:rsidRDefault="002F7799">
          <w:pPr>
            <w:pStyle w:val="TOC2"/>
            <w:tabs>
              <w:tab w:val="right" w:leader="dot" w:pos="9016"/>
            </w:tabs>
            <w:rPr>
              <w:rFonts w:eastAsiaTheme="minorEastAsia"/>
              <w:noProof/>
              <w:lang w:eastAsia="en-GB"/>
            </w:rPr>
          </w:pPr>
          <w:hyperlink w:anchor="_Toc233058943" w:history="1">
            <w:r w:rsidRPr="00EB2FE6">
              <w:rPr>
                <w:rStyle w:val="Hyperlink"/>
                <w:noProof/>
              </w:rPr>
              <w:t>Literature Review</w:t>
            </w:r>
            <w:r>
              <w:rPr>
                <w:noProof/>
                <w:webHidden/>
              </w:rPr>
              <w:tab/>
            </w:r>
            <w:r>
              <w:rPr>
                <w:noProof/>
                <w:webHidden/>
              </w:rPr>
              <w:fldChar w:fldCharType="begin"/>
            </w:r>
            <w:r>
              <w:rPr>
                <w:noProof/>
                <w:webHidden/>
              </w:rPr>
              <w:instrText xml:space="preserve"> PAGEREF _Toc233058943 \h </w:instrText>
            </w:r>
            <w:r>
              <w:rPr>
                <w:noProof/>
                <w:webHidden/>
              </w:rPr>
            </w:r>
            <w:r>
              <w:rPr>
                <w:noProof/>
                <w:webHidden/>
              </w:rPr>
              <w:fldChar w:fldCharType="separate"/>
            </w:r>
            <w:r>
              <w:rPr>
                <w:noProof/>
                <w:webHidden/>
              </w:rPr>
              <w:t>5</w:t>
            </w:r>
            <w:r>
              <w:rPr>
                <w:noProof/>
                <w:webHidden/>
              </w:rPr>
              <w:fldChar w:fldCharType="end"/>
            </w:r>
          </w:hyperlink>
        </w:p>
        <w:p w14:paraId="5F9BC802" w14:textId="56B6938C" w:rsidR="002F7799" w:rsidRDefault="002F7799">
          <w:pPr>
            <w:pStyle w:val="TOC3"/>
            <w:tabs>
              <w:tab w:val="right" w:leader="dot" w:pos="9016"/>
            </w:tabs>
            <w:rPr>
              <w:rFonts w:eastAsiaTheme="minorEastAsia"/>
              <w:noProof/>
              <w:lang w:eastAsia="en-GB"/>
            </w:rPr>
          </w:pPr>
          <w:hyperlink w:anchor="_Toc233058944" w:history="1">
            <w:r w:rsidRPr="00EB2FE6">
              <w:rPr>
                <w:rStyle w:val="Hyperlink"/>
                <w:noProof/>
              </w:rPr>
              <w:t>Optical Character Recognition (OCR)</w:t>
            </w:r>
            <w:r>
              <w:rPr>
                <w:noProof/>
                <w:webHidden/>
              </w:rPr>
              <w:tab/>
            </w:r>
            <w:r>
              <w:rPr>
                <w:noProof/>
                <w:webHidden/>
              </w:rPr>
              <w:fldChar w:fldCharType="begin"/>
            </w:r>
            <w:r>
              <w:rPr>
                <w:noProof/>
                <w:webHidden/>
              </w:rPr>
              <w:instrText xml:space="preserve"> PAGEREF _Toc233058944 \h </w:instrText>
            </w:r>
            <w:r>
              <w:rPr>
                <w:noProof/>
                <w:webHidden/>
              </w:rPr>
            </w:r>
            <w:r>
              <w:rPr>
                <w:noProof/>
                <w:webHidden/>
              </w:rPr>
              <w:fldChar w:fldCharType="separate"/>
            </w:r>
            <w:r>
              <w:rPr>
                <w:noProof/>
                <w:webHidden/>
              </w:rPr>
              <w:t>7</w:t>
            </w:r>
            <w:r>
              <w:rPr>
                <w:noProof/>
                <w:webHidden/>
              </w:rPr>
              <w:fldChar w:fldCharType="end"/>
            </w:r>
          </w:hyperlink>
        </w:p>
        <w:p w14:paraId="7654CCB0" w14:textId="0AF7BA9D" w:rsidR="002F7799" w:rsidRDefault="002F7799">
          <w:pPr>
            <w:pStyle w:val="TOC3"/>
            <w:tabs>
              <w:tab w:val="right" w:leader="dot" w:pos="9016"/>
            </w:tabs>
            <w:rPr>
              <w:rFonts w:eastAsiaTheme="minorEastAsia"/>
              <w:noProof/>
              <w:lang w:eastAsia="en-GB"/>
            </w:rPr>
          </w:pPr>
          <w:hyperlink w:anchor="_Toc233058945" w:history="1">
            <w:r w:rsidRPr="00EB2FE6">
              <w:rPr>
                <w:rStyle w:val="Hyperlink"/>
                <w:noProof/>
              </w:rPr>
              <w:t>Automated Speech Recognition (ASR), Speech-To-Text (STT)</w:t>
            </w:r>
            <w:r>
              <w:rPr>
                <w:noProof/>
                <w:webHidden/>
              </w:rPr>
              <w:tab/>
            </w:r>
            <w:r>
              <w:rPr>
                <w:noProof/>
                <w:webHidden/>
              </w:rPr>
              <w:fldChar w:fldCharType="begin"/>
            </w:r>
            <w:r>
              <w:rPr>
                <w:noProof/>
                <w:webHidden/>
              </w:rPr>
              <w:instrText xml:space="preserve"> PAGEREF _Toc233058945 \h </w:instrText>
            </w:r>
            <w:r>
              <w:rPr>
                <w:noProof/>
                <w:webHidden/>
              </w:rPr>
            </w:r>
            <w:r>
              <w:rPr>
                <w:noProof/>
                <w:webHidden/>
              </w:rPr>
              <w:fldChar w:fldCharType="separate"/>
            </w:r>
            <w:r>
              <w:rPr>
                <w:noProof/>
                <w:webHidden/>
              </w:rPr>
              <w:t>8</w:t>
            </w:r>
            <w:r>
              <w:rPr>
                <w:noProof/>
                <w:webHidden/>
              </w:rPr>
              <w:fldChar w:fldCharType="end"/>
            </w:r>
          </w:hyperlink>
        </w:p>
        <w:p w14:paraId="2E3D8595" w14:textId="1F93056F" w:rsidR="002F7799" w:rsidRDefault="002F7799">
          <w:pPr>
            <w:pStyle w:val="TOC2"/>
            <w:tabs>
              <w:tab w:val="right" w:leader="dot" w:pos="9016"/>
            </w:tabs>
            <w:rPr>
              <w:rFonts w:eastAsiaTheme="minorEastAsia"/>
              <w:noProof/>
              <w:lang w:eastAsia="en-GB"/>
            </w:rPr>
          </w:pPr>
          <w:hyperlink w:anchor="_Toc233058946" w:history="1">
            <w:r w:rsidRPr="00EB2FE6">
              <w:rPr>
                <w:rStyle w:val="Hyperlink"/>
                <w:noProof/>
              </w:rPr>
              <w:t>Multimodal Systems</w:t>
            </w:r>
            <w:r>
              <w:rPr>
                <w:noProof/>
                <w:webHidden/>
              </w:rPr>
              <w:tab/>
            </w:r>
            <w:r>
              <w:rPr>
                <w:noProof/>
                <w:webHidden/>
              </w:rPr>
              <w:fldChar w:fldCharType="begin"/>
            </w:r>
            <w:r>
              <w:rPr>
                <w:noProof/>
                <w:webHidden/>
              </w:rPr>
              <w:instrText xml:space="preserve"> PAGEREF _Toc233058946 \h </w:instrText>
            </w:r>
            <w:r>
              <w:rPr>
                <w:noProof/>
                <w:webHidden/>
              </w:rPr>
            </w:r>
            <w:r>
              <w:rPr>
                <w:noProof/>
                <w:webHidden/>
              </w:rPr>
              <w:fldChar w:fldCharType="separate"/>
            </w:r>
            <w:r>
              <w:rPr>
                <w:noProof/>
                <w:webHidden/>
              </w:rPr>
              <w:t>9</w:t>
            </w:r>
            <w:r>
              <w:rPr>
                <w:noProof/>
                <w:webHidden/>
              </w:rPr>
              <w:fldChar w:fldCharType="end"/>
            </w:r>
          </w:hyperlink>
        </w:p>
        <w:p w14:paraId="093A7289" w14:textId="644E6191" w:rsidR="002F7799" w:rsidRDefault="002F7799">
          <w:pPr>
            <w:pStyle w:val="TOC2"/>
            <w:tabs>
              <w:tab w:val="right" w:leader="dot" w:pos="9016"/>
            </w:tabs>
            <w:rPr>
              <w:rFonts w:eastAsiaTheme="minorEastAsia"/>
              <w:noProof/>
              <w:lang w:eastAsia="en-GB"/>
            </w:rPr>
          </w:pPr>
          <w:hyperlink w:anchor="_Toc233058947" w:history="1">
            <w:r w:rsidRPr="00EB2FE6">
              <w:rPr>
                <w:rStyle w:val="Hyperlink"/>
                <w:noProof/>
              </w:rPr>
              <w:t>Evaluation plan</w:t>
            </w:r>
            <w:r>
              <w:rPr>
                <w:noProof/>
                <w:webHidden/>
              </w:rPr>
              <w:tab/>
            </w:r>
            <w:r>
              <w:rPr>
                <w:noProof/>
                <w:webHidden/>
              </w:rPr>
              <w:fldChar w:fldCharType="begin"/>
            </w:r>
            <w:r>
              <w:rPr>
                <w:noProof/>
                <w:webHidden/>
              </w:rPr>
              <w:instrText xml:space="preserve"> PAGEREF _Toc233058947 \h </w:instrText>
            </w:r>
            <w:r>
              <w:rPr>
                <w:noProof/>
                <w:webHidden/>
              </w:rPr>
            </w:r>
            <w:r>
              <w:rPr>
                <w:noProof/>
                <w:webHidden/>
              </w:rPr>
              <w:fldChar w:fldCharType="separate"/>
            </w:r>
            <w:r>
              <w:rPr>
                <w:noProof/>
                <w:webHidden/>
              </w:rPr>
              <w:t>12</w:t>
            </w:r>
            <w:r>
              <w:rPr>
                <w:noProof/>
                <w:webHidden/>
              </w:rPr>
              <w:fldChar w:fldCharType="end"/>
            </w:r>
          </w:hyperlink>
        </w:p>
        <w:p w14:paraId="2248973C" w14:textId="1A955B2D" w:rsidR="002F7799" w:rsidRDefault="002F7799">
          <w:pPr>
            <w:pStyle w:val="TOC3"/>
            <w:tabs>
              <w:tab w:val="right" w:leader="dot" w:pos="9016"/>
            </w:tabs>
            <w:rPr>
              <w:rFonts w:eastAsiaTheme="minorEastAsia"/>
              <w:noProof/>
              <w:lang w:eastAsia="en-GB"/>
            </w:rPr>
          </w:pPr>
          <w:hyperlink w:anchor="_Toc233058948" w:history="1">
            <w:r w:rsidRPr="00EB2FE6">
              <w:rPr>
                <w:rStyle w:val="Hyperlink"/>
                <w:noProof/>
              </w:rPr>
              <w:t>Evaluation Metrics</w:t>
            </w:r>
            <w:r>
              <w:rPr>
                <w:noProof/>
                <w:webHidden/>
              </w:rPr>
              <w:tab/>
            </w:r>
            <w:r>
              <w:rPr>
                <w:noProof/>
                <w:webHidden/>
              </w:rPr>
              <w:fldChar w:fldCharType="begin"/>
            </w:r>
            <w:r>
              <w:rPr>
                <w:noProof/>
                <w:webHidden/>
              </w:rPr>
              <w:instrText xml:space="preserve"> PAGEREF _Toc233058948 \h </w:instrText>
            </w:r>
            <w:r>
              <w:rPr>
                <w:noProof/>
                <w:webHidden/>
              </w:rPr>
            </w:r>
            <w:r>
              <w:rPr>
                <w:noProof/>
                <w:webHidden/>
              </w:rPr>
              <w:fldChar w:fldCharType="separate"/>
            </w:r>
            <w:r>
              <w:rPr>
                <w:noProof/>
                <w:webHidden/>
              </w:rPr>
              <w:t>13</w:t>
            </w:r>
            <w:r>
              <w:rPr>
                <w:noProof/>
                <w:webHidden/>
              </w:rPr>
              <w:fldChar w:fldCharType="end"/>
            </w:r>
          </w:hyperlink>
        </w:p>
        <w:p w14:paraId="55DEABBE" w14:textId="5BDAB74E" w:rsidR="002F7799" w:rsidRDefault="002F7799">
          <w:pPr>
            <w:pStyle w:val="TOC2"/>
            <w:tabs>
              <w:tab w:val="right" w:leader="dot" w:pos="9016"/>
            </w:tabs>
            <w:rPr>
              <w:rFonts w:eastAsiaTheme="minorEastAsia"/>
              <w:noProof/>
              <w:lang w:eastAsia="en-GB"/>
            </w:rPr>
          </w:pPr>
          <w:hyperlink w:anchor="_Toc233058949" w:history="1">
            <w:r w:rsidRPr="00EB2FE6">
              <w:rPr>
                <w:rStyle w:val="Hyperlink"/>
                <w:noProof/>
              </w:rPr>
              <w:t>Design</w:t>
            </w:r>
            <w:r>
              <w:rPr>
                <w:noProof/>
                <w:webHidden/>
              </w:rPr>
              <w:tab/>
            </w:r>
            <w:r>
              <w:rPr>
                <w:noProof/>
                <w:webHidden/>
              </w:rPr>
              <w:fldChar w:fldCharType="begin"/>
            </w:r>
            <w:r>
              <w:rPr>
                <w:noProof/>
                <w:webHidden/>
              </w:rPr>
              <w:instrText xml:space="preserve"> PAGEREF _Toc233058949 \h </w:instrText>
            </w:r>
            <w:r>
              <w:rPr>
                <w:noProof/>
                <w:webHidden/>
              </w:rPr>
            </w:r>
            <w:r>
              <w:rPr>
                <w:noProof/>
                <w:webHidden/>
              </w:rPr>
              <w:fldChar w:fldCharType="separate"/>
            </w:r>
            <w:r>
              <w:rPr>
                <w:noProof/>
                <w:webHidden/>
              </w:rPr>
              <w:t>15</w:t>
            </w:r>
            <w:r>
              <w:rPr>
                <w:noProof/>
                <w:webHidden/>
              </w:rPr>
              <w:fldChar w:fldCharType="end"/>
            </w:r>
          </w:hyperlink>
        </w:p>
        <w:p w14:paraId="5A6F74C9" w14:textId="3CD7ACC6" w:rsidR="002F7799" w:rsidRDefault="002F7799">
          <w:pPr>
            <w:pStyle w:val="TOC2"/>
            <w:tabs>
              <w:tab w:val="right" w:leader="dot" w:pos="9016"/>
            </w:tabs>
            <w:rPr>
              <w:rFonts w:eastAsiaTheme="minorEastAsia"/>
              <w:noProof/>
              <w:lang w:eastAsia="en-GB"/>
            </w:rPr>
          </w:pPr>
          <w:hyperlink w:anchor="_Toc233058950" w:history="1">
            <w:r w:rsidRPr="00EB2FE6">
              <w:rPr>
                <w:rStyle w:val="Hyperlink"/>
                <w:noProof/>
              </w:rPr>
              <w:t>Feature Prototype</w:t>
            </w:r>
            <w:r>
              <w:rPr>
                <w:noProof/>
                <w:webHidden/>
              </w:rPr>
              <w:tab/>
            </w:r>
            <w:r>
              <w:rPr>
                <w:noProof/>
                <w:webHidden/>
              </w:rPr>
              <w:fldChar w:fldCharType="begin"/>
            </w:r>
            <w:r>
              <w:rPr>
                <w:noProof/>
                <w:webHidden/>
              </w:rPr>
              <w:instrText xml:space="preserve"> PAGEREF _Toc233058950 \h </w:instrText>
            </w:r>
            <w:r>
              <w:rPr>
                <w:noProof/>
                <w:webHidden/>
              </w:rPr>
            </w:r>
            <w:r>
              <w:rPr>
                <w:noProof/>
                <w:webHidden/>
              </w:rPr>
              <w:fldChar w:fldCharType="separate"/>
            </w:r>
            <w:r>
              <w:rPr>
                <w:noProof/>
                <w:webHidden/>
              </w:rPr>
              <w:t>17</w:t>
            </w:r>
            <w:r>
              <w:rPr>
                <w:noProof/>
                <w:webHidden/>
              </w:rPr>
              <w:fldChar w:fldCharType="end"/>
            </w:r>
          </w:hyperlink>
        </w:p>
        <w:p w14:paraId="00E017EB" w14:textId="1A56CF24" w:rsidR="002F7799" w:rsidRDefault="002F7799">
          <w:pPr>
            <w:pStyle w:val="TOC2"/>
            <w:tabs>
              <w:tab w:val="right" w:leader="dot" w:pos="9016"/>
            </w:tabs>
            <w:rPr>
              <w:rFonts w:eastAsiaTheme="minorEastAsia"/>
              <w:noProof/>
              <w:lang w:eastAsia="en-GB"/>
            </w:rPr>
          </w:pPr>
          <w:hyperlink w:anchor="_Toc233058951" w:history="1">
            <w:r w:rsidRPr="00EB2FE6">
              <w:rPr>
                <w:rStyle w:val="Hyperlink"/>
                <w:noProof/>
              </w:rPr>
              <w:t>Project Management</w:t>
            </w:r>
            <w:r>
              <w:rPr>
                <w:noProof/>
                <w:webHidden/>
              </w:rPr>
              <w:tab/>
            </w:r>
            <w:r>
              <w:rPr>
                <w:noProof/>
                <w:webHidden/>
              </w:rPr>
              <w:fldChar w:fldCharType="begin"/>
            </w:r>
            <w:r>
              <w:rPr>
                <w:noProof/>
                <w:webHidden/>
              </w:rPr>
              <w:instrText xml:space="preserve"> PAGEREF _Toc233058951 \h </w:instrText>
            </w:r>
            <w:r>
              <w:rPr>
                <w:noProof/>
                <w:webHidden/>
              </w:rPr>
            </w:r>
            <w:r>
              <w:rPr>
                <w:noProof/>
                <w:webHidden/>
              </w:rPr>
              <w:fldChar w:fldCharType="separate"/>
            </w:r>
            <w:r>
              <w:rPr>
                <w:noProof/>
                <w:webHidden/>
              </w:rPr>
              <w:t>18</w:t>
            </w:r>
            <w:r>
              <w:rPr>
                <w:noProof/>
                <w:webHidden/>
              </w:rPr>
              <w:fldChar w:fldCharType="end"/>
            </w:r>
          </w:hyperlink>
        </w:p>
        <w:p w14:paraId="30023E21" w14:textId="58290245" w:rsidR="002F7799" w:rsidRDefault="002F7799">
          <w:pPr>
            <w:pStyle w:val="TOC2"/>
            <w:tabs>
              <w:tab w:val="right" w:leader="dot" w:pos="9016"/>
            </w:tabs>
            <w:rPr>
              <w:rFonts w:eastAsiaTheme="minorEastAsia"/>
              <w:noProof/>
              <w:lang w:eastAsia="en-GB"/>
            </w:rPr>
          </w:pPr>
          <w:hyperlink w:anchor="_Toc233058952" w:history="1">
            <w:r w:rsidRPr="00EB2FE6">
              <w:rPr>
                <w:rStyle w:val="Hyperlink"/>
                <w:noProof/>
              </w:rPr>
              <w:t>REFERENCE LIST</w:t>
            </w:r>
            <w:r>
              <w:rPr>
                <w:noProof/>
                <w:webHidden/>
              </w:rPr>
              <w:tab/>
            </w:r>
            <w:r>
              <w:rPr>
                <w:noProof/>
                <w:webHidden/>
              </w:rPr>
              <w:fldChar w:fldCharType="begin"/>
            </w:r>
            <w:r>
              <w:rPr>
                <w:noProof/>
                <w:webHidden/>
              </w:rPr>
              <w:instrText xml:space="preserve"> PAGEREF _Toc233058952 \h </w:instrText>
            </w:r>
            <w:r>
              <w:rPr>
                <w:noProof/>
                <w:webHidden/>
              </w:rPr>
            </w:r>
            <w:r>
              <w:rPr>
                <w:noProof/>
                <w:webHidden/>
              </w:rPr>
              <w:fldChar w:fldCharType="separate"/>
            </w:r>
            <w:r>
              <w:rPr>
                <w:noProof/>
                <w:webHidden/>
              </w:rPr>
              <w:t>19</w:t>
            </w:r>
            <w:r>
              <w:rPr>
                <w:noProof/>
                <w:webHidden/>
              </w:rPr>
              <w:fldChar w:fldCharType="end"/>
            </w:r>
          </w:hyperlink>
        </w:p>
        <w:p w14:paraId="5CDA03B0" w14:textId="611654D3"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7125B4B5" w14:textId="7F70FF00" w:rsidR="000D4216" w:rsidRDefault="000D4216" w:rsidP="00A1089A">
      <w:pPr>
        <w:pStyle w:val="Heading2"/>
        <w:spacing w:line="360" w:lineRule="auto"/>
      </w:pPr>
      <w:bookmarkStart w:id="0" w:name="_Toc233058942"/>
      <w:r>
        <w:lastRenderedPageBreak/>
        <w:t>Introduction</w:t>
      </w:r>
      <w:bookmarkEnd w:id="0"/>
    </w:p>
    <w:p w14:paraId="04D4E6AF" w14:textId="77777777" w:rsidR="00D46E30" w:rsidRDefault="00D46E30" w:rsidP="00A1089A">
      <w:pPr>
        <w:spacing w:line="360" w:lineRule="auto"/>
      </w:pPr>
    </w:p>
    <w:p w14:paraId="715D7F60" w14:textId="0C53C5B8" w:rsidR="00D46E30" w:rsidRDefault="00D46E30" w:rsidP="00A1089A">
      <w:pPr>
        <w:spacing w:line="360" w:lineRule="auto"/>
      </w:pPr>
      <w:r>
        <w:t>Proposed System</w:t>
      </w:r>
    </w:p>
    <w:p w14:paraId="0E6E24A7" w14:textId="265A4168" w:rsidR="00D46E30" w:rsidRDefault="00524029" w:rsidP="00A1089A">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Default="00D46E30" w:rsidP="00A1089A">
      <w:pPr>
        <w:spacing w:line="360" w:lineRule="auto"/>
        <w:ind w:right="971"/>
      </w:pPr>
      <w:r>
        <w:t>Template of Choice</w:t>
      </w:r>
    </w:p>
    <w:p w14:paraId="20CBCACC" w14:textId="44192CF2" w:rsidR="00D46E30" w:rsidRDefault="00D46E30" w:rsidP="00A1089A">
      <w:pPr>
        <w:spacing w:line="360" w:lineRule="auto"/>
        <w:ind w:right="971"/>
      </w:pPr>
      <w:r>
        <w:t>Template 4.1 Project Idea 1: Orchestrating AI models to achieve a goal</w:t>
      </w:r>
    </w:p>
    <w:p w14:paraId="1B9EC969" w14:textId="77777777" w:rsidR="00D46E30" w:rsidRDefault="00D46E30" w:rsidP="00A1089A">
      <w:pPr>
        <w:spacing w:line="360" w:lineRule="auto"/>
        <w:ind w:right="971"/>
      </w:pPr>
    </w:p>
    <w:p w14:paraId="452FACD5" w14:textId="26D6DB10" w:rsidR="00D46E30" w:rsidRDefault="00D46E30" w:rsidP="00A1089A">
      <w:pPr>
        <w:spacing w:line="360" w:lineRule="auto"/>
        <w:ind w:right="971"/>
      </w:pPr>
      <w:r>
        <w:t xml:space="preserve">Why the interest in the topic? </w:t>
      </w:r>
    </w:p>
    <w:p w14:paraId="70A57147" w14:textId="2125932F" w:rsidR="009354D0" w:rsidRDefault="009354D0" w:rsidP="00A1089A">
      <w:pPr>
        <w:spacing w:line="360" w:lineRule="auto"/>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55B148D7"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w:t>
      </w:r>
      <w:r w:rsidR="009354D0">
        <w:lastRenderedPageBreak/>
        <w:t xml:space="preserve">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1" w:name="_Toc233058943"/>
      <w:r>
        <w:lastRenderedPageBreak/>
        <w:t>Literature Review</w:t>
      </w:r>
      <w:bookmarkEnd w:id="1"/>
    </w:p>
    <w:p w14:paraId="1F1E0275" w14:textId="77777777" w:rsidR="00F5213F" w:rsidRPr="00F5213F" w:rsidRDefault="00F5213F" w:rsidP="00A1089A">
      <w:pPr>
        <w:spacing w:line="360" w:lineRule="auto"/>
      </w:pPr>
    </w:p>
    <w:p w14:paraId="69E959CC" w14:textId="77777777" w:rsidR="00CD7AD6" w:rsidRDefault="00CD7AD6" w:rsidP="00A1089A">
      <w:pPr>
        <w:spacing w:line="360" w:lineRule="auto"/>
        <w:ind w:right="971"/>
      </w:pPr>
      <w:r>
        <w:t>Automated Essay Scoring (AES) Systems</w:t>
      </w:r>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2682985E" w14:textId="6A98B2A9" w:rsidR="00CD7AD6"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7B1C103B" w14:textId="3116352A" w:rsidR="00CD7AD6"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contain several numerical values relating to a feature or combination of features. These </w:t>
      </w:r>
      <w:r>
        <w:lastRenderedPageBreak/>
        <w:t>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A1089A">
      <w:pPr>
        <w:spacing w:line="360" w:lineRule="auto"/>
      </w:pPr>
      <w:r>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72136F82" w14:textId="77777777" w:rsidR="0009364E" w:rsidRDefault="0009364E">
      <w:pPr>
        <w:rPr>
          <w:rFonts w:eastAsiaTheme="majorEastAsia" w:cstheme="majorBidi"/>
          <w:color w:val="0F4761" w:themeColor="accent1" w:themeShade="BF"/>
          <w:sz w:val="28"/>
          <w:szCs w:val="28"/>
        </w:rPr>
      </w:pPr>
      <w:r>
        <w:br w:type="page"/>
      </w:r>
    </w:p>
    <w:p w14:paraId="0AA92369" w14:textId="204B23D4" w:rsidR="003C0DC1" w:rsidRDefault="00CF706C" w:rsidP="00A1089A">
      <w:pPr>
        <w:pStyle w:val="Heading3"/>
        <w:spacing w:line="360" w:lineRule="auto"/>
      </w:pPr>
      <w:bookmarkStart w:id="2" w:name="_Toc233058944"/>
      <w:r>
        <w:lastRenderedPageBreak/>
        <w:t>Optical Character Recognition (OCR)</w:t>
      </w:r>
      <w:bookmarkEnd w:id="2"/>
    </w:p>
    <w:p w14:paraId="3555693F" w14:textId="77777777" w:rsidR="00E040C1" w:rsidRPr="00E040C1" w:rsidRDefault="00E040C1" w:rsidP="00E040C1"/>
    <w:p w14:paraId="406091E1" w14:textId="19E7E5C9" w:rsidR="00577BBB"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w:t>
      </w:r>
      <w:proofErr w:type="gramStart"/>
      <w:r w:rsidR="00CC7BEA">
        <w:t>tokens</w:t>
      </w:r>
      <w:r w:rsidR="001F6647">
        <w:t>[</w:t>
      </w:r>
      <w:proofErr w:type="gramEnd"/>
      <w:r w:rsidR="001F6647">
        <w:t>10]</w:t>
      </w:r>
      <w:r w:rsidR="00CC7BEA">
        <w:t>.</w:t>
      </w:r>
      <w:r w:rsidR="006954E0">
        <w:t xml:space="preserve"> </w:t>
      </w:r>
    </w:p>
    <w:p w14:paraId="69E5ABC6" w14:textId="77777777" w:rsidR="00577BBB" w:rsidRDefault="006954E0" w:rsidP="00A1089A">
      <w:pPr>
        <w:spacing w:line="360" w:lineRule="auto"/>
      </w:pPr>
      <w:r>
        <w:t xml:space="preserve">Mostafa et al </w:t>
      </w:r>
      <w:r w:rsidR="00C41FB9">
        <w:t>[</w:t>
      </w:r>
      <w:r w:rsidR="004E66E7">
        <w:t>11</w:t>
      </w:r>
      <w:r w:rsidR="00C41FB9">
        <w:t>]</w:t>
      </w:r>
      <w:r>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p>
    <w:p w14:paraId="7BCBFBCA" w14:textId="53C93AE8" w:rsidR="003256DF" w:rsidRDefault="00C41FB9" w:rsidP="00A1089A">
      <w:pPr>
        <w:spacing w:line="360" w:lineRule="auto"/>
      </w:pPr>
      <w:r>
        <w:t>[1</w:t>
      </w:r>
      <w:r w:rsidR="004E66E7">
        <w:t>0</w:t>
      </w:r>
      <w:r>
        <w:t>]</w:t>
      </w:r>
      <w:r w:rsidR="00946537">
        <w:t xml:space="preserve"> achieved </w:t>
      </w:r>
      <w:r w:rsidR="007F7CE3">
        <w:t>state-of-the-art results on printed, handwritten and scene te</w:t>
      </w:r>
      <w:r w:rsidR="002367C7">
        <w:t xml:space="preserve">xt </w:t>
      </w:r>
      <w:r w:rsidR="007F7CE3">
        <w:t>image datasets without any complex pre/post-processing steps</w:t>
      </w:r>
      <w:r>
        <w:t xml:space="preserve"> with Tr-OCR, an end-to-end Transformer-based model</w:t>
      </w:r>
      <w:r w:rsidR="007F7CE3">
        <w:t xml:space="preserve">. </w:t>
      </w:r>
      <w:r>
        <w:t>The model</w:t>
      </w:r>
      <w:r w:rsidR="00946537">
        <w:t xml:space="preserve"> </w:t>
      </w:r>
      <w:r w:rsidR="007F7CE3">
        <w:t xml:space="preserve">achieved world-level precision, recall and </w:t>
      </w:r>
      <w:r w:rsidR="0058687B">
        <w:t>F1</w:t>
      </w:r>
      <w:r w:rsidR="007F7CE3">
        <w:t xml:space="preserve"> scores of 96.59, 96.57 and 96.58 respectively on the</w:t>
      </w:r>
      <w:r w:rsidR="00946537">
        <w:t xml:space="preserve"> SROIE</w:t>
      </w:r>
      <w:r w:rsidR="002367C7">
        <w:t xml:space="preserve"> (Scanned Receipts OCR and Image formation Extraction) dataset</w:t>
      </w:r>
      <w:r w:rsidR="00D31C2A">
        <w:t xml:space="preserve"> and</w:t>
      </w:r>
      <w:r>
        <w:t xml:space="preserve"> achieved a state-of-the art CER</w:t>
      </w:r>
      <w:r w:rsidR="002367C7">
        <w:t xml:space="preserve"> (Character Error Rate)</w:t>
      </w:r>
      <w:r>
        <w:t xml:space="preserve"> of 2.89</w:t>
      </w:r>
      <w:r w:rsidR="002367C7">
        <w:t xml:space="preserve"> on the IAM Handwriting Dataset</w:t>
      </w:r>
      <w:r w:rsidR="00946537">
        <w:t xml:space="preserve">. </w:t>
      </w:r>
      <w:r w:rsidR="00A34541" w:rsidRPr="00577BBB">
        <w:t xml:space="preserve">A </w:t>
      </w:r>
      <w:r w:rsidR="0083183F" w:rsidRPr="00577BBB">
        <w:t>study carried out by [1</w:t>
      </w:r>
      <w:r w:rsidR="004E66E7" w:rsidRPr="00577BBB">
        <w:t>2</w:t>
      </w:r>
      <w:r w:rsidR="0058687B" w:rsidRPr="00577BBB">
        <w:t xml:space="preserve">], </w:t>
      </w:r>
      <w:r w:rsidR="00A34541" w:rsidRPr="00577BBB">
        <w:t xml:space="preserve">where </w:t>
      </w:r>
      <w:r w:rsidR="0058687B" w:rsidRPr="00577BBB">
        <w:t xml:space="preserve">YOLOv10, an object detector, was integrated </w:t>
      </w:r>
      <w:r w:rsidR="00A34541" w:rsidRPr="00577BBB">
        <w:t>with Tr</w:t>
      </w:r>
      <w:r w:rsidR="0058687B" w:rsidRPr="00577BBB">
        <w:t xml:space="preserve">-OCR and </w:t>
      </w:r>
      <w:proofErr w:type="spellStart"/>
      <w:r w:rsidR="0058687B" w:rsidRPr="00577BBB">
        <w:t>PaddleOCR</w:t>
      </w:r>
      <w:proofErr w:type="spellEnd"/>
      <w:r w:rsidR="0058687B" w:rsidRPr="00577BBB">
        <w:t xml:space="preserve"> for reliable text detection, </w:t>
      </w:r>
      <w:r w:rsidR="0083183F" w:rsidRPr="00577BBB">
        <w:t xml:space="preserve">found </w:t>
      </w:r>
      <w:r w:rsidR="00577BBB" w:rsidRPr="00577BBB">
        <w:t>that Tr</w:t>
      </w:r>
      <w:r w:rsidR="0083183F" w:rsidRPr="00577BBB">
        <w:t>-OCR provide</w:t>
      </w:r>
      <w:r w:rsidR="0058687B" w:rsidRPr="00577BBB">
        <w:t>d</w:t>
      </w:r>
      <w:r w:rsidR="0083183F" w:rsidRPr="00577BBB">
        <w:t xml:space="preserve"> the best overall solution for reliable, high-accuracy container ISO code recognition with a recognition accuracy of 92% outperforming a </w:t>
      </w:r>
      <w:proofErr w:type="spellStart"/>
      <w:r w:rsidR="0083183F" w:rsidRPr="00577BBB">
        <w:t>PaddleOCR</w:t>
      </w:r>
      <w:proofErr w:type="spellEnd"/>
      <w:r w:rsidR="00E5275B" w:rsidRPr="00577BBB">
        <w:t xml:space="preserve"> a hybrid CNN-Transformer model.</w:t>
      </w:r>
      <w:r w:rsidR="005C344A" w:rsidRPr="00577BBB">
        <w:t xml:space="preserve"> </w:t>
      </w:r>
    </w:p>
    <w:p w14:paraId="5EE10986" w14:textId="00634B8C" w:rsidR="00E040C1" w:rsidRDefault="003346B7" w:rsidP="00007335">
      <w:pPr>
        <w:spacing w:line="360" w:lineRule="auto"/>
        <w:rPr>
          <w:rFonts w:eastAsiaTheme="majorEastAsia" w:cstheme="majorBidi"/>
          <w:color w:val="0F4761" w:themeColor="accent1" w:themeShade="BF"/>
          <w:sz w:val="28"/>
          <w:szCs w:val="28"/>
        </w:rPr>
      </w:pPr>
      <w:r>
        <w:t xml:space="preserve">[13] </w:t>
      </w:r>
      <w:proofErr w:type="spellStart"/>
      <w:r>
        <w:t>PaddleOCR</w:t>
      </w:r>
      <w:proofErr w:type="spellEnd"/>
      <w:r>
        <w:t xml:space="preserve"> is an open </w:t>
      </w:r>
      <w:proofErr w:type="spellStart"/>
      <w:r>
        <w:t>scource</w:t>
      </w:r>
      <w:proofErr w:type="spellEnd"/>
      <w:r>
        <w:t xml:space="preserve"> OCR model launched by Baidu Paddle. The architecture always maintains the three-stage Pipeline design of “text-detection + direction classification + text recognition”. [13] tested the model on a</w:t>
      </w:r>
      <w:r w:rsidR="001E0DB8">
        <w:t xml:space="preserve"> dataset containing 200 national grids stand slogans and power supply line maps collected on the spot at a power generation environment. The images were captured at different angles under </w:t>
      </w:r>
      <w:r w:rsidR="001E0DB8">
        <w:lastRenderedPageBreak/>
        <w:t xml:space="preserve">varying lighting conditions. The model achieved high detection </w:t>
      </w:r>
      <w:r w:rsidR="001E0DB8">
        <w:t>accurac</w:t>
      </w:r>
      <w:r w:rsidR="001E0DB8">
        <w:t>y</w:t>
      </w:r>
      <w:r w:rsidR="001E0DB8">
        <w:t xml:space="preserve"> of over 95% </w:t>
      </w:r>
      <w:r w:rsidR="001E0DB8">
        <w:t xml:space="preserve">for standardized slogans and power supply circuit diagrams. It also achieved 93.3% and 86.6% average recognition for standardized slogans and power supply circuit diagrams respectively [13]. </w:t>
      </w:r>
    </w:p>
    <w:p w14:paraId="3E3BF0F8" w14:textId="7C55FBCB" w:rsidR="004E1F52" w:rsidRPr="004E1F52" w:rsidRDefault="00A1089A" w:rsidP="001E0DB8">
      <w:pPr>
        <w:pStyle w:val="Heading3"/>
        <w:spacing w:line="360" w:lineRule="auto"/>
      </w:pPr>
      <w:bookmarkStart w:id="3" w:name="_Toc233058945"/>
      <w:r>
        <w:t xml:space="preserve">Automated Speech Recognition (ASR), </w:t>
      </w:r>
      <w:r w:rsidR="003C0DC1">
        <w:t>Speech-To-Text</w:t>
      </w:r>
      <w:r w:rsidR="00CF706C">
        <w:t xml:space="preserve"> (STT)</w:t>
      </w:r>
      <w:bookmarkEnd w:id="3"/>
    </w:p>
    <w:p w14:paraId="11D17199" w14:textId="69FE20C0"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Historically, ASR systems were constructed from a complex pipeline of independently trained components such an acoustic model (AM), a Gaussian Mixture Model-Hidden Markov Model (GMM-HMM), a pronunciation model (lexicon) and a language model (LM). Like early AES system, features had to be hand engineered, which was tedious and did not scale well</w:t>
      </w:r>
      <w:r w:rsidR="005071CB">
        <w:t xml:space="preserve">. </w:t>
      </w:r>
    </w:p>
    <w:p w14:paraId="0F74B146" w14:textId="0D4624C0" w:rsidR="004E1F52"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xml:space="preserve">- Microsoft Research (MSR), Google and IBM Research, achieved significant improvements in a variety of state-of-the-art ASR systems by replacing GMMs with DNNs.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 xml:space="preserve">from raw audio data while weakly supervised systems have demonstrated the ability to generalise to data it was never trained on. </w:t>
      </w:r>
      <w:r>
        <w:t xml:space="preserve"> </w:t>
      </w:r>
      <w:r w:rsidR="006774C0">
        <w:t>[</w:t>
      </w:r>
      <w:r w:rsidR="004106E6">
        <w:t>17</w:t>
      </w:r>
      <w:r w:rsidR="006774C0">
        <w:t xml:space="preserve">] </w:t>
      </w:r>
      <w:r>
        <w:t>One such model that exemplifies this shift is OpenAI’s Whisper</w:t>
      </w:r>
      <w:r w:rsidR="00A1089A">
        <w:t>, a transformer</w:t>
      </w:r>
      <w:r>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rsidR="006774C0">
        <w:t>Whisper transcribed 950 out of 1000 words correctly in research carried out by [</w:t>
      </w:r>
      <w:r w:rsidR="004106E6">
        <w:t>19</w:t>
      </w:r>
      <w:r w:rsidR="006774C0">
        <w:t xml:space="preserve">] achieving 95% accuracy. </w:t>
      </w:r>
      <w:r w:rsidR="006774C0" w:rsidRPr="006774C0">
        <w:t xml:space="preserve">The model’s integration into classroom technology effectively supports students with diverse linguistic, cultural, and ability-based needs. Achieving high </w:t>
      </w:r>
      <w:r w:rsidR="006774C0" w:rsidRPr="006774C0">
        <w:lastRenderedPageBreak/>
        <w:t xml:space="preserve">accuracy and frequency responsiveness. Whisper is a valuable tool for educators seeking to foster a more accessible learning </w:t>
      </w:r>
      <w:r w:rsidR="00A1089A" w:rsidRPr="006774C0">
        <w:t>environment</w:t>
      </w:r>
      <w:r w:rsidR="00A1089A">
        <w:t xml:space="preserve"> [</w:t>
      </w:r>
      <w:r w:rsidR="004106E6">
        <w:t>19</w:t>
      </w:r>
      <w:r w:rsidR="006774C0">
        <w:t>]</w:t>
      </w:r>
      <w:r w:rsidR="006774C0" w:rsidRPr="006774C0">
        <w:t>.</w:t>
      </w:r>
    </w:p>
    <w:p w14:paraId="7F793521" w14:textId="77777777" w:rsidR="00E040C1" w:rsidRDefault="00E040C1">
      <w:pPr>
        <w:rPr>
          <w:highlight w:val="yellow"/>
        </w:rPr>
      </w:pPr>
      <w:r>
        <w:rPr>
          <w:highlight w:val="yellow"/>
        </w:rPr>
        <w:br w:type="page"/>
      </w:r>
    </w:p>
    <w:p w14:paraId="72B0535A" w14:textId="24568EA2" w:rsidR="009F22E6" w:rsidRDefault="009F22E6" w:rsidP="009F22E6">
      <w:pPr>
        <w:pStyle w:val="Heading2"/>
      </w:pPr>
      <w:bookmarkStart w:id="4" w:name="_Toc233058946"/>
      <w:r>
        <w:lastRenderedPageBreak/>
        <w:t>Multimodal</w:t>
      </w:r>
      <w:r w:rsidR="00C9423A">
        <w:t xml:space="preserve"> Systems</w:t>
      </w:r>
      <w:bookmarkEnd w:id="4"/>
    </w:p>
    <w:p w14:paraId="091B1880" w14:textId="77777777" w:rsidR="0025203B" w:rsidRPr="0025203B" w:rsidRDefault="0025203B" w:rsidP="0025203B">
      <w:pPr>
        <w:spacing w:line="360" w:lineRule="auto"/>
      </w:pPr>
    </w:p>
    <w:p w14:paraId="4E7B7F39" w14:textId="60DFE4BB" w:rsidR="009F22E6" w:rsidRDefault="004269F4" w:rsidP="0025203B">
      <w:pPr>
        <w:spacing w:line="360" w:lineRule="auto"/>
      </w:pPr>
      <w:r>
        <w:t>A</w:t>
      </w:r>
      <w:r w:rsidR="00291377">
        <w:t>n</w:t>
      </w:r>
      <w:r>
        <w:t xml:space="preserve"> </w:t>
      </w:r>
      <w:r w:rsidR="008176F4">
        <w:t xml:space="preserve">extensive </w:t>
      </w:r>
      <w:r>
        <w:t xml:space="preserve">search of </w:t>
      </w:r>
      <w:r w:rsidR="002A7ED8">
        <w:t>Google Scholar, IEE</w:t>
      </w:r>
      <w:r w:rsidR="008176F4">
        <w:t xml:space="preserve">E </w:t>
      </w:r>
      <w:r w:rsidR="002A7ED8">
        <w:t>Explore</w:t>
      </w:r>
      <w:r w:rsidR="008176F4">
        <w:t xml:space="preserve">, ACM and similar services </w:t>
      </w:r>
      <w:r w:rsidR="00D53A85">
        <w:t>and querying</w:t>
      </w:r>
      <w:r w:rsidR="002A7ED8">
        <w:t xml:space="preserve"> current AI applications like ChatGPT and Gemini with </w:t>
      </w:r>
      <w:r w:rsidR="008176F4">
        <w:t>the search terms</w:t>
      </w:r>
      <w:r w:rsidR="002A7ED8">
        <w:t xml:space="preserve"> “multimodal AES</w:t>
      </w:r>
      <w:r w:rsidR="008176F4">
        <w:t>”, “</w:t>
      </w:r>
      <w:r w:rsidR="002A7ED8">
        <w:t>accessible multimodal AES”</w:t>
      </w:r>
      <w:r w:rsidR="008176F4">
        <w:t xml:space="preserve"> and “hybrid multimodal </w:t>
      </w:r>
      <w:r w:rsidR="00D53A85">
        <w:t>AES” reveals</w:t>
      </w:r>
      <w:r w:rsidR="002A7ED8">
        <w:t xml:space="preserve"> that such systems are </w:t>
      </w:r>
      <w:r w:rsidR="008176F4">
        <w:t xml:space="preserve">exceptionally </w:t>
      </w:r>
      <w:r w:rsidR="002A7ED8">
        <w:t xml:space="preserve">rare. </w:t>
      </w:r>
      <w:r w:rsidR="00D53A85">
        <w:t>The results</w:t>
      </w:r>
      <w:r w:rsidR="008176F4">
        <w:t xml:space="preserve"> returned were of systems that orchestrate</w:t>
      </w:r>
      <w:r w:rsidR="00D53A85">
        <w:t>d at most</w:t>
      </w:r>
      <w:r w:rsidR="008176F4">
        <w:t xml:space="preserve"> two AI models</w:t>
      </w:r>
      <w:r w:rsidR="00D53A85">
        <w:t xml:space="preserve"> o</w:t>
      </w:r>
      <w:r w:rsidR="000F4E90">
        <w:t>f</w:t>
      </w:r>
      <w:r w:rsidR="00D53A85">
        <w:t xml:space="preserve"> disparate modality</w:t>
      </w:r>
      <w:r w:rsidR="008176F4">
        <w:t xml:space="preserve">. </w:t>
      </w:r>
      <w:r w:rsidR="002A7ED8">
        <w:t xml:space="preserve">This </w:t>
      </w:r>
      <w:r w:rsidR="00D53A85">
        <w:t xml:space="preserve">indicates </w:t>
      </w:r>
      <w:r w:rsidR="002A7ED8">
        <w:t xml:space="preserve">a gap </w:t>
      </w:r>
      <w:r w:rsidR="00D53A85">
        <w:t xml:space="preserve">in current AES technology </w:t>
      </w:r>
      <w:r w:rsidR="002A7ED8">
        <w:t xml:space="preserve">revealing that most AES systems ignore input equity. </w:t>
      </w:r>
      <w:r w:rsidR="00D53A85">
        <w:t>There</w:t>
      </w:r>
      <w:r w:rsidR="00BA77F7">
        <w:t xml:space="preserve"> are</w:t>
      </w:r>
      <w:r w:rsidR="00D53A85">
        <w:t xml:space="preserve"> however commercially available multimodal system</w:t>
      </w:r>
      <w:r w:rsidR="00BA77F7">
        <w:t>s</w:t>
      </w:r>
      <w:r w:rsidR="00D53A85">
        <w:t xml:space="preserve"> such as </w:t>
      </w:r>
      <w:proofErr w:type="spellStart"/>
      <w:r w:rsidR="00751592" w:rsidRPr="00A76C21">
        <w:t>IntelliMetric</w:t>
      </w:r>
      <w:proofErr w:type="spellEnd"/>
      <w:r w:rsidR="00751592">
        <w:t>®, whose</w:t>
      </w:r>
      <w:r w:rsidR="00A76C21">
        <w:t xml:space="preserve"> architectures are not</w:t>
      </w:r>
      <w:r w:rsidR="00D53A85">
        <w:t xml:space="preserve"> freely available for analysis. My</w:t>
      </w:r>
      <w:r w:rsidR="002A7ED8">
        <w:t xml:space="preserve"> research</w:t>
      </w:r>
      <w:r w:rsidR="00D53A85">
        <w:t xml:space="preserve"> project intends</w:t>
      </w:r>
      <w:r w:rsidR="002A7ED8">
        <w:t xml:space="preserve"> to fill </w:t>
      </w:r>
      <w:r w:rsidR="00D53A85">
        <w:t>the</w:t>
      </w:r>
      <w:r w:rsidR="002A7ED8">
        <w:t xml:space="preserve"> gap by implementing an accessible, interpretable, hybrid, multimodal AES system</w:t>
      </w:r>
      <w:r w:rsidR="0009364E">
        <w:t xml:space="preserve"> by orchestrating three pre-trained models – an OCR, ASR and a transformer model</w:t>
      </w:r>
      <w:r w:rsidR="00D53A85">
        <w:t xml:space="preserve"> that accepts as input, written, typed and spoken essays and transparently scores them. </w:t>
      </w:r>
      <w:r w:rsidR="0009364E">
        <w:t xml:space="preserve"> </w:t>
      </w:r>
      <w:r w:rsidR="00BA77F7">
        <w:t xml:space="preserve">Following are some multimodal systems that share some similarity with my proposed system </w:t>
      </w:r>
      <w:r w:rsidR="00BA77F7" w:rsidRPr="004C68C4">
        <w:t>but however, fail to provide in entirety for all input modalities, catering to students who have writing disabilities.</w:t>
      </w:r>
      <w:r w:rsidR="00BA77F7">
        <w:t xml:space="preserve">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w:t>
      </w:r>
      <w:proofErr w:type="spellStart"/>
      <w:r w:rsidR="000B7B18">
        <w:t>ExaGrade</w:t>
      </w:r>
      <w:proofErr w:type="spellEnd"/>
      <w:r w:rsidR="000B7B18">
        <w:t xml:space="preserve"> the integrates optical character recognition (OCR) with the generative pre-trained transformer (GPT). The platform integrates two pre-trained models - </w:t>
      </w:r>
      <w:proofErr w:type="spellStart"/>
      <w:r w:rsidR="000B7B18">
        <w:t>HandwritingOCR</w:t>
      </w:r>
      <w:proofErr w:type="spellEnd"/>
      <w:r w:rsidR="000B7B18">
        <w:t xml:space="preserve">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lastRenderedPageBreak/>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proofErr w:type="spellStart"/>
      <w:r w:rsidR="003A369F">
        <w:t>ExaGrade</w:t>
      </w:r>
      <w:proofErr w:type="spellEnd"/>
      <w:r w:rsidR="003A369F">
        <w:t xml:space="preserve"> is not accessible to students with writing disabilities. </w:t>
      </w:r>
      <w:r>
        <w:t xml:space="preserve">Notably absent </w:t>
      </w:r>
      <w:r w:rsidR="003A369F">
        <w:t>from the system is a means to input an essay</w:t>
      </w:r>
      <w:r>
        <w:t xml:space="preserve"> in audible form. </w:t>
      </w:r>
    </w:p>
    <w:p w14:paraId="71FEFB40" w14:textId="1CCCE957" w:rsidR="002A7ED8" w:rsidRDefault="0025203B" w:rsidP="000B7B18">
      <w:pPr>
        <w:spacing w:line="360" w:lineRule="auto"/>
      </w:pPr>
      <w:r>
        <w:t xml:space="preserve"> </w:t>
      </w:r>
      <w:r w:rsidR="008E4F93">
        <w:t>[2</w:t>
      </w:r>
      <w:r w:rsidR="004106E6">
        <w:t>2</w:t>
      </w:r>
      <w:r w:rsidR="008E4F93">
        <w:t xml:space="preserve">] proposed </w:t>
      </w:r>
      <w:proofErr w:type="spellStart"/>
      <w:r w:rsidR="00F95AC3">
        <w:t>VisualAES</w:t>
      </w:r>
      <w:proofErr w:type="spellEnd"/>
      <w:r w:rsidR="00F95AC3">
        <w:t xml:space="preserve">,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to take both textual features and visual features extracted by Faster R-CNN</w:t>
      </w:r>
      <w:r w:rsidR="00007335">
        <w:t xml:space="preserve"> and</w:t>
      </w:r>
      <w:r w:rsidR="00F95AC3">
        <w:t xml:space="preserve">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proofErr w:type="spellStart"/>
      <w:r w:rsidR="00F95AC3">
        <w:t>VisualAES</w:t>
      </w:r>
      <w:proofErr w:type="spellEnd"/>
      <w:r w:rsidR="00F95AC3">
        <w:t xml:space="preserve"> was evaluated </w:t>
      </w:r>
      <w:r w:rsidR="00007335">
        <w:t>on</w:t>
      </w:r>
      <w:r w:rsidR="00F95AC3">
        <w:t xml:space="preserve"> the Automated Student Assessment Prize (ASAP) dataset and their own handwritten Chinese Student’s handwritten essay dataset (</w:t>
      </w:r>
      <w:proofErr w:type="spellStart"/>
      <w:r w:rsidR="00F95AC3">
        <w:t>ChnStd</w:t>
      </w:r>
      <w:proofErr w:type="spellEnd"/>
      <w:r w:rsidR="00F95AC3">
        <w:t xml:space="preserve">). Their results showed that their system outperformed all state-of-the-art methods on both datasets. </w:t>
      </w:r>
      <w:proofErr w:type="spellStart"/>
      <w:r w:rsidR="00F95AC3">
        <w:t>VisualAES</w:t>
      </w:r>
      <w:proofErr w:type="spellEnd"/>
      <w:r w:rsidR="00F95AC3">
        <w:t xml:space="preserve"> like CAFES does not provide accessibility for students suffering writing disability.</w:t>
      </w:r>
    </w:p>
    <w:p w14:paraId="2DFD1FDA" w14:textId="55441087" w:rsidR="00C9423A" w:rsidRDefault="00C9423A" w:rsidP="000B7B18">
      <w:pPr>
        <w:spacing w:line="360" w:lineRule="auto"/>
      </w:pPr>
      <w:r>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w:t>
      </w:r>
      <w:r w:rsidR="004C68C4">
        <w:lastRenderedPageBreak/>
        <w:t xml:space="preserve">quality of essay scoring and do not priority input equity, emphasizing the need for an integrated system. </w:t>
      </w:r>
    </w:p>
    <w:p w14:paraId="538EED2A" w14:textId="62417990" w:rsidR="00A67624" w:rsidRDefault="00A76C21" w:rsidP="003942F6">
      <w:pPr>
        <w:pStyle w:val="Heading2"/>
      </w:pPr>
      <w:r w:rsidRPr="00AC463E">
        <w:t xml:space="preserve">Challenges and consideration for component selection </w:t>
      </w:r>
    </w:p>
    <w:p w14:paraId="0839EFF5" w14:textId="77777777" w:rsidR="003942F6" w:rsidRPr="003942F6" w:rsidRDefault="003942F6" w:rsidP="003942F6"/>
    <w:p w14:paraId="754CEB80" w14:textId="7C8349EC" w:rsidR="00AC463E" w:rsidRPr="003942F6" w:rsidRDefault="00AC463E" w:rsidP="0025203B">
      <w:pPr>
        <w:spacing w:line="360" w:lineRule="auto"/>
        <w:rPr>
          <w:b/>
          <w:bCs/>
        </w:rPr>
      </w:pPr>
      <w:r w:rsidRPr="003942F6">
        <w:rPr>
          <w:b/>
          <w:bCs/>
        </w:rPr>
        <w:t xml:space="preserve">The datasets </w:t>
      </w:r>
    </w:p>
    <w:p w14:paraId="7126D9D9" w14:textId="378BEECB" w:rsidR="00005CC5" w:rsidRPr="00AC463E" w:rsidRDefault="003C44C9" w:rsidP="00005CC5">
      <w:pPr>
        <w:spacing w:line="360" w:lineRule="auto"/>
      </w:pPr>
      <w:r>
        <w:t xml:space="preserve">According to </w:t>
      </w:r>
      <w:r w:rsidR="00906E9B" w:rsidRPr="00AC463E">
        <w:t>[6]</w:t>
      </w:r>
      <w:r w:rsidR="008505D3">
        <w:t>,</w:t>
      </w:r>
      <w:r w:rsidR="00906E9B" w:rsidRPr="00AC463E">
        <w:t xml:space="preserve">  the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w:t>
      </w:r>
      <w:r w:rsidR="00007335">
        <w:t>research</w:t>
      </w:r>
      <w:r w:rsidR="00F526C0">
        <w:t xml:space="preserve">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[20] </w:t>
      </w:r>
      <w:r w:rsidR="009E3207" w:rsidRPr="00AC463E">
        <w:t xml:space="preserve">further emphasizes this limitation, </w:t>
      </w:r>
      <w:r w:rsidR="00005CC5" w:rsidRPr="00AC463E">
        <w:t>describ</w:t>
      </w:r>
      <w:r w:rsidR="009E3207" w:rsidRPr="00AC463E">
        <w:t xml:space="preserve">ing </w:t>
      </w:r>
      <w:r w:rsidR="00005CC5" w:rsidRPr="00AC463E">
        <w:t xml:space="preserve">the ASAP and its extended version, ASAP++, as both </w:t>
      </w:r>
      <w:r w:rsidR="009E3207" w:rsidRPr="00AC463E">
        <w:t>containing few</w:t>
      </w:r>
      <w:r w:rsidR="00005CC5" w:rsidRPr="00AC463E">
        <w:t xml:space="preserve"> topics.  </w:t>
      </w:r>
      <w:r w:rsidR="00007335">
        <w:t xml:space="preserve">[20] </w:t>
      </w:r>
      <w:r w:rsidR="00005CC5" w:rsidRPr="00AC463E">
        <w:t>ASAP+</w:t>
      </w:r>
      <w:r w:rsidR="000B6C94" w:rsidRPr="00AC463E">
        <w:t>+ adds</w:t>
      </w:r>
      <w:r w:rsidR="00005CC5" w:rsidRPr="00AC463E">
        <w:t xml:space="preserve"> trait-level annotations but merges key content traits into a single “CONTENT”</w:t>
      </w:r>
      <w:r w:rsidR="008505D3">
        <w:t xml:space="preserve"> label, </w:t>
      </w:r>
      <w:r w:rsidR="008505D3" w:rsidRPr="00AC463E">
        <w:t>decreasing</w:t>
      </w:r>
      <w:r w:rsidR="009E3207" w:rsidRPr="00AC463E">
        <w:t xml:space="preserve"> granularity and interpretability</w:t>
      </w:r>
      <w:r w:rsidR="00005CC5" w:rsidRPr="00AC463E">
        <w:t>. The TOEFL11 dataset</w:t>
      </w:r>
      <w:r w:rsidR="009E3207" w:rsidRPr="00AC463E">
        <w:t>, similarly, uses</w:t>
      </w:r>
      <w:r w:rsidR="00005CC5" w:rsidRPr="00AC463E">
        <w:t xml:space="preserve"> only coarse-grained proficiency labels (low / medium / high). </w:t>
      </w:r>
      <w:r w:rsidR="000B6C94" w:rsidRPr="00AC463E">
        <w:t>Thus, models trained on the TOEFL11 dataset will inherently produce results that are difficult to interpret due to the granularity of the training data</w:t>
      </w:r>
      <w:r w:rsidR="00007335">
        <w:t xml:space="preserve"> [20]</w:t>
      </w:r>
      <w:r w:rsidR="000B6C94" w:rsidRPr="00AC463E">
        <w:t xml:space="preserve">. </w:t>
      </w:r>
    </w:p>
    <w:p w14:paraId="33E20928" w14:textId="179F9588"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w:t>
      </w:r>
      <w:r w:rsidR="008A0233">
        <w:t>,</w:t>
      </w:r>
      <w:r w:rsidR="00DD48C1">
        <w:t xml:space="preserve"> and availability of the data </w:t>
      </w:r>
      <w:r w:rsidR="00D1092E">
        <w:t>are</w:t>
      </w:r>
      <w:r w:rsidR="00DD48C1">
        <w:t xml:space="preserve"> fundamental to the model’s performance. It is fitting to consider available models, discuss the impact the limited datasets have on them and propose the best option to provide reliable, interpretable trait scoring</w:t>
      </w:r>
      <w:r w:rsidR="0069399C">
        <w:t>.</w:t>
      </w:r>
      <w:r w:rsidR="00DD48C1">
        <w:t xml:space="preserve"> </w:t>
      </w:r>
    </w:p>
    <w:p w14:paraId="25970F64" w14:textId="28469BDB" w:rsidR="00AC463E" w:rsidRDefault="00AC463E" w:rsidP="0025203B">
      <w:pPr>
        <w:spacing w:line="360" w:lineRule="auto"/>
        <w:rPr>
          <w:b/>
          <w:bCs/>
        </w:rPr>
      </w:pPr>
      <w:r w:rsidRPr="003C44C9">
        <w:rPr>
          <w:b/>
          <w:bCs/>
        </w:rPr>
        <w:t>The models</w:t>
      </w:r>
    </w:p>
    <w:p w14:paraId="2A5F3B66" w14:textId="1E95F9AF" w:rsidR="00D1092E" w:rsidRDefault="003B6CAE" w:rsidP="00D1092E">
      <w:pPr>
        <w:spacing w:line="360" w:lineRule="auto"/>
      </w:pPr>
      <w:r w:rsidRPr="00AC463E">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w:t>
      </w:r>
      <w:r w:rsidRPr="00AC463E">
        <w:lastRenderedPageBreak/>
        <w:t xml:space="preserve">need for large datasets. Additionally, </w:t>
      </w:r>
      <w:r w:rsidR="009E3207" w:rsidRPr="00AC463E">
        <w:t xml:space="preserve">issues presented </w:t>
      </w:r>
      <w:r w:rsidR="001F6647">
        <w:t xml:space="preserve">by [4] </w:t>
      </w:r>
      <w:r w:rsidR="009E3207" w:rsidRPr="00AC463E">
        <w:t>are data</w:t>
      </w:r>
      <w:r w:rsidRPr="00AC463E">
        <w:t xml:space="preserve"> quality, biases in training data, generalization, and overfitting </w:t>
      </w:r>
      <w:r w:rsidR="001F530E">
        <w:t xml:space="preserve">which </w:t>
      </w:r>
      <w:r w:rsidRPr="00AC463E">
        <w:t>still pos</w:t>
      </w:r>
      <w:r w:rsidR="00F526C0">
        <w:t>e</w:t>
      </w:r>
      <w:r w:rsidRPr="00AC463E">
        <w:t xml:space="preserve"> significant obstacles that need to be addressed. [21] </w:t>
      </w:r>
      <w:r w:rsidR="001F530E">
        <w:t>cited</w:t>
      </w:r>
      <w:r w:rsidRPr="00AC463E">
        <w:t xml:space="preserve"> three studies that showed the limitations of ChatGPT </w:t>
      </w:r>
      <w:r w:rsidR="001F6647">
        <w:t xml:space="preserve">a transformer model, </w:t>
      </w:r>
      <w:r w:rsidRPr="00AC463E">
        <w:t>as an AES tool. The results indicate</w:t>
      </w:r>
      <w:r w:rsidR="001F530E">
        <w:t>d</w:t>
      </w:r>
      <w:r w:rsidRPr="00AC463E">
        <w:t xml:space="preserve"> that ChatGPT often scores lower </w:t>
      </w:r>
      <w:r w:rsidR="001F530E">
        <w:t xml:space="preserve">than human scorers </w:t>
      </w:r>
      <w:r w:rsidRPr="00AC463E">
        <w:t>and its evaluation is inconsistent due to variations in its scoring mechanism, training data, model updates</w:t>
      </w:r>
      <w:r w:rsidR="00751592">
        <w:t>,</w:t>
      </w:r>
      <w:r w:rsidRPr="00AC463E">
        <w:t xml:space="preserve"> and ingrained randomness. </w:t>
      </w:r>
      <w:r w:rsidR="001F6647">
        <w:t xml:space="preserve">[21] </w:t>
      </w:r>
      <w:r w:rsidRPr="00AC463E">
        <w:t xml:space="preserve">Additionally, the consistency of ChatGPT’s scores over multiple evaluations was low, indicating variability and raising concerns about its reliability. </w:t>
      </w:r>
      <w:r w:rsidR="000A7B23">
        <w:t>[</w:t>
      </w:r>
      <w:r w:rsidR="008A0233">
        <w:t>24</w:t>
      </w:r>
      <w:r w:rsidR="000A7B23">
        <w:t xml:space="preserve">]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w:t>
      </w:r>
      <w:r w:rsidR="00081338">
        <w:t xml:space="preserve">Due to the findings of [21] and [24] GPT will not be included in this system.  </w:t>
      </w:r>
    </w:p>
    <w:p w14:paraId="3BFA019C" w14:textId="6DCD5544" w:rsidR="00DE5E8B" w:rsidRDefault="00D1092E" w:rsidP="00D1092E">
      <w:pPr>
        <w:spacing w:line="360" w:lineRule="auto"/>
      </w:pPr>
      <w:r>
        <w:t xml:space="preserve"> </w:t>
      </w:r>
      <w:r w:rsidR="001F6647" w:rsidRPr="00AC463E">
        <w:t>[2</w:t>
      </w:r>
      <w:r w:rsidR="001F6647">
        <w:t>5</w:t>
      </w:r>
      <w:r w:rsidR="001F6647" w:rsidRPr="00AC463E">
        <w:t>]</w:t>
      </w:r>
      <w:r w:rsidR="001F6647">
        <w:t xml:space="preserve"> </w:t>
      </w:r>
      <w:proofErr w:type="spellStart"/>
      <w:r w:rsidR="00441D1D" w:rsidRPr="00AC463E">
        <w:t>DeBERTa</w:t>
      </w:r>
      <w:proofErr w:type="spellEnd"/>
      <w:r w:rsidR="00441D1D" w:rsidRPr="00AC463E">
        <w:t xml:space="preserve"> (Decoding</w:t>
      </w:r>
      <w:r w:rsidR="00081338">
        <w:t>-</w:t>
      </w:r>
      <w:r w:rsidR="00441D1D" w:rsidRPr="00AC463E">
        <w:t xml:space="preserve">enhanced BERT with </w:t>
      </w:r>
      <w:r>
        <w:t>D</w:t>
      </w:r>
      <w:r w:rsidR="00441D1D" w:rsidRPr="00AC463E">
        <w:t>isentangle</w:t>
      </w:r>
      <w:r>
        <w:t>d</w:t>
      </w:r>
      <w:r w:rsidR="00441D1D" w:rsidRPr="00AC463E">
        <w:t xml:space="preserve"> </w:t>
      </w:r>
      <w:r>
        <w:t>A</w:t>
      </w:r>
      <w:r w:rsidR="00441D1D" w:rsidRPr="00AC463E">
        <w:t>ttention)</w:t>
      </w:r>
      <w:r>
        <w:t xml:space="preserve"> </w:t>
      </w:r>
      <w:r w:rsidRPr="00AC463E">
        <w:t>is</w:t>
      </w:r>
      <w:r w:rsidR="001F530E">
        <w:t xml:space="preserve">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r w:rsidR="000A7B23">
        <w:t xml:space="preserve">BERT and </w:t>
      </w:r>
      <w:proofErr w:type="spellStart"/>
      <w:r w:rsidR="000A7B23">
        <w:t>RoBERTa</w:t>
      </w:r>
      <w:proofErr w:type="spellEnd"/>
      <w:r w:rsidR="00081338">
        <w:t>,</w:t>
      </w:r>
      <w:r w:rsidR="000A7B23">
        <w:t xml:space="preserve"> its predecessors</w:t>
      </w:r>
      <w:r w:rsidR="001F6647">
        <w:t xml:space="preserve">. </w:t>
      </w:r>
      <w:r w:rsidR="001F6647" w:rsidRPr="00AC463E">
        <w:t>[2</w:t>
      </w:r>
      <w:r w:rsidR="001F6647">
        <w:t>5</w:t>
      </w:r>
      <w:r w:rsidR="001F6647" w:rsidRPr="00AC463E">
        <w:t>]</w:t>
      </w:r>
      <w:r w:rsidR="001F6647">
        <w:t xml:space="preserve"> </w:t>
      </w:r>
      <w:r w:rsidR="00DE5E8B" w:rsidRPr="0069399C">
        <w:t>BERT</w:t>
      </w:r>
      <w:r w:rsidR="00DE5E8B">
        <w:t xml:space="preserve"> and </w:t>
      </w:r>
      <w:proofErr w:type="spellStart"/>
      <w:r w:rsidR="001F6647">
        <w:t>RoBERTa</w:t>
      </w:r>
      <w:proofErr w:type="spellEnd"/>
      <w:r w:rsidR="001F6647">
        <w:t xml:space="preserve"> </w:t>
      </w:r>
      <w:r w:rsidR="001F6647" w:rsidRPr="0069399C">
        <w:t>represents</w:t>
      </w:r>
      <w:r w:rsidR="00DE5E8B">
        <w:t xml:space="preserve"> each word in the input layer by a single vector</w:t>
      </w:r>
      <w:r w:rsidR="00DE5E8B" w:rsidRPr="0069399C">
        <w:t xml:space="preserve"> which is the sum of its word (content) embedding and position embedding</w:t>
      </w:r>
      <w:r w:rsidR="001F6647">
        <w:t>.</w:t>
      </w:r>
      <w:r w:rsidR="00DE5E8B" w:rsidRPr="0069399C">
        <w:t xml:space="preserve"> </w:t>
      </w:r>
      <w:r w:rsidR="001F6647">
        <w:t>E</w:t>
      </w:r>
      <w:r w:rsidR="00DE5E8B" w:rsidRPr="0069399C">
        <w:t>ach word in</w:t>
      </w:r>
      <w:r w:rsidR="00DE5E8B">
        <w:t xml:space="preserve"> </w:t>
      </w:r>
      <w:proofErr w:type="spellStart"/>
      <w:r w:rsidR="00DE5E8B" w:rsidRPr="0069399C">
        <w:t>DeBERTa</w:t>
      </w:r>
      <w:proofErr w:type="spellEnd"/>
      <w:r w:rsidR="00DE5E8B">
        <w:t xml:space="preserve">, </w:t>
      </w:r>
      <w:r w:rsidR="001F6647">
        <w:t xml:space="preserve">however, </w:t>
      </w:r>
      <w:r w:rsidR="001F6647" w:rsidRPr="0069399C">
        <w:t>represents</w:t>
      </w:r>
      <w:r w:rsidR="00DE5E8B">
        <w:t xml:space="preserve"> a word with</w:t>
      </w:r>
      <w:r w:rsidR="00DE5E8B" w:rsidRPr="0069399C">
        <w:t xml:space="preserve"> two vectors that encode its content and position, respectively, and the</w:t>
      </w:r>
      <w:r w:rsidR="00DE5E8B">
        <w:t xml:space="preserve"> </w:t>
      </w:r>
      <w:r w:rsidR="00DE5E8B" w:rsidRPr="0069399C">
        <w:t>attention weights among words are computed using disentangled matrices based on their contents</w:t>
      </w:r>
      <w:r w:rsidR="00DE5E8B">
        <w:t xml:space="preserve"> </w:t>
      </w:r>
      <w:r w:rsidR="00DE5E8B" w:rsidRPr="0069399C">
        <w:t>and relative positions</w:t>
      </w:r>
      <w:r>
        <w:t xml:space="preserve"> [25]</w:t>
      </w:r>
      <w:r w:rsidR="00DE5E8B" w:rsidRPr="0069399C">
        <w:t xml:space="preserve">. </w:t>
      </w:r>
    </w:p>
    <w:p w14:paraId="3078E7BE" w14:textId="1F810863" w:rsidR="00DE5E8B" w:rsidRDefault="00DE5E8B" w:rsidP="008A0233">
      <w:pPr>
        <w:spacing w:line="360" w:lineRule="auto"/>
      </w:pPr>
      <w:r>
        <w:t>[2</w:t>
      </w:r>
      <w:r w:rsidR="008A0233">
        <w:t>5</w:t>
      </w:r>
      <w:r>
        <w:t xml:space="preserve">] </w:t>
      </w:r>
      <w:proofErr w:type="spellStart"/>
      <w:r w:rsidR="00D75E5D" w:rsidRPr="00AC463E">
        <w:t>DeBERTa</w:t>
      </w:r>
      <w:proofErr w:type="spellEnd"/>
      <w:r w:rsidR="008505D3">
        <w:t>,</w:t>
      </w:r>
      <w:r w:rsidR="00D75E5D" w:rsidRPr="00AC463E">
        <w:t xml:space="preserve"> </w:t>
      </w:r>
      <w:r w:rsidR="008E7BBA">
        <w:t xml:space="preserve">after training on 78GB of data, outperformed </w:t>
      </w:r>
      <w:proofErr w:type="spellStart"/>
      <w:r w:rsidR="008E7BBA">
        <w:t>RoBERTa</w:t>
      </w:r>
      <w:proofErr w:type="spellEnd"/>
      <w:r w:rsidR="008505D3">
        <w:t>,</w:t>
      </w:r>
      <w:r w:rsidR="008E7BBA">
        <w:t xml:space="preserve"> which </w:t>
      </w:r>
      <w:r w:rsidR="00D1092E">
        <w:t xml:space="preserve">was </w:t>
      </w:r>
      <w:r w:rsidR="008E7BBA">
        <w:t>trained on 160GB</w:t>
      </w:r>
      <w:r w:rsidR="001F530E">
        <w:t xml:space="preserve"> of data</w:t>
      </w:r>
      <w:r w:rsidR="001F6647">
        <w:t xml:space="preserve"> </w:t>
      </w:r>
      <w:proofErr w:type="gramStart"/>
      <w:r w:rsidR="001F6647">
        <w:t>and also</w:t>
      </w:r>
      <w:proofErr w:type="gramEnd"/>
      <w:r w:rsidR="003C44C9">
        <w:t xml:space="preserve"> surpassed human scoring on the </w:t>
      </w:r>
      <w:proofErr w:type="spellStart"/>
      <w:r w:rsidR="003C44C9">
        <w:t>S</w:t>
      </w:r>
      <w:r w:rsidR="001F530E">
        <w:t>uper</w:t>
      </w:r>
      <w:r w:rsidR="003C44C9">
        <w:t>GLUE</w:t>
      </w:r>
      <w:proofErr w:type="spellEnd"/>
      <w:r w:rsidR="003C44C9">
        <w:t xml:space="preserve"> benchmarks for the first time since 202</w:t>
      </w:r>
      <w:r w:rsidR="00530014">
        <w:t>1</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w:t>
      </w:r>
      <w:r w:rsidR="008A0233">
        <w:t>5</w:t>
      </w:r>
      <w:r w:rsidR="00DD48C1">
        <w:t>]</w:t>
      </w:r>
      <w:r w:rsidR="003C44C9">
        <w:t xml:space="preserve">. </w:t>
      </w:r>
    </w:p>
    <w:p w14:paraId="33AF1324" w14:textId="7F73A874" w:rsidR="00441D1D" w:rsidRPr="00AC463E" w:rsidRDefault="00530014" w:rsidP="00081338">
      <w:pPr>
        <w:spacing w:line="360" w:lineRule="auto"/>
      </w:pPr>
      <w:proofErr w:type="spellStart"/>
      <w:r w:rsidRPr="00AC463E">
        <w:t>DeBERTa</w:t>
      </w:r>
      <w:proofErr w:type="spellEnd"/>
      <w:r w:rsidRPr="00AC463E">
        <w:t xml:space="preserve"> </w:t>
      </w:r>
      <w:r w:rsidR="00DE5E8B">
        <w:t>has been</w:t>
      </w:r>
      <w:r w:rsidRPr="00AC463E">
        <w:t xml:space="preserve"> selected </w:t>
      </w:r>
      <w:r>
        <w:t>to form the</w:t>
      </w:r>
      <w:r w:rsidRPr="00AC463E">
        <w:t xml:space="preserve"> core component </w:t>
      </w:r>
      <w:r w:rsidR="00081338" w:rsidRPr="00AC463E">
        <w:t>in the essay processing pipeline</w:t>
      </w:r>
      <w:r w:rsidR="00524029">
        <w:t xml:space="preserve"> for </w:t>
      </w:r>
      <w:proofErr w:type="spellStart"/>
      <w:r w:rsidR="00524029">
        <w:t>BrainPower</w:t>
      </w:r>
      <w:proofErr w:type="spellEnd"/>
      <w:r w:rsidR="00524029">
        <w:t xml:space="preserve">, </w:t>
      </w:r>
      <w:r w:rsidR="00081338">
        <w:t xml:space="preserve">serving </w:t>
      </w:r>
      <w:r w:rsidR="00081338" w:rsidRPr="00AC463E">
        <w:t>as the final step before the end user receives a breakdown of how the traits are scored</w:t>
      </w:r>
      <w:r w:rsidR="00081338">
        <w:t xml:space="preserve">. </w:t>
      </w:r>
      <w:r>
        <w:t xml:space="preserve"> This </w:t>
      </w:r>
      <w:r w:rsidR="00081338">
        <w:t>decision</w:t>
      </w:r>
      <w:r w:rsidR="00DE5E8B">
        <w:t xml:space="preserve"> </w:t>
      </w:r>
      <w:r w:rsidR="00081338">
        <w:t xml:space="preserve">is based on </w:t>
      </w:r>
      <w:r w:rsidR="001F6647">
        <w:t xml:space="preserve">the </w:t>
      </w:r>
      <w:r w:rsidR="00081338">
        <w:t>empirical research that show</w:t>
      </w:r>
      <w:r w:rsidR="001F6647">
        <w:t>ed</w:t>
      </w:r>
      <w:r w:rsidR="00081338">
        <w:t xml:space="preserve"> </w:t>
      </w:r>
      <w:r w:rsidR="00DE5E8B">
        <w:t>it outperform</w:t>
      </w:r>
      <w:r w:rsidR="001F6647">
        <w:t xml:space="preserve">ing human scorers and </w:t>
      </w:r>
      <w:r w:rsidR="00DE5E8B">
        <w:t xml:space="preserve">other </w:t>
      </w:r>
      <w:r w:rsidR="00081338">
        <w:t xml:space="preserve">state-of-the-art </w:t>
      </w:r>
      <w:r w:rsidR="00081338">
        <w:lastRenderedPageBreak/>
        <w:t>models</w:t>
      </w:r>
      <w:r w:rsidR="001F6647">
        <w:t xml:space="preserve"> </w:t>
      </w:r>
      <w:r>
        <w:t>on established benchmarks</w:t>
      </w:r>
      <w:r w:rsidR="008505D3">
        <w:t>, making it</w:t>
      </w:r>
      <w:r>
        <w:t xml:space="preserve"> more </w:t>
      </w:r>
      <w:r w:rsidR="00751592">
        <w:t>suitable for</w:t>
      </w:r>
      <w:r w:rsidR="00DE5E8B">
        <w:t xml:space="preserve"> </w:t>
      </w:r>
      <w:r w:rsidR="00DD48C1">
        <w:t xml:space="preserve">the </w:t>
      </w:r>
      <w:r>
        <w:t>AES</w:t>
      </w:r>
      <w:r w:rsidR="008505D3">
        <w:t xml:space="preserve"> task</w:t>
      </w:r>
      <w:r>
        <w:t xml:space="preserve">. </w:t>
      </w:r>
      <w:proofErr w:type="spellStart"/>
      <w:r w:rsidR="00DE5E8B">
        <w:t>DeBERTa</w:t>
      </w:r>
      <w:proofErr w:type="spellEnd"/>
      <w:r w:rsidR="00DE5E8B">
        <w:t xml:space="preserve"> is also freely available from the Hugging</w:t>
      </w:r>
      <w:r w:rsidR="00D1092E">
        <w:t xml:space="preserve"> F</w:t>
      </w:r>
      <w:r w:rsidR="00DE5E8B">
        <w:t xml:space="preserve">ace </w:t>
      </w:r>
      <w:r w:rsidR="00D1092E">
        <w:t>platform</w:t>
      </w:r>
      <w:r w:rsidR="00DE5E8B">
        <w:t xml:space="preserve"> and offered under the MIT licence, facilitating freedom of modification and reproducibility.</w:t>
      </w:r>
    </w:p>
    <w:p w14:paraId="52C9FA61" w14:textId="39C66B04" w:rsidR="00D927F2" w:rsidRPr="003942F6" w:rsidRDefault="00737255" w:rsidP="00D927F2">
      <w:pPr>
        <w:spacing w:line="360" w:lineRule="auto"/>
        <w:rPr>
          <w:b/>
          <w:bCs/>
        </w:rPr>
      </w:pPr>
      <w:r w:rsidRPr="003942F6">
        <w:rPr>
          <w:b/>
          <w:bCs/>
        </w:rPr>
        <w:t>Limitations of OCR</w:t>
      </w:r>
    </w:p>
    <w:p w14:paraId="79D044C7" w14:textId="6D38DC3E" w:rsidR="004A255B" w:rsidRDefault="00846C9F" w:rsidP="00977CF9">
      <w:pPr>
        <w:spacing w:line="360" w:lineRule="auto"/>
      </w:pPr>
      <w:r>
        <w:t xml:space="preserve">The </w:t>
      </w:r>
      <w:r w:rsidR="00517B59">
        <w:t>accuracy</w:t>
      </w:r>
      <w:r>
        <w:t xml:space="preserve"> of OCR models </w:t>
      </w:r>
      <w:r w:rsidR="00517B59">
        <w:t xml:space="preserve">in recognizing text from images depends on the </w:t>
      </w:r>
      <w:r w:rsidR="00977CF9">
        <w:t xml:space="preserve">quality of </w:t>
      </w:r>
      <w:r w:rsidR="00517B59">
        <w:t>its input image</w:t>
      </w:r>
      <w:r w:rsidR="00977CF9">
        <w:t xml:space="preserve">. </w:t>
      </w:r>
      <w:r w:rsidR="00517B59">
        <w:t>High quality images have clear, uncluttered text</w:t>
      </w:r>
      <w:r w:rsidR="00737255">
        <w:t xml:space="preserve">, </w:t>
      </w:r>
      <w:r w:rsidR="00517B59">
        <w:t xml:space="preserve">no </w:t>
      </w:r>
      <w:r>
        <w:t xml:space="preserve">background noise </w:t>
      </w:r>
      <w:r w:rsidR="00517B59">
        <w:t>(</w:t>
      </w:r>
      <w:r>
        <w:t>such as smudges</w:t>
      </w:r>
      <w:r w:rsidR="00517B59">
        <w:t>) and are captured in well-lit environments</w:t>
      </w:r>
      <w:r>
        <w:t>. Most classroom environments</w:t>
      </w:r>
      <w:r w:rsidR="00517B59">
        <w:t xml:space="preserve">, however, </w:t>
      </w:r>
      <w:r>
        <w:t xml:space="preserve">do not provide </w:t>
      </w:r>
      <w:r w:rsidR="00517B59">
        <w:t xml:space="preserve">all </w:t>
      </w:r>
      <w:r>
        <w:t>these conditions.</w:t>
      </w:r>
      <w:r w:rsidR="00DD11BD">
        <w:t xml:space="preserve"> </w:t>
      </w:r>
      <w:r w:rsidR="00517B59">
        <w:t xml:space="preserve"> Furthermore,</w:t>
      </w:r>
      <w:r w:rsidR="00885CF0">
        <w:t xml:space="preserve"> </w:t>
      </w:r>
      <w:r>
        <w:t xml:space="preserve">quality of images </w:t>
      </w:r>
      <w:r w:rsidR="00517B59">
        <w:t>is determined by the</w:t>
      </w:r>
      <w:r>
        <w:t xml:space="preserve"> </w:t>
      </w:r>
      <w:r w:rsidR="00977CF9">
        <w:t>photographer’s ability to hold the camera steady and</w:t>
      </w:r>
      <w:r>
        <w:t xml:space="preserve"> the quality of </w:t>
      </w:r>
      <w:r w:rsidR="00524029">
        <w:t xml:space="preserve">the </w:t>
      </w:r>
      <w:r>
        <w:t xml:space="preserve">camera </w:t>
      </w:r>
      <w:r w:rsidR="00977CF9">
        <w:t>used to capture the image</w:t>
      </w:r>
      <w:r>
        <w:t xml:space="preserve">. </w:t>
      </w:r>
      <w:r w:rsidR="004A255B">
        <w:t xml:space="preserve">Consequently, selection of an appropriate model </w:t>
      </w:r>
      <w:r w:rsidR="00DD11BD">
        <w:t xml:space="preserve">is </w:t>
      </w:r>
      <w:r w:rsidR="004A255B">
        <w:t>critical</w:t>
      </w:r>
      <w:r w:rsidR="00885CF0">
        <w:t xml:space="preserve"> to</w:t>
      </w:r>
      <w:r w:rsidR="00DD11BD">
        <w:t xml:space="preserve"> </w:t>
      </w:r>
      <w:r w:rsidR="004A255B">
        <w:t xml:space="preserve">preventing </w:t>
      </w:r>
      <w:r w:rsidR="00DD11BD">
        <w:t xml:space="preserve">errors </w:t>
      </w:r>
      <w:r w:rsidR="005E7FBE">
        <w:t>from propagate</w:t>
      </w:r>
      <w:r w:rsidR="00DD11BD">
        <w:t xml:space="preserve"> through the pipeline</w:t>
      </w:r>
      <w:r w:rsidR="004A255B">
        <w:t xml:space="preserve"> as errors</w:t>
      </w:r>
      <w:r w:rsidR="00977CF9">
        <w:t xml:space="preserve"> fed into the core (</w:t>
      </w:r>
      <w:proofErr w:type="spellStart"/>
      <w:r w:rsidR="00977CF9">
        <w:t>DeBERTa</w:t>
      </w:r>
      <w:proofErr w:type="spellEnd"/>
      <w:r w:rsidR="00977CF9">
        <w:t xml:space="preserve">) will </w:t>
      </w:r>
      <w:r w:rsidR="004A255B">
        <w:t>degrade</w:t>
      </w:r>
      <w:r w:rsidR="00977CF9">
        <w:t xml:space="preserve"> its scoring accuracy. </w:t>
      </w:r>
      <w:r w:rsidR="00B71B0F" w:rsidRPr="00B71B0F">
        <w:t xml:space="preserve"> </w:t>
      </w:r>
    </w:p>
    <w:p w14:paraId="76405724" w14:textId="0F387CB0" w:rsidR="004A255B" w:rsidRPr="00577BBB" w:rsidRDefault="00A800C0" w:rsidP="00977CF9">
      <w:pPr>
        <w:spacing w:line="360" w:lineRule="auto"/>
      </w:pPr>
      <w:r>
        <w:t xml:space="preserve">Several popular models struggle to decipher handwritten text or are only capable of extracting text from one language. Others are limited to </w:t>
      </w:r>
      <w:r w:rsidR="00B368DB">
        <w:t>handling</w:t>
      </w:r>
      <w:r>
        <w:t xml:space="preserve"> only single lines of text and cannot scan whole documents, making it necessary for a text extraction add-on. One such example is Tr-OCR, according to [26],</w:t>
      </w:r>
      <w:r w:rsidRPr="00577BBB">
        <w:t xml:space="preserve"> </w:t>
      </w:r>
      <w:r w:rsidR="00B368DB">
        <w:t xml:space="preserve">which is </w:t>
      </w:r>
      <w:r w:rsidR="00B368DB" w:rsidRPr="00577BBB">
        <w:t>designed</w:t>
      </w:r>
      <w:r w:rsidR="00542910" w:rsidRPr="00577BBB">
        <w:t xml:space="preserve"> for single-line text detection </w:t>
      </w:r>
      <w:r w:rsidR="00B368DB">
        <w:t>and</w:t>
      </w:r>
      <w:r w:rsidR="00542910" w:rsidRPr="00577BBB">
        <w:t xml:space="preserve"> fail</w:t>
      </w:r>
      <w:r w:rsidR="00B368DB">
        <w:t>ed</w:t>
      </w:r>
      <w:r w:rsidR="00542910" w:rsidRPr="00577BBB">
        <w:t xml:space="preserve"> to extract text from full-page or paragraph-level images</w:t>
      </w:r>
      <w:r w:rsidR="00B368DB">
        <w:t>,</w:t>
      </w:r>
      <w:r>
        <w:t xml:space="preserve"> in one experiment achiev</w:t>
      </w:r>
      <w:r w:rsidR="00B368DB">
        <w:t>ing a low</w:t>
      </w:r>
      <w:r>
        <w:t xml:space="preserve"> </w:t>
      </w:r>
      <w:r w:rsidR="00542910" w:rsidRPr="00577BBB">
        <w:t>accuracy of around 50-60%</w:t>
      </w:r>
      <w:r w:rsidR="00B368DB">
        <w:t>,</w:t>
      </w:r>
      <w:r w:rsidR="00542910" w:rsidRPr="00577BBB">
        <w:t xml:space="preserve"> i</w:t>
      </w:r>
      <w:r w:rsidR="001E7457" w:rsidRPr="00577BBB">
        <w:t xml:space="preserve">n text extraction </w:t>
      </w:r>
      <w:r w:rsidR="00B71B0F" w:rsidRPr="00577BBB">
        <w:t>[26]</w:t>
      </w:r>
      <w:r w:rsidR="00542910" w:rsidRPr="00577BBB">
        <w:t xml:space="preserve">. </w:t>
      </w:r>
    </w:p>
    <w:p w14:paraId="54EB58EE" w14:textId="0FE115E9" w:rsidR="004302F6" w:rsidRPr="004302F6" w:rsidRDefault="004302F6" w:rsidP="00977CF9">
      <w:pPr>
        <w:spacing w:line="360" w:lineRule="auto"/>
      </w:pPr>
      <w:r>
        <w:t xml:space="preserve">It is for these reasons, along with the findings of [13] </w:t>
      </w:r>
      <w:r w:rsidR="004A255B">
        <w:t>discussed previously</w:t>
      </w:r>
      <w:r>
        <w:t xml:space="preserve">, that </w:t>
      </w:r>
      <w:proofErr w:type="spellStart"/>
      <w:r w:rsidR="00B368DB">
        <w:t>Paddle</w:t>
      </w:r>
      <w:r>
        <w:t>OCR</w:t>
      </w:r>
      <w:proofErr w:type="spellEnd"/>
      <w:r>
        <w:t xml:space="preserve"> has been selected as the OCR input component </w:t>
      </w:r>
      <w:r w:rsidR="004A255B">
        <w:t xml:space="preserve">for </w:t>
      </w:r>
      <w:proofErr w:type="spellStart"/>
      <w:r w:rsidR="004A255B">
        <w:t>BrainPower</w:t>
      </w:r>
      <w:proofErr w:type="spellEnd"/>
      <w:r>
        <w:t>.</w:t>
      </w:r>
      <w:r w:rsidR="00846C9F">
        <w:t xml:space="preserve"> </w:t>
      </w:r>
      <w:r w:rsidR="00B368DB">
        <w:t>Since it is beyond the scope of this research to</w:t>
      </w:r>
      <w:r w:rsidR="00524029">
        <w:t xml:space="preserve"> fine-tun</w:t>
      </w:r>
      <w:r w:rsidR="00B368DB">
        <w:t>e a</w:t>
      </w:r>
      <w:r w:rsidR="00524029">
        <w:t xml:space="preserve"> model</w:t>
      </w:r>
      <w:r w:rsidR="00B368DB">
        <w:t xml:space="preserve">, the capabilities of </w:t>
      </w:r>
      <w:proofErr w:type="spellStart"/>
      <w:r w:rsidR="00B368DB">
        <w:t>PaddleOCR</w:t>
      </w:r>
      <w:proofErr w:type="spellEnd"/>
      <w:r w:rsidR="00B368DB">
        <w:t xml:space="preserve"> make it an ideal candidate for inclusion in </w:t>
      </w:r>
      <w:proofErr w:type="spellStart"/>
      <w:r w:rsidR="00B368DB">
        <w:t>BrainPower’s</w:t>
      </w:r>
      <w:proofErr w:type="spellEnd"/>
      <w:r w:rsidR="00B368DB">
        <w:t xml:space="preserve"> AES pipeline.</w:t>
      </w:r>
    </w:p>
    <w:p w14:paraId="02E114BF" w14:textId="18CEDB91" w:rsidR="00736761" w:rsidRPr="00542910" w:rsidRDefault="00736761" w:rsidP="00D927F2">
      <w:pPr>
        <w:spacing w:line="360" w:lineRule="auto"/>
        <w:rPr>
          <w:b/>
          <w:bCs/>
        </w:rPr>
      </w:pPr>
      <w:r w:rsidRPr="00542910">
        <w:rPr>
          <w:b/>
          <w:bCs/>
        </w:rPr>
        <w:t>Limitations of ASR (STT)</w:t>
      </w:r>
    </w:p>
    <w:p w14:paraId="7A98D5D4" w14:textId="39415157" w:rsidR="007116C3" w:rsidRDefault="005E7FBE" w:rsidP="007116C3">
      <w:pPr>
        <w:spacing w:line="360" w:lineRule="auto"/>
      </w:pPr>
      <w:r>
        <w:t>[2</w:t>
      </w:r>
      <w:r w:rsidR="00E22AB4">
        <w:t>7</w:t>
      </w:r>
      <w:r>
        <w:t xml:space="preserve">] </w:t>
      </w:r>
      <w:r w:rsidR="00191C02">
        <w:t xml:space="preserve">noise interference, echoes, accents, dialect variation and overlapping speech have a degrading effect on the performance of </w:t>
      </w:r>
      <w:r>
        <w:t>speech-to-text (STT) and text-to-speech (TTS)</w:t>
      </w:r>
      <w:r w:rsidR="00191C02">
        <w:t xml:space="preserve"> </w:t>
      </w:r>
      <w:r w:rsidR="00A17770">
        <w:t>systems, resulting</w:t>
      </w:r>
      <w:r>
        <w:t xml:space="preserve"> in </w:t>
      </w:r>
      <w:r w:rsidR="00191C02">
        <w:t>transcription errors</w:t>
      </w:r>
      <w:r>
        <w:t xml:space="preserve">. </w:t>
      </w:r>
      <w:r w:rsidR="00EF59A6">
        <w:t>As with</w:t>
      </w:r>
      <w:r>
        <w:t xml:space="preserve"> OCR systems, </w:t>
      </w:r>
      <w:r w:rsidR="00191C02">
        <w:t xml:space="preserve">ASR systems are vulnerable to </w:t>
      </w:r>
      <w:r>
        <w:t xml:space="preserve">environmental conditions </w:t>
      </w:r>
      <w:r w:rsidR="00191C02">
        <w:t>as these determine the quality of the input</w:t>
      </w:r>
      <w:r w:rsidR="00A17770">
        <w:t>,</w:t>
      </w:r>
      <w:r w:rsidR="00191C02">
        <w:t xml:space="preserve"> which invariably determines the quality of the output</w:t>
      </w:r>
      <w:r w:rsidR="00D7316F">
        <w:t>.</w:t>
      </w:r>
      <w:r w:rsidR="00A17770">
        <w:t xml:space="preserve"> According to </w:t>
      </w:r>
      <w:r w:rsidR="00D7316F">
        <w:t>[2</w:t>
      </w:r>
      <w:r w:rsidR="00E22AB4">
        <w:t>7</w:t>
      </w:r>
      <w:r w:rsidR="00D7316F">
        <w:t>]</w:t>
      </w:r>
      <w:r w:rsidR="00A17770">
        <w:t>,</w:t>
      </w:r>
      <w:r w:rsidR="00D7316F">
        <w:t xml:space="preserve"> model and dataset scarcity are the reasons why the issues mentioned earlier still pose a challenge </w:t>
      </w:r>
      <w:r w:rsidR="00D7316F">
        <w:lastRenderedPageBreak/>
        <w:t xml:space="preserve">to </w:t>
      </w:r>
      <w:r w:rsidR="00A17770">
        <w:t xml:space="preserve">modern </w:t>
      </w:r>
      <w:r w:rsidR="00D7316F">
        <w:t xml:space="preserve">ASR systems. This issue of dataset scarcity seems to be a common thread among modern AI models, </w:t>
      </w:r>
      <w:r w:rsidR="00A17770">
        <w:t xml:space="preserve">since they rely heavily on data for training and testing, </w:t>
      </w:r>
      <w:r w:rsidR="00D7316F">
        <w:t xml:space="preserve">underscoring </w:t>
      </w:r>
      <w:r w:rsidR="00A17770">
        <w:t>the need</w:t>
      </w:r>
      <w:r w:rsidR="00D7316F">
        <w:t xml:space="preserve"> for </w:t>
      </w:r>
      <w:r w:rsidR="00191C02">
        <w:t>greater</w:t>
      </w:r>
      <w:r w:rsidR="00D7316F">
        <w:t xml:space="preserve"> diversity and availability.  </w:t>
      </w:r>
      <w:r w:rsidR="00BD0343">
        <w:t xml:space="preserve">These limitations are taken into consideration </w:t>
      </w:r>
      <w:r w:rsidR="00045797">
        <w:t>however</w:t>
      </w:r>
      <w:r w:rsidR="00542910">
        <w:t xml:space="preserve">, and </w:t>
      </w:r>
      <w:r w:rsidR="00BD0343">
        <w:t>W</w:t>
      </w:r>
      <w:r w:rsidR="00EF59A6">
        <w:t>h</w:t>
      </w:r>
      <w:r w:rsidR="00BD0343">
        <w:t>i</w:t>
      </w:r>
      <w:r w:rsidR="00EF59A6">
        <w:t>sp</w:t>
      </w:r>
      <w:r w:rsidR="00BD0343">
        <w:t xml:space="preserve">er will serve as the ASR/STT component of </w:t>
      </w:r>
      <w:proofErr w:type="spellStart"/>
      <w:r w:rsidR="00BD0343">
        <w:t>BrainPower</w:t>
      </w:r>
      <w:proofErr w:type="spellEnd"/>
      <w:r w:rsidR="00BD0343">
        <w:t xml:space="preserve"> due to its accessibility and state-of-the-art performance. T</w:t>
      </w:r>
      <w:r w:rsidR="00A17770">
        <w:t xml:space="preserve">he results from both component and integration testing will indicate if </w:t>
      </w:r>
      <w:r w:rsidR="00BD0343">
        <w:t xml:space="preserve">the model needs to be fine-tuned or replaced. </w:t>
      </w:r>
      <w:r w:rsidR="00A17770">
        <w:t xml:space="preserve"> </w:t>
      </w:r>
    </w:p>
    <w:p w14:paraId="0716E02D" w14:textId="5DE37A00" w:rsidR="00751592" w:rsidRPr="00542910" w:rsidRDefault="00751592" w:rsidP="00751592">
      <w:pPr>
        <w:spacing w:line="360" w:lineRule="auto"/>
        <w:rPr>
          <w:b/>
          <w:bCs/>
        </w:rPr>
      </w:pPr>
      <w:r w:rsidRPr="00542910">
        <w:rPr>
          <w:b/>
          <w:bCs/>
        </w:rPr>
        <w:t>Limitations of Multimodal Integrated Systems</w:t>
      </w:r>
    </w:p>
    <w:p w14:paraId="20157E0D" w14:textId="77A188DF" w:rsidR="00045797" w:rsidRDefault="00BD0343" w:rsidP="00BD0343">
      <w:pPr>
        <w:spacing w:line="360" w:lineRule="auto"/>
      </w:pPr>
      <w:r>
        <w:t>Multimodal integrated systems inherently suffer the same issues as their constituent components</w:t>
      </w:r>
      <w:r w:rsidR="00EF59A6">
        <w:t xml:space="preserve"> – OCR, ASR</w:t>
      </w:r>
      <w:r w:rsidR="009E59D2">
        <w:t>,</w:t>
      </w:r>
      <w:r w:rsidR="00EF59A6">
        <w:t xml:space="preserve"> and Transformer models</w:t>
      </w:r>
      <w:r>
        <w:t xml:space="preserve">. Additionally, </w:t>
      </w:r>
      <w:r w:rsidR="00045797">
        <w:t>they face issues such as:</w:t>
      </w:r>
    </w:p>
    <w:p w14:paraId="59C3BADE" w14:textId="2D2AD916" w:rsidR="00045797" w:rsidRDefault="00045797" w:rsidP="00045797">
      <w:pPr>
        <w:pStyle w:val="ListParagraph"/>
        <w:numPr>
          <w:ilvl w:val="0"/>
          <w:numId w:val="6"/>
        </w:numPr>
        <w:spacing w:line="360" w:lineRule="auto"/>
      </w:pPr>
      <w:r>
        <w:t>Computational complexity</w:t>
      </w:r>
      <w:r w:rsidR="009E59D2">
        <w:t>:</w:t>
      </w:r>
      <w:r>
        <w:t xml:space="preserve"> orchestrating three pretrained models requires a lot of processing power and storage space</w:t>
      </w:r>
      <w:r w:rsidR="009E59D2">
        <w:t>.</w:t>
      </w:r>
    </w:p>
    <w:p w14:paraId="4B558EE3" w14:textId="50C14455" w:rsidR="00045797" w:rsidRDefault="00045797" w:rsidP="00045797">
      <w:pPr>
        <w:pStyle w:val="ListParagraph"/>
        <w:numPr>
          <w:ilvl w:val="0"/>
          <w:numId w:val="6"/>
        </w:numPr>
        <w:spacing w:line="360" w:lineRule="auto"/>
      </w:pPr>
      <w:r>
        <w:t>Error propagation</w:t>
      </w:r>
      <w:r w:rsidR="009E59D2">
        <w:t>:</w:t>
      </w:r>
      <w:r>
        <w:t xml:space="preserve"> </w:t>
      </w:r>
      <w:r w:rsidR="00BD0343">
        <w:t xml:space="preserve">It is likely that mistakes from either the audio transcription done by the ASR or from recognition and digitization by the OCR will flow as input to the AES system core. </w:t>
      </w:r>
      <w:r w:rsidR="00EF59A6">
        <w:t>If errors in the input data</w:t>
      </w:r>
      <w:r w:rsidR="00BD0343">
        <w:t xml:space="preserve"> </w:t>
      </w:r>
      <w:r w:rsidR="00EF59A6">
        <w:t xml:space="preserve">are not detected and handled correctly, they will propagate and reduce the core component’s accuracy and </w:t>
      </w:r>
      <w:r w:rsidR="009E59D2">
        <w:t>reliability, resulting</w:t>
      </w:r>
      <w:r w:rsidR="00EF59A6">
        <w:t xml:space="preserve"> in inaccurate essay scores</w:t>
      </w:r>
      <w:r w:rsidR="00BD0343">
        <w:t xml:space="preserve">. </w:t>
      </w:r>
    </w:p>
    <w:p w14:paraId="38C5F14B" w14:textId="70082D90" w:rsidR="00045797" w:rsidRDefault="00045797" w:rsidP="00045797">
      <w:pPr>
        <w:pStyle w:val="ListParagraph"/>
        <w:numPr>
          <w:ilvl w:val="0"/>
          <w:numId w:val="6"/>
        </w:numPr>
        <w:spacing w:line="360" w:lineRule="auto"/>
      </w:pPr>
      <w:r>
        <w:t>Modality imbalance</w:t>
      </w:r>
      <w:r w:rsidR="009E59D2">
        <w:t xml:space="preserve">: </w:t>
      </w:r>
      <w:r>
        <w:t xml:space="preserve"> Typed essays may score higher than handwritten or audio-transcribed essays due to noise introduced by OCR or the accent or dialect of the speaker</w:t>
      </w:r>
      <w:r w:rsidR="009E59D2">
        <w:t xml:space="preserve"> for example. </w:t>
      </w:r>
    </w:p>
    <w:p w14:paraId="79272903" w14:textId="6C4D3F74" w:rsidR="009E59D2" w:rsidRDefault="009E59D2" w:rsidP="00045797">
      <w:pPr>
        <w:pStyle w:val="ListParagraph"/>
        <w:numPr>
          <w:ilvl w:val="0"/>
          <w:numId w:val="6"/>
        </w:numPr>
        <w:spacing w:line="360" w:lineRule="auto"/>
      </w:pPr>
      <w:r>
        <w:t xml:space="preserve">Data Bias:  The pre-trained models are inherently biased towards the data they were trained on </w:t>
      </w:r>
    </w:p>
    <w:p w14:paraId="4E913F2A" w14:textId="3D63B8BA" w:rsidR="00BD0343" w:rsidRDefault="00BD0343" w:rsidP="00045797">
      <w:pPr>
        <w:spacing w:line="360" w:lineRule="auto"/>
      </w:pPr>
      <w:r>
        <w:t>It is</w:t>
      </w:r>
      <w:r w:rsidR="00EF59A6">
        <w:t xml:space="preserve"> therefore</w:t>
      </w:r>
      <w:r>
        <w:t xml:space="preserve"> incumbent on the designer to mitigate error propagation by </w:t>
      </w:r>
      <w:r w:rsidR="00EF59A6">
        <w:t xml:space="preserve">detecting </w:t>
      </w:r>
      <w:r w:rsidR="009E59D2">
        <w:t xml:space="preserve">errors </w:t>
      </w:r>
      <w:r w:rsidR="00045797">
        <w:t xml:space="preserve">in the output from the ASR and OCR </w:t>
      </w:r>
      <w:r w:rsidR="009E59D2">
        <w:t>using metrics such as WER and CER and managing them at the component level, alerting human scorers when review is necessary.</w:t>
      </w:r>
    </w:p>
    <w:p w14:paraId="6F4C8EA4" w14:textId="77777777" w:rsidR="00235CCC" w:rsidRDefault="00235CCC">
      <w:pPr>
        <w:rPr>
          <w:rFonts w:asciiTheme="majorHAnsi" w:eastAsiaTheme="majorEastAsia" w:hAnsiTheme="majorHAnsi" w:cstheme="majorBidi"/>
          <w:color w:val="0F4761" w:themeColor="accent1" w:themeShade="BF"/>
          <w:sz w:val="32"/>
          <w:szCs w:val="32"/>
        </w:rPr>
      </w:pPr>
      <w:bookmarkStart w:id="5" w:name="_Toc233058947"/>
      <w:r>
        <w:br w:type="page"/>
      </w:r>
    </w:p>
    <w:p w14:paraId="75E90AE3" w14:textId="575B9413" w:rsidR="003C0DC1" w:rsidRDefault="003C0DC1" w:rsidP="00E040C1">
      <w:pPr>
        <w:pStyle w:val="Heading2"/>
      </w:pPr>
      <w:r>
        <w:lastRenderedPageBreak/>
        <w:t xml:space="preserve">Evaluation </w:t>
      </w:r>
      <w:r w:rsidR="00635625">
        <w:t>P</w:t>
      </w:r>
      <w:r>
        <w:t>lan</w:t>
      </w:r>
      <w:bookmarkEnd w:id="5"/>
    </w:p>
    <w:p w14:paraId="642A111E" w14:textId="77777777" w:rsidR="00E040C1" w:rsidRDefault="00E040C1" w:rsidP="00E040C1"/>
    <w:p w14:paraId="5487AE26" w14:textId="77777777" w:rsidR="00635625" w:rsidRDefault="00635625" w:rsidP="00635625">
      <w:pPr>
        <w:pStyle w:val="Heading3"/>
      </w:pPr>
      <w:bookmarkStart w:id="6" w:name="_Toc233058948"/>
      <w:r>
        <w:t>Evaluation Metrics</w:t>
      </w:r>
      <w:bookmarkEnd w:id="6"/>
    </w:p>
    <w:p w14:paraId="7430C802" w14:textId="77777777" w:rsidR="00635625" w:rsidRDefault="00635625" w:rsidP="00635625">
      <w:pPr>
        <w:spacing w:line="360" w:lineRule="auto"/>
        <w:rPr>
          <w:b/>
          <w:bCs/>
        </w:rPr>
      </w:pPr>
    </w:p>
    <w:p w14:paraId="0E75FDA0" w14:textId="77777777" w:rsidR="00635625" w:rsidRPr="00F26B70" w:rsidRDefault="00635625" w:rsidP="00635625">
      <w:pPr>
        <w:spacing w:line="360" w:lineRule="auto"/>
        <w:rPr>
          <w:b/>
          <w:bCs/>
        </w:rPr>
      </w:pPr>
      <w:r w:rsidRPr="00F26B70">
        <w:rPr>
          <w:b/>
          <w:bCs/>
        </w:rPr>
        <w:t>Accuracy and Precision</w:t>
      </w:r>
    </w:p>
    <w:p w14:paraId="5F8F9134" w14:textId="3F988377" w:rsidR="00635625" w:rsidRDefault="00635625" w:rsidP="00635625">
      <w:pPr>
        <w:spacing w:line="360" w:lineRule="auto"/>
      </w:pPr>
      <w:r>
        <w:t>Accuracy rate is a measure of the number of correct classifications over the entire test set, indicating the strength of the classifier [</w:t>
      </w:r>
      <w:r w:rsidR="00B14A4F">
        <w:t>28</w:t>
      </w:r>
      <w:r>
        <w:t>]. [</w:t>
      </w:r>
      <w:r w:rsidR="00B14A4F">
        <w:t>29</w:t>
      </w:r>
      <w:r>
        <w:t>]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Recall on the other hand [</w:t>
      </w:r>
      <w:r w:rsidR="00B14A4F">
        <w:t>30</w:t>
      </w:r>
      <w:r>
        <w:t>] indicates how well the classifier labels as positive, cases that are positive, showing the ability to correctly identify cases that are positive. This measure is also described as sensitivity.[</w:t>
      </w:r>
      <w:r w:rsidR="00B14A4F">
        <w:t>29</w:t>
      </w:r>
      <w:r>
        <w:t xml:space="preserve">] the F1-Score is a measure of the test’s accuracy and is calculated from the precision and recall of the test. </w:t>
      </w:r>
    </w:p>
    <w:p w14:paraId="21C26CEE" w14:textId="77777777" w:rsidR="00635625" w:rsidRPr="0090560A" w:rsidRDefault="00635625" w:rsidP="00635625">
      <w:pPr>
        <w:spacing w:line="360" w:lineRule="auto"/>
        <w:rPr>
          <w:b/>
          <w:bCs/>
        </w:rPr>
      </w:pPr>
      <w:r w:rsidRPr="0090560A">
        <w:rPr>
          <w:b/>
          <w:bCs/>
        </w:rPr>
        <w:t>Word Error Rate (WER)</w:t>
      </w:r>
    </w:p>
    <w:p w14:paraId="3AD9B5A9" w14:textId="65308AC3" w:rsidR="00635625" w:rsidRDefault="00635625" w:rsidP="00635625">
      <w:pPr>
        <w:spacing w:line="360" w:lineRule="auto"/>
      </w:pPr>
      <w:r>
        <w:t>[</w:t>
      </w:r>
      <w:r w:rsidR="00B14A4F">
        <w:t>31</w:t>
      </w:r>
      <w:r>
        <w:t xml:space="preserve">] The WER metric is used to measure the percentage of words that are incorrectly recognized or translated by the OCR Engine compared to a reference (ground truth) text. </w:t>
      </w:r>
    </w:p>
    <w:p w14:paraId="4D1AEE02" w14:textId="77777777" w:rsidR="00635625" w:rsidRDefault="00635625" w:rsidP="00635625">
      <w:pPr>
        <w:spacing w:line="360" w:lineRule="auto"/>
        <w:rPr>
          <w:rFonts w:eastAsiaTheme="minorEastAsia"/>
        </w:rPr>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Pr>
          <w:rFonts w:eastAsiaTheme="minorEastAsia"/>
        </w:rPr>
        <w:t>, where:</w:t>
      </w:r>
    </w:p>
    <w:p w14:paraId="1D29A5DC" w14:textId="77777777" w:rsidR="00635625" w:rsidRDefault="00635625" w:rsidP="00635625">
      <w:pPr>
        <w:spacing w:line="360" w:lineRule="auto"/>
        <w:rPr>
          <w:rFonts w:eastAsiaTheme="minorEastAsia"/>
        </w:rPr>
      </w:pPr>
      <w:r w:rsidRPr="0090560A">
        <w:rPr>
          <w:rFonts w:eastAsiaTheme="minorEastAsia"/>
          <w:b/>
          <w:bCs/>
        </w:rPr>
        <w:t>S</w:t>
      </w:r>
      <w:r>
        <w:rPr>
          <w:rFonts w:eastAsiaTheme="minorEastAsia"/>
        </w:rPr>
        <w:t xml:space="preserve"> = number of word substitutions (words in the recognized text that are different from the ground truth)</w:t>
      </w:r>
    </w:p>
    <w:p w14:paraId="61CCA84F" w14:textId="77777777" w:rsidR="00635625" w:rsidRDefault="00635625" w:rsidP="00635625">
      <w:pPr>
        <w:spacing w:line="360" w:lineRule="auto"/>
        <w:rPr>
          <w:rFonts w:eastAsiaTheme="minorEastAsia"/>
        </w:rPr>
      </w:pPr>
      <w:r w:rsidRPr="0090560A">
        <w:rPr>
          <w:rFonts w:eastAsiaTheme="minorEastAsia"/>
          <w:b/>
          <w:bCs/>
        </w:rPr>
        <w:t>D</w:t>
      </w:r>
      <w:r>
        <w:rPr>
          <w:rFonts w:eastAsiaTheme="minorEastAsia"/>
        </w:rPr>
        <w:t xml:space="preserve"> = number of word deletions (words missing in the recognized text but present in the ground truth text)</w:t>
      </w:r>
    </w:p>
    <w:p w14:paraId="0361D22B" w14:textId="77777777" w:rsidR="00635625" w:rsidRPr="0090560A" w:rsidRDefault="00635625" w:rsidP="00635625">
      <w:pPr>
        <w:spacing w:line="360" w:lineRule="auto"/>
      </w:pPr>
      <w:r w:rsidRPr="0090560A">
        <w:rPr>
          <w:rFonts w:eastAsiaTheme="minorEastAsia"/>
          <w:b/>
          <w:bCs/>
        </w:rPr>
        <w:t>I</w:t>
      </w:r>
      <w:r>
        <w:rPr>
          <w:rFonts w:eastAsiaTheme="minorEastAsia"/>
        </w:rPr>
        <w:t xml:space="preserve"> = number of word insertions (extra words present in the recognized text but not in the ground truth text)</w:t>
      </w:r>
    </w:p>
    <w:p w14:paraId="5AC86B93" w14:textId="77777777" w:rsidR="00635625" w:rsidRDefault="00635625" w:rsidP="00635625">
      <w:pPr>
        <w:spacing w:line="360" w:lineRule="auto"/>
        <w:rPr>
          <w:b/>
          <w:bCs/>
        </w:rPr>
      </w:pPr>
      <w:r w:rsidRPr="0090560A">
        <w:rPr>
          <w:b/>
          <w:bCs/>
        </w:rPr>
        <w:t>Character Error Rate (CER)</w:t>
      </w:r>
    </w:p>
    <w:p w14:paraId="55D3C9D5" w14:textId="65A2ADBC" w:rsidR="00635625" w:rsidRDefault="00635625" w:rsidP="00635625">
      <w:pPr>
        <w:spacing w:line="360" w:lineRule="auto"/>
      </w:pPr>
      <w:r>
        <w:lastRenderedPageBreak/>
        <w:t>[</w:t>
      </w:r>
      <w:r w:rsidR="00B14A4F">
        <w:t>32</w:t>
      </w:r>
      <w:r>
        <w:t xml:space="preserve">] this metric counts any deletions, insertions or substitutions at the character level, enabling evaluation based on character-wise accuracy. CER works well in spotting symbol, typographical and abbreviation mistakes. </w:t>
      </w:r>
    </w:p>
    <w:p w14:paraId="38F2CBA4" w14:textId="79680949" w:rsidR="00635625" w:rsidRDefault="00635625" w:rsidP="00635625">
      <w:pPr>
        <w:spacing w:line="360" w:lineRule="auto"/>
      </w:pPr>
      <w:r>
        <w:t>[</w:t>
      </w:r>
      <w:r w:rsidR="00B14A4F">
        <w:t>31</w:t>
      </w:r>
      <w:r>
        <w:t xml:space="preserve">] The formula is as follows: </w:t>
      </w:r>
    </w:p>
    <w:p w14:paraId="557B358F" w14:textId="77777777" w:rsidR="00635625" w:rsidRPr="00F26B70" w:rsidRDefault="00635625" w:rsidP="00635625">
      <w:pPr>
        <w:spacing w:line="360" w:lineRule="auto"/>
      </w:pPr>
      <w:r>
        <w:t xml:space="preserve">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p>
    <w:p w14:paraId="72C286C3" w14:textId="77777777" w:rsidR="00635625" w:rsidRDefault="00635625" w:rsidP="00635625">
      <w:pPr>
        <w:pStyle w:val="ListParagraph"/>
        <w:numPr>
          <w:ilvl w:val="0"/>
          <w:numId w:val="2"/>
        </w:numPr>
        <w:spacing w:line="360" w:lineRule="auto"/>
      </w:pPr>
      <w:r w:rsidRPr="002C3DC1">
        <w:rPr>
          <w:b/>
          <w:bCs/>
        </w:rPr>
        <w:t xml:space="preserve">CRC </w:t>
      </w:r>
      <w:r>
        <w:t>= number of correctly recognized characters</w:t>
      </w:r>
    </w:p>
    <w:p w14:paraId="2BB8E28C" w14:textId="77777777" w:rsidR="00635625" w:rsidRDefault="00635625" w:rsidP="00635625">
      <w:pPr>
        <w:pStyle w:val="ListParagraph"/>
        <w:numPr>
          <w:ilvl w:val="0"/>
          <w:numId w:val="2"/>
        </w:numPr>
        <w:spacing w:line="360" w:lineRule="auto"/>
      </w:pPr>
      <w:r w:rsidRPr="002C3DC1">
        <w:rPr>
          <w:b/>
          <w:bCs/>
        </w:rPr>
        <w:t>N</w:t>
      </w:r>
      <w:r w:rsidRPr="002C3DC1">
        <w:rPr>
          <w:b/>
          <w:bCs/>
          <w:vertAlign w:val="subscript"/>
        </w:rPr>
        <w:t>C</w:t>
      </w:r>
      <w:r>
        <w:t xml:space="preserve"> = total number of characters in the ground truth text </w:t>
      </w:r>
    </w:p>
    <w:p w14:paraId="680CF7B4" w14:textId="1BBDF18F" w:rsidR="00635625" w:rsidRPr="00635625" w:rsidRDefault="00635625" w:rsidP="00635625">
      <w:pPr>
        <w:pStyle w:val="Heading3"/>
      </w:pPr>
      <w:r w:rsidRPr="00635625">
        <w:t>Plan</w:t>
      </w:r>
    </w:p>
    <w:p w14:paraId="707C71B4" w14:textId="5AC34E77" w:rsidR="0025203B" w:rsidRDefault="0025203B" w:rsidP="00E040C1">
      <w:r>
        <w:t xml:space="preserve">To evaluate the performance of the system </w:t>
      </w:r>
      <w:r w:rsidR="008E4F93">
        <w:t>the following approach will be used:</w:t>
      </w:r>
    </w:p>
    <w:p w14:paraId="2B481C41" w14:textId="20F87847" w:rsidR="008E4F93" w:rsidRDefault="002A7134" w:rsidP="00E040C1">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E040C1">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E040C1">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49F204A5" w:rsidR="008E4F93" w:rsidRDefault="00F30D56" w:rsidP="00E040C1">
      <w:pPr>
        <w:spacing w:line="360" w:lineRule="auto"/>
      </w:pPr>
      <w:r>
        <w:rPr>
          <w:b/>
          <w:bCs/>
        </w:rPr>
        <w:t>Datasets –</w:t>
      </w:r>
      <w:r w:rsidR="002A7134">
        <w:t xml:space="preserve">this research will use the ASAP dataset for training and testing </w:t>
      </w:r>
      <w:proofErr w:type="spellStart"/>
      <w:r w:rsidR="002A7134">
        <w:t>BrainPower</w:t>
      </w:r>
      <w:proofErr w:type="spellEnd"/>
    </w:p>
    <w:p w14:paraId="7E7B18F9" w14:textId="77777777" w:rsidR="002A7134" w:rsidRDefault="00F30D56" w:rsidP="00E040C1">
      <w:pPr>
        <w:spacing w:line="360" w:lineRule="auto"/>
      </w:pPr>
      <w:r w:rsidRPr="002A7134">
        <w:rPr>
          <w:b/>
          <w:bCs/>
        </w:rPr>
        <w:t>Testing Plan</w:t>
      </w:r>
    </w:p>
    <w:p w14:paraId="7A3C99A8" w14:textId="1430C59C" w:rsidR="002A7134" w:rsidRDefault="002A7134" w:rsidP="002A7134">
      <w:pPr>
        <w:pStyle w:val="ListParagraph"/>
        <w:numPr>
          <w:ilvl w:val="0"/>
          <w:numId w:val="7"/>
        </w:numPr>
        <w:spacing w:line="360" w:lineRule="auto"/>
      </w:pPr>
      <w:r>
        <w:t>A sample of 10 individuals will each write five (5) essays selected from the dataset. E</w:t>
      </w:r>
      <w:r w:rsidR="00F30D56">
        <w:t xml:space="preserve">ach </w:t>
      </w:r>
      <w:r>
        <w:t>essay relates to a different prompt. These will then be scanned with and OCR scanner and be captured by camera and then submitted to the system via the OCR component.</w:t>
      </w:r>
    </w:p>
    <w:p w14:paraId="75268250" w14:textId="3416D959" w:rsidR="00635625" w:rsidRDefault="00635625" w:rsidP="00635625">
      <w:pPr>
        <w:pStyle w:val="ListParagraph"/>
        <w:numPr>
          <w:ilvl w:val="1"/>
          <w:numId w:val="7"/>
        </w:numPr>
        <w:spacing w:line="360" w:lineRule="auto"/>
      </w:pPr>
      <w:r>
        <w:t>Test tweaks:</w:t>
      </w:r>
    </w:p>
    <w:p w14:paraId="01638018" w14:textId="4EB46D68" w:rsidR="00635625" w:rsidRDefault="00635625" w:rsidP="00635625">
      <w:pPr>
        <w:pStyle w:val="ListParagraph"/>
        <w:numPr>
          <w:ilvl w:val="2"/>
          <w:numId w:val="7"/>
        </w:numPr>
        <w:spacing w:line="360" w:lineRule="auto"/>
      </w:pPr>
      <w:r>
        <w:t>Taking photos under different light conditions</w:t>
      </w:r>
    </w:p>
    <w:p w14:paraId="7F24184B" w14:textId="0C7F37C2" w:rsidR="00635625" w:rsidRDefault="00635625" w:rsidP="00635625">
      <w:pPr>
        <w:pStyle w:val="ListParagraph"/>
        <w:numPr>
          <w:ilvl w:val="2"/>
          <w:numId w:val="7"/>
        </w:numPr>
        <w:spacing w:line="360" w:lineRule="auto"/>
      </w:pPr>
      <w:r>
        <w:t>Crumpling scripts and the scanning/photographing</w:t>
      </w:r>
    </w:p>
    <w:p w14:paraId="6FF9AF3E" w14:textId="0A879103" w:rsidR="00635625" w:rsidRDefault="00635625" w:rsidP="00635625">
      <w:pPr>
        <w:pStyle w:val="ListParagraph"/>
        <w:numPr>
          <w:ilvl w:val="2"/>
          <w:numId w:val="7"/>
        </w:numPr>
        <w:spacing w:line="360" w:lineRule="auto"/>
      </w:pPr>
      <w:r>
        <w:t>Smudging scripts and scribbling in the margin</w:t>
      </w:r>
    </w:p>
    <w:p w14:paraId="34360D46" w14:textId="6096B31C" w:rsidR="00F30D56" w:rsidRDefault="002A7134" w:rsidP="002A7134">
      <w:pPr>
        <w:pStyle w:val="ListParagraph"/>
        <w:numPr>
          <w:ilvl w:val="0"/>
          <w:numId w:val="7"/>
        </w:numPr>
        <w:spacing w:line="360" w:lineRule="auto"/>
      </w:pPr>
      <w:r>
        <w:t>Each member of the sample will</w:t>
      </w:r>
      <w:r w:rsidR="00F30D56">
        <w:t xml:space="preserve"> read </w:t>
      </w:r>
      <w:r>
        <w:t xml:space="preserve">each of the five essays they wrote </w:t>
      </w:r>
      <w:r w:rsidR="00F30D56">
        <w:t xml:space="preserve">and record their voice then </w:t>
      </w:r>
      <w:r>
        <w:t>input the audio via the ASR component of the system</w:t>
      </w:r>
      <w:r w:rsidR="00F30D56">
        <w:t xml:space="preserve"> </w:t>
      </w:r>
    </w:p>
    <w:p w14:paraId="226E12FD" w14:textId="788B7DB5" w:rsidR="002A7134" w:rsidRDefault="002A7134" w:rsidP="002A7134">
      <w:pPr>
        <w:pStyle w:val="ListParagraph"/>
        <w:numPr>
          <w:ilvl w:val="1"/>
          <w:numId w:val="7"/>
        </w:numPr>
        <w:spacing w:line="360" w:lineRule="auto"/>
      </w:pPr>
      <w:r>
        <w:lastRenderedPageBreak/>
        <w:t>Test tweaks:</w:t>
      </w:r>
    </w:p>
    <w:p w14:paraId="50B1563C" w14:textId="65078CF1" w:rsidR="002A7134" w:rsidRDefault="002A7134" w:rsidP="002A7134">
      <w:pPr>
        <w:pStyle w:val="ListParagraph"/>
        <w:numPr>
          <w:ilvl w:val="2"/>
          <w:numId w:val="7"/>
        </w:numPr>
        <w:spacing w:line="360" w:lineRule="auto"/>
      </w:pPr>
      <w:r>
        <w:t xml:space="preserve">Various background noises will be used </w:t>
      </w:r>
      <w:r w:rsidR="00635625">
        <w:t>to</w:t>
      </w:r>
      <w:r>
        <w:t xml:space="preserve"> obscure the input signal replication real-world classroom conditions</w:t>
      </w:r>
    </w:p>
    <w:p w14:paraId="4F466AB6" w14:textId="520E0F4C" w:rsidR="000D4216" w:rsidRPr="00AC0F8B" w:rsidRDefault="000517D1" w:rsidP="00AC0F8B">
      <w:pPr>
        <w:rPr>
          <w:rFonts w:eastAsiaTheme="majorEastAsia" w:cstheme="majorBidi"/>
          <w:color w:val="0F4761" w:themeColor="accent1" w:themeShade="BF"/>
          <w:sz w:val="28"/>
          <w:szCs w:val="28"/>
        </w:rPr>
      </w:pPr>
      <w:r>
        <w:br w:type="page"/>
      </w:r>
    </w:p>
    <w:p w14:paraId="62AA6795" w14:textId="17266AC6" w:rsidR="000D4216" w:rsidRDefault="000D4216" w:rsidP="00E040C1">
      <w:pPr>
        <w:pStyle w:val="Heading2"/>
      </w:pPr>
      <w:bookmarkStart w:id="7" w:name="_Toc233058949"/>
      <w:r>
        <w:lastRenderedPageBreak/>
        <w:t>Design</w:t>
      </w:r>
      <w:bookmarkEnd w:id="7"/>
      <w:r>
        <w:t xml:space="preserve"> </w:t>
      </w:r>
    </w:p>
    <w:p w14:paraId="4702B51C" w14:textId="77777777" w:rsidR="00C90E21" w:rsidRPr="00C90E21" w:rsidRDefault="00C90E21" w:rsidP="00C90E21"/>
    <w:p w14:paraId="0DBD277E" w14:textId="77777777" w:rsidR="00C90E21" w:rsidRDefault="00C90E21" w:rsidP="00472C74">
      <w:pPr>
        <w:keepNext/>
        <w:spacing w:line="360" w:lineRule="auto"/>
      </w:pPr>
    </w:p>
    <w:p w14:paraId="0C7D0C93" w14:textId="147CAB1D" w:rsidR="00472C74" w:rsidRDefault="00C90E21" w:rsidP="00472C74">
      <w:pPr>
        <w:keepNext/>
        <w:spacing w:line="360" w:lineRule="auto"/>
      </w:pPr>
      <w:r w:rsidRPr="00C90E21">
        <w:rPr>
          <w:noProof/>
        </w:rPr>
        <w:drawing>
          <wp:inline distT="0" distB="0" distL="0" distR="0" wp14:anchorId="19880D68" wp14:editId="107931EA">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8"/>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p>
    <w:p w14:paraId="77535522" w14:textId="50A447F3" w:rsidR="003F3054" w:rsidRDefault="00472C74" w:rsidP="00472C74">
      <w:pPr>
        <w:pStyle w:val="Caption"/>
      </w:pPr>
      <w:r>
        <w:t xml:space="preserve">Figure </w:t>
      </w:r>
      <w:r>
        <w:fldChar w:fldCharType="begin"/>
      </w:r>
      <w:r>
        <w:instrText xml:space="preserve"> SEQ Figure \* ARABIC </w:instrText>
      </w:r>
      <w:r>
        <w:fldChar w:fldCharType="separate"/>
      </w:r>
      <w:r w:rsidR="003555B5">
        <w:rPr>
          <w:noProof/>
        </w:rPr>
        <w:t>1</w:t>
      </w:r>
      <w:r>
        <w:rPr>
          <w:noProof/>
        </w:rPr>
        <w:fldChar w:fldCharType="end"/>
      </w:r>
      <w:r w:rsidR="00C90E21">
        <w:t xml:space="preserve"> </w:t>
      </w:r>
      <w:r>
        <w:t xml:space="preserve">Architecture of </w:t>
      </w:r>
      <w:proofErr w:type="spellStart"/>
      <w:r>
        <w:t>B</w:t>
      </w:r>
      <w:r w:rsidR="00C90E21">
        <w:t>rainPower</w:t>
      </w:r>
      <w:proofErr w:type="spellEnd"/>
    </w:p>
    <w:p w14:paraId="0A5184B1" w14:textId="77777777" w:rsidR="00472C74" w:rsidRDefault="00472C74" w:rsidP="006A3F0A">
      <w:pPr>
        <w:spacing w:line="360" w:lineRule="auto"/>
        <w:rPr>
          <w:b/>
          <w:bCs/>
        </w:rPr>
      </w:pPr>
    </w:p>
    <w:p w14:paraId="1171D96C" w14:textId="62AFB8CD" w:rsidR="00635625" w:rsidRPr="008F0C8F" w:rsidRDefault="003F3054" w:rsidP="006A3F0A">
      <w:pPr>
        <w:spacing w:line="360" w:lineRule="auto"/>
        <w:rPr>
          <w:b/>
          <w:bCs/>
        </w:rPr>
      </w:pPr>
      <w:r w:rsidRPr="008F0C8F">
        <w:rPr>
          <w:b/>
          <w:bCs/>
        </w:rPr>
        <w:t>Typical Workflow:</w:t>
      </w:r>
    </w:p>
    <w:p w14:paraId="57B4B0F2" w14:textId="0C444093" w:rsidR="003F3054" w:rsidRPr="00C90E21" w:rsidRDefault="003F3054" w:rsidP="006A3F0A">
      <w:pPr>
        <w:spacing w:line="360" w:lineRule="auto"/>
        <w:rPr>
          <w:b/>
          <w:bCs/>
        </w:rPr>
      </w:pPr>
      <w:r w:rsidRPr="00C90E21">
        <w:rPr>
          <w:b/>
          <w:bCs/>
        </w:rPr>
        <w:t>Scenario 1:</w:t>
      </w:r>
    </w:p>
    <w:p w14:paraId="668E5542" w14:textId="2150A6E7" w:rsidR="003F3054" w:rsidRDefault="003F3054" w:rsidP="006A3F0A">
      <w:pPr>
        <w:pStyle w:val="ListParagraph"/>
        <w:numPr>
          <w:ilvl w:val="0"/>
          <w:numId w:val="8"/>
        </w:numPr>
        <w:spacing w:line="360" w:lineRule="auto"/>
      </w:pPr>
      <w:r>
        <w:t>Input (image of handwritten or typed essay) submitted to the OCR model</w:t>
      </w:r>
    </w:p>
    <w:p w14:paraId="11579328" w14:textId="1C19BBED" w:rsidR="003F3054" w:rsidRDefault="003F3054" w:rsidP="006A3F0A">
      <w:pPr>
        <w:pStyle w:val="ListParagraph"/>
        <w:numPr>
          <w:ilvl w:val="1"/>
          <w:numId w:val="8"/>
        </w:numPr>
        <w:spacing w:line="360" w:lineRule="auto"/>
      </w:pPr>
      <w:r>
        <w:t>Model extracts text from the image and outputs digital text to its Evaluator</w:t>
      </w:r>
    </w:p>
    <w:p w14:paraId="2FBBD4D9" w14:textId="43583614" w:rsidR="003F3054" w:rsidRDefault="003F3054" w:rsidP="006A3F0A">
      <w:pPr>
        <w:pStyle w:val="ListParagraph"/>
        <w:numPr>
          <w:ilvl w:val="1"/>
          <w:numId w:val="8"/>
        </w:numPr>
        <w:spacing w:line="360" w:lineRule="auto"/>
      </w:pPr>
      <w:r>
        <w:t>OCR Evaluat</w:t>
      </w:r>
      <w:r w:rsidR="008F0C8F">
        <w:t>or</w:t>
      </w:r>
      <w:r>
        <w:t xml:space="preserve"> runs metrics such as WER, CER etc.</w:t>
      </w:r>
      <w:r w:rsidR="008F0C8F">
        <w:t xml:space="preserve"> referencing ground truth</w:t>
      </w:r>
    </w:p>
    <w:p w14:paraId="5DEE6289" w14:textId="6393064F"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0745C129" w14:textId="660552E2" w:rsidR="003F3054" w:rsidRDefault="003F3054" w:rsidP="006A3F0A">
      <w:pPr>
        <w:pStyle w:val="ListParagraph"/>
        <w:numPr>
          <w:ilvl w:val="2"/>
          <w:numId w:val="8"/>
        </w:numPr>
        <w:spacing w:line="360" w:lineRule="auto"/>
      </w:pPr>
      <w:r>
        <w:lastRenderedPageBreak/>
        <w:t>Unacceptable results: system displays message to user, fails softly, logs process</w:t>
      </w:r>
    </w:p>
    <w:p w14:paraId="4423B9A0" w14:textId="77343879" w:rsidR="00C90E21" w:rsidRPr="00C90E21" w:rsidRDefault="00C90E21" w:rsidP="00C90E21">
      <w:pPr>
        <w:spacing w:line="360" w:lineRule="auto"/>
        <w:rPr>
          <w:b/>
          <w:bCs/>
        </w:rPr>
      </w:pPr>
      <w:r w:rsidRPr="00C90E21">
        <w:rPr>
          <w:b/>
          <w:bCs/>
        </w:rPr>
        <w:t>Scenario 2:</w:t>
      </w:r>
    </w:p>
    <w:p w14:paraId="05BB17EC" w14:textId="61B1745A" w:rsidR="003F3054" w:rsidRDefault="003F3054" w:rsidP="006A3F0A">
      <w:pPr>
        <w:pStyle w:val="ListParagraph"/>
        <w:numPr>
          <w:ilvl w:val="0"/>
          <w:numId w:val="8"/>
        </w:numPr>
        <w:spacing w:line="360" w:lineRule="auto"/>
      </w:pPr>
      <w:r>
        <w:t>Input (read-in essay) submitted to the AST/</w:t>
      </w:r>
      <w:r w:rsidR="008F0C8F">
        <w:t>STT model</w:t>
      </w:r>
    </w:p>
    <w:p w14:paraId="759167A3" w14:textId="7C0E0693" w:rsidR="003F3054" w:rsidRDefault="003F3054" w:rsidP="006A3F0A">
      <w:pPr>
        <w:pStyle w:val="ListParagraph"/>
        <w:numPr>
          <w:ilvl w:val="1"/>
          <w:numId w:val="8"/>
        </w:numPr>
        <w:spacing w:line="360" w:lineRule="auto"/>
      </w:pPr>
      <w:r>
        <w:t xml:space="preserve">Model extracts text from the </w:t>
      </w:r>
      <w:r w:rsidR="008F0C8F">
        <w:t xml:space="preserve">audio </w:t>
      </w:r>
      <w:r>
        <w:t>and outputs digital text to its Evaluator</w:t>
      </w:r>
    </w:p>
    <w:p w14:paraId="6641CD2D" w14:textId="4890721B" w:rsidR="003F3054" w:rsidRDefault="008F0C8F" w:rsidP="006A3F0A">
      <w:pPr>
        <w:pStyle w:val="ListParagraph"/>
        <w:numPr>
          <w:ilvl w:val="1"/>
          <w:numId w:val="8"/>
        </w:numPr>
        <w:spacing w:line="360" w:lineRule="auto"/>
      </w:pPr>
      <w:r>
        <w:t>ASR</w:t>
      </w:r>
      <w:r w:rsidR="003F3054">
        <w:t xml:space="preserve"> Evaluat</w:t>
      </w:r>
      <w:r>
        <w:t>or</w:t>
      </w:r>
      <w:r w:rsidR="003F3054">
        <w:t xml:space="preserve"> runs metrics such as WER, CER etc.</w:t>
      </w:r>
      <w:r w:rsidRPr="008F0C8F">
        <w:t xml:space="preserve"> </w:t>
      </w:r>
      <w:r>
        <w:t>referencing ground truth</w:t>
      </w:r>
    </w:p>
    <w:p w14:paraId="05692605" w14:textId="77777777"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2DE44C28" w14:textId="77777777" w:rsidR="003F3054" w:rsidRDefault="003F3054" w:rsidP="006A3F0A">
      <w:pPr>
        <w:pStyle w:val="ListParagraph"/>
        <w:numPr>
          <w:ilvl w:val="2"/>
          <w:numId w:val="8"/>
        </w:numPr>
        <w:spacing w:line="360" w:lineRule="auto"/>
      </w:pPr>
      <w:r>
        <w:t>Unacceptable results: system displays message to user, fails softly, logs process</w:t>
      </w:r>
    </w:p>
    <w:p w14:paraId="58342357" w14:textId="083009CB" w:rsidR="00C90E21" w:rsidRPr="00C90E21" w:rsidRDefault="00C90E21" w:rsidP="00C90E21">
      <w:pPr>
        <w:spacing w:line="360" w:lineRule="auto"/>
        <w:rPr>
          <w:b/>
          <w:bCs/>
        </w:rPr>
      </w:pPr>
      <w:r w:rsidRPr="00C90E21">
        <w:rPr>
          <w:b/>
          <w:bCs/>
        </w:rPr>
        <w:t>Scenario 3:</w:t>
      </w:r>
    </w:p>
    <w:p w14:paraId="6FC99C1A" w14:textId="699AB12F" w:rsidR="008F0C8F" w:rsidRDefault="008F0C8F" w:rsidP="006A3F0A">
      <w:pPr>
        <w:pStyle w:val="ListParagraph"/>
        <w:numPr>
          <w:ilvl w:val="0"/>
          <w:numId w:val="8"/>
        </w:numPr>
        <w:spacing w:line="360" w:lineRule="auto"/>
      </w:pPr>
      <w:r>
        <w:t>Input (essay in text format) submitted to the Transformer model</w:t>
      </w:r>
    </w:p>
    <w:p w14:paraId="24767181" w14:textId="66907377" w:rsidR="008F0C8F" w:rsidRDefault="008F0C8F" w:rsidP="006A3F0A">
      <w:pPr>
        <w:pStyle w:val="ListParagraph"/>
        <w:numPr>
          <w:ilvl w:val="1"/>
          <w:numId w:val="8"/>
        </w:numPr>
        <w:spacing w:line="360" w:lineRule="auto"/>
      </w:pPr>
      <w:r>
        <w:t>Model processes text and logs results to its Evaluator</w:t>
      </w:r>
    </w:p>
    <w:p w14:paraId="6EED369B" w14:textId="5182F85A" w:rsidR="008F0C8F" w:rsidRDefault="008F0C8F" w:rsidP="006A3F0A">
      <w:pPr>
        <w:pStyle w:val="ListParagraph"/>
        <w:numPr>
          <w:ilvl w:val="1"/>
          <w:numId w:val="8"/>
        </w:numPr>
        <w:spacing w:line="360" w:lineRule="auto"/>
      </w:pPr>
      <w:r>
        <w:t>Transformer Evaluation runs metrics such as QWK referencing ground truth</w:t>
      </w:r>
    </w:p>
    <w:p w14:paraId="1D54C2DC" w14:textId="37BABF41" w:rsidR="008F0C8F" w:rsidRDefault="008F0C8F" w:rsidP="006A3F0A">
      <w:pPr>
        <w:pStyle w:val="ListParagraph"/>
        <w:numPr>
          <w:ilvl w:val="2"/>
          <w:numId w:val="8"/>
        </w:numPr>
        <w:spacing w:line="360" w:lineRule="auto"/>
      </w:pPr>
      <w:r>
        <w:t>Results within acceptable range:  text displayed to human scorer</w:t>
      </w:r>
    </w:p>
    <w:p w14:paraId="57C430C9" w14:textId="77777777" w:rsidR="008F0C8F" w:rsidRDefault="008F0C8F" w:rsidP="006A3F0A">
      <w:pPr>
        <w:pStyle w:val="ListParagraph"/>
        <w:numPr>
          <w:ilvl w:val="2"/>
          <w:numId w:val="8"/>
        </w:numPr>
        <w:spacing w:line="360" w:lineRule="auto"/>
      </w:pPr>
      <w:r>
        <w:t>Unacceptable results: system displays message to user, fails softly, logs process</w:t>
      </w:r>
    </w:p>
    <w:p w14:paraId="06F83E68" w14:textId="77777777" w:rsidR="003F3054" w:rsidRDefault="003F3054" w:rsidP="006A3F0A">
      <w:pPr>
        <w:pStyle w:val="ListParagraph"/>
        <w:spacing w:line="360" w:lineRule="auto"/>
      </w:pPr>
    </w:p>
    <w:p w14:paraId="4F2EF5E0" w14:textId="77777777" w:rsidR="00C90E21" w:rsidRDefault="00C90E21" w:rsidP="00472C74">
      <w:pPr>
        <w:keepNext/>
        <w:spacing w:line="360" w:lineRule="auto"/>
      </w:pPr>
    </w:p>
    <w:p w14:paraId="4FD87C20" w14:textId="616A89A2" w:rsidR="00472C74" w:rsidRDefault="00C90E21" w:rsidP="00C90E21">
      <w:pPr>
        <w:keepNext/>
        <w:spacing w:line="360" w:lineRule="auto"/>
        <w:jc w:val="center"/>
      </w:pPr>
      <w:r w:rsidRPr="00C90E21">
        <w:rPr>
          <w:noProof/>
        </w:rPr>
        <w:drawing>
          <wp:inline distT="0" distB="0" distL="0" distR="0" wp14:anchorId="21AFD8BA" wp14:editId="2F155BAB">
            <wp:extent cx="5626735" cy="4963795"/>
            <wp:effectExtent l="0" t="0" r="0" b="8255"/>
            <wp:docPr id="175128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6285" name=""/>
                    <pic:cNvPicPr/>
                  </pic:nvPicPr>
                  <pic:blipFill rotWithShape="1">
                    <a:blip r:embed="rId9"/>
                    <a:srcRect l="1828" t="1138"/>
                    <a:stretch>
                      <a:fillRect/>
                    </a:stretch>
                  </pic:blipFill>
                  <pic:spPr bwMode="auto">
                    <a:xfrm>
                      <a:off x="0" y="0"/>
                      <a:ext cx="5626735" cy="4963795"/>
                    </a:xfrm>
                    <a:prstGeom prst="rect">
                      <a:avLst/>
                    </a:prstGeom>
                    <a:ln>
                      <a:noFill/>
                    </a:ln>
                    <a:extLst>
                      <a:ext uri="{53640926-AAD7-44D8-BBD7-CCE9431645EC}">
                        <a14:shadowObscured xmlns:a14="http://schemas.microsoft.com/office/drawing/2010/main"/>
                      </a:ext>
                    </a:extLst>
                  </pic:spPr>
                </pic:pic>
              </a:graphicData>
            </a:graphic>
          </wp:inline>
        </w:drawing>
      </w:r>
    </w:p>
    <w:p w14:paraId="544F197D" w14:textId="11B11463" w:rsidR="006A3F0A" w:rsidRDefault="00472C74" w:rsidP="00472C74">
      <w:pPr>
        <w:pStyle w:val="Caption"/>
        <w:rPr>
          <w:b/>
          <w:bCs/>
        </w:rPr>
      </w:pPr>
      <w:r>
        <w:t xml:space="preserve">Figure </w:t>
      </w:r>
      <w:r>
        <w:fldChar w:fldCharType="begin"/>
      </w:r>
      <w:r>
        <w:instrText xml:space="preserve"> SEQ Figure \* ARABIC </w:instrText>
      </w:r>
      <w:r>
        <w:fldChar w:fldCharType="separate"/>
      </w:r>
      <w:r w:rsidR="003555B5">
        <w:rPr>
          <w:noProof/>
        </w:rPr>
        <w:t>2</w:t>
      </w:r>
      <w:r>
        <w:rPr>
          <w:noProof/>
        </w:rPr>
        <w:fldChar w:fldCharType="end"/>
      </w:r>
      <w:r>
        <w:t xml:space="preserve"> User interface for </w:t>
      </w:r>
      <w:proofErr w:type="spellStart"/>
      <w:r w:rsidR="00C90E21">
        <w:t>BrainPower</w:t>
      </w:r>
      <w:proofErr w:type="spellEnd"/>
      <w:r>
        <w:t xml:space="preserve"> system</w:t>
      </w:r>
    </w:p>
    <w:p w14:paraId="196D59A6" w14:textId="0DBFAF34" w:rsidR="006A3F0A" w:rsidRDefault="006A3F0A" w:rsidP="006A3F0A">
      <w:pPr>
        <w:spacing w:line="360" w:lineRule="auto"/>
      </w:pPr>
      <w:r w:rsidRPr="00472C74">
        <w:rPr>
          <w:b/>
          <w:bCs/>
        </w:rPr>
        <w:t>User</w:t>
      </w:r>
      <w:r w:rsidR="00472C74" w:rsidRPr="00472C74">
        <w:rPr>
          <w:b/>
          <w:bCs/>
        </w:rPr>
        <w:t>-</w:t>
      </w:r>
      <w:r w:rsidRPr="00472C74">
        <w:rPr>
          <w:b/>
          <w:bCs/>
        </w:rPr>
        <w:t>interface components</w:t>
      </w:r>
      <w:r>
        <w:t>:</w:t>
      </w:r>
    </w:p>
    <w:p w14:paraId="23294F9D" w14:textId="79BE5824" w:rsidR="006A3F0A" w:rsidRPr="006A3F0A" w:rsidRDefault="00C90E21" w:rsidP="006A3F0A">
      <w:pPr>
        <w:pStyle w:val="ListParagraph"/>
        <w:numPr>
          <w:ilvl w:val="0"/>
          <w:numId w:val="11"/>
        </w:numPr>
        <w:spacing w:line="360" w:lineRule="auto"/>
        <w:rPr>
          <w:b/>
          <w:bCs/>
        </w:rPr>
      </w:pPr>
      <w:r w:rsidRPr="00C90E21">
        <w:rPr>
          <w:b/>
          <w:bCs/>
        </w:rPr>
        <w:t>Banner</w:t>
      </w:r>
      <w:r w:rsidR="006A3F0A" w:rsidRPr="00C90E21">
        <w:rPr>
          <w:b/>
          <w:bCs/>
        </w:rPr>
        <w:t>:</w:t>
      </w:r>
      <w:r w:rsidR="006A3F0A">
        <w:t xml:space="preserve"> this section displays the name of the application and may contain links or a form for user login</w:t>
      </w:r>
    </w:p>
    <w:p w14:paraId="60425583" w14:textId="045195A6" w:rsidR="006A3F0A" w:rsidRPr="006A3F0A" w:rsidRDefault="00C90E21" w:rsidP="006A3F0A">
      <w:pPr>
        <w:pStyle w:val="ListParagraph"/>
        <w:numPr>
          <w:ilvl w:val="0"/>
          <w:numId w:val="11"/>
        </w:numPr>
        <w:spacing w:line="360" w:lineRule="auto"/>
        <w:rPr>
          <w:b/>
          <w:bCs/>
        </w:rPr>
      </w:pPr>
      <w:r w:rsidRPr="00C90E21">
        <w:rPr>
          <w:b/>
          <w:bCs/>
        </w:rPr>
        <w:t>Submit Essay(s)</w:t>
      </w:r>
      <w:r w:rsidR="006A3F0A" w:rsidRPr="00C90E21">
        <w:rPr>
          <w:b/>
          <w:bCs/>
        </w:rPr>
        <w:t>:</w:t>
      </w:r>
      <w:r w:rsidR="006A3F0A">
        <w:t xml:space="preserve"> this section is designed to allow the user to upload the essay in disparate formats e.g. pdf, wav, or jpeg, for evaluation. The user will click on the upload-button, and a window will display to allot them to choose a file(s) for scoring. This section supports diversity as essays can be uploaded as both image, document and audio files.</w:t>
      </w:r>
    </w:p>
    <w:p w14:paraId="7FB85AAF" w14:textId="77777777" w:rsidR="006A3F0A" w:rsidRPr="006A3F0A" w:rsidRDefault="006A3F0A" w:rsidP="006A3F0A">
      <w:pPr>
        <w:pStyle w:val="ListParagraph"/>
        <w:numPr>
          <w:ilvl w:val="0"/>
          <w:numId w:val="11"/>
        </w:numPr>
        <w:spacing w:line="360" w:lineRule="auto"/>
        <w:rPr>
          <w:b/>
          <w:bCs/>
        </w:rPr>
      </w:pPr>
      <w:r w:rsidRPr="00C90E21">
        <w:rPr>
          <w:b/>
          <w:bCs/>
        </w:rPr>
        <w:t>Results:</w:t>
      </w:r>
      <w:r>
        <w:t xml:space="preserve"> this section will display the output after the transformer model processes and scores the input file. The textual display will comprise of traits </w:t>
      </w:r>
      <w:r>
        <w:lastRenderedPageBreak/>
        <w:t xml:space="preserve">and their respective trait scores and a final holistic score. This is to satisfy the readability and interpretability requirements of the system.  </w:t>
      </w:r>
    </w:p>
    <w:p w14:paraId="6D8C0F57" w14:textId="77777777" w:rsidR="000305D7" w:rsidRDefault="00C90E21" w:rsidP="00E040C1">
      <w:pPr>
        <w:pStyle w:val="ListParagraph"/>
        <w:numPr>
          <w:ilvl w:val="0"/>
          <w:numId w:val="11"/>
        </w:numPr>
        <w:spacing w:line="360" w:lineRule="auto"/>
        <w:rPr>
          <w:b/>
          <w:bCs/>
        </w:rPr>
      </w:pPr>
      <w:r w:rsidRPr="00C90E21">
        <w:rPr>
          <w:b/>
          <w:bCs/>
        </w:rPr>
        <w:t>Footer:</w:t>
      </w:r>
      <w:r>
        <w:t xml:space="preserve"> this section</w:t>
      </w:r>
      <w:r w:rsidR="006A3F0A">
        <w:t xml:space="preserve"> will contain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788F34C5" w14:textId="7303A2DE" w:rsidR="00635625" w:rsidRPr="000305D7" w:rsidRDefault="00635625" w:rsidP="000305D7">
      <w:pPr>
        <w:spacing w:line="360" w:lineRule="auto"/>
        <w:rPr>
          <w:b/>
          <w:bCs/>
        </w:rPr>
      </w:pPr>
      <w:r w:rsidRPr="000305D7">
        <w:rPr>
          <w:b/>
          <w:bCs/>
        </w:rPr>
        <w:t xml:space="preserve">Models </w:t>
      </w:r>
    </w:p>
    <w:p w14:paraId="029E54E7" w14:textId="5A51CCB5" w:rsidR="000B52F5" w:rsidRDefault="000B52F5" w:rsidP="000B52F5">
      <w:pPr>
        <w:spacing w:line="360" w:lineRule="auto"/>
      </w:pPr>
      <w:r w:rsidRPr="005C5BD9">
        <w:t>deberta-v3-base</w:t>
      </w:r>
    </w:p>
    <w:p w14:paraId="0F2BCA4F" w14:textId="7B6E3AB9" w:rsidR="000B52F5" w:rsidRDefault="00411C56" w:rsidP="000B52F5">
      <w:pPr>
        <w:spacing w:line="360" w:lineRule="auto"/>
      </w:pPr>
      <w:r>
        <w:t>PP- OCRv6</w:t>
      </w:r>
    </w:p>
    <w:p w14:paraId="1DFCE882" w14:textId="619E30DC" w:rsidR="000B52F5" w:rsidRDefault="000B52F5" w:rsidP="000B52F5">
      <w:pPr>
        <w:spacing w:line="360" w:lineRule="auto"/>
      </w:pPr>
      <w:r w:rsidRPr="009D0377">
        <w:t>whisper-</w:t>
      </w:r>
      <w:proofErr w:type="spellStart"/>
      <w:proofErr w:type="gramStart"/>
      <w:r w:rsidRPr="009D0377">
        <w:t>base.en</w:t>
      </w:r>
      <w:proofErr w:type="spellEnd"/>
      <w:proofErr w:type="gramEnd"/>
    </w:p>
    <w:p w14:paraId="425722D5" w14:textId="21BD6567" w:rsidR="003B24AD" w:rsidRPr="003B24AD" w:rsidRDefault="003B24AD" w:rsidP="00E040C1">
      <w:pPr>
        <w:rPr>
          <w:b/>
          <w:bCs/>
        </w:rPr>
      </w:pPr>
      <w:r w:rsidRPr="003B24AD">
        <w:rPr>
          <w:b/>
          <w:bCs/>
        </w:rPr>
        <w:t>In-scope</w:t>
      </w:r>
    </w:p>
    <w:p w14:paraId="67A76AB3" w14:textId="21768022" w:rsidR="006B0B85" w:rsidRDefault="000305D7" w:rsidP="000305D7">
      <w:pPr>
        <w:pStyle w:val="ListParagraph"/>
        <w:numPr>
          <w:ilvl w:val="0"/>
          <w:numId w:val="17"/>
        </w:numPr>
        <w:spacing w:line="360" w:lineRule="auto"/>
      </w:pPr>
      <w:r>
        <w:t xml:space="preserve">User Interface </w:t>
      </w:r>
      <w:r w:rsidR="00C42835">
        <w:t>–</w:t>
      </w:r>
      <w:r>
        <w:t xml:space="preserve"> Webpage</w:t>
      </w:r>
      <w:r w:rsidR="00C42835">
        <w:t>, Django Web Framework</w:t>
      </w:r>
    </w:p>
    <w:p w14:paraId="589DE3BC" w14:textId="1A9196ED" w:rsidR="006B0B85" w:rsidRDefault="000305D7" w:rsidP="00995FD1">
      <w:pPr>
        <w:pStyle w:val="ListParagraph"/>
        <w:numPr>
          <w:ilvl w:val="0"/>
          <w:numId w:val="5"/>
        </w:numPr>
        <w:spacing w:line="360" w:lineRule="auto"/>
      </w:pPr>
      <w:r>
        <w:t xml:space="preserve">OCR model – </w:t>
      </w:r>
      <w:proofErr w:type="spellStart"/>
      <w:r>
        <w:t>PaddleOCR</w:t>
      </w:r>
      <w:proofErr w:type="spellEnd"/>
      <w:r>
        <w:t xml:space="preserve"> - </w:t>
      </w:r>
      <w:r w:rsidRPr="00411C56">
        <w:t>PP-OCRv6_medium_det</w:t>
      </w:r>
    </w:p>
    <w:p w14:paraId="797942F5" w14:textId="0485863E" w:rsidR="005A2671" w:rsidRDefault="005A2671" w:rsidP="005A2671">
      <w:pPr>
        <w:pStyle w:val="ListParagraph"/>
        <w:numPr>
          <w:ilvl w:val="1"/>
          <w:numId w:val="5"/>
        </w:numPr>
        <w:spacing w:line="360" w:lineRule="auto"/>
      </w:pPr>
      <w:r>
        <w:t>English Language only</w:t>
      </w:r>
    </w:p>
    <w:p w14:paraId="6802A15F" w14:textId="1377698C" w:rsidR="000305D7" w:rsidRDefault="000305D7" w:rsidP="00C26924">
      <w:pPr>
        <w:pStyle w:val="ListParagraph"/>
        <w:numPr>
          <w:ilvl w:val="0"/>
          <w:numId w:val="5"/>
        </w:numPr>
        <w:spacing w:line="360" w:lineRule="auto"/>
      </w:pPr>
      <w:r>
        <w:t xml:space="preserve">STT/ASR model </w:t>
      </w:r>
      <w:r w:rsidR="00C26924">
        <w:t>–</w:t>
      </w:r>
      <w:r>
        <w:t xml:space="preserve"> </w:t>
      </w:r>
      <w:r w:rsidR="00C26924">
        <w:t xml:space="preserve">OpenAI - </w:t>
      </w:r>
      <w:r w:rsidR="00C26924" w:rsidRPr="00C26924">
        <w:t>whisper-large-v3</w:t>
      </w:r>
    </w:p>
    <w:p w14:paraId="4FF29423" w14:textId="426D63D8" w:rsidR="005A2671" w:rsidRDefault="005A2671" w:rsidP="005A2671">
      <w:pPr>
        <w:pStyle w:val="ListParagraph"/>
        <w:numPr>
          <w:ilvl w:val="1"/>
          <w:numId w:val="5"/>
        </w:numPr>
        <w:spacing w:line="360" w:lineRule="auto"/>
      </w:pPr>
      <w:r>
        <w:t>English language only</w:t>
      </w:r>
    </w:p>
    <w:p w14:paraId="79200C3D" w14:textId="18ED82FE" w:rsidR="005A2671" w:rsidRDefault="00C26924" w:rsidP="005A2671">
      <w:pPr>
        <w:pStyle w:val="ListParagraph"/>
        <w:numPr>
          <w:ilvl w:val="0"/>
          <w:numId w:val="5"/>
        </w:numPr>
        <w:spacing w:line="360" w:lineRule="auto"/>
      </w:pPr>
      <w:r>
        <w:t>Transformer model – Microsoft – deberta-v3-base</w:t>
      </w:r>
    </w:p>
    <w:p w14:paraId="49A953B3" w14:textId="77777777" w:rsidR="005A2671" w:rsidRDefault="005A2671" w:rsidP="005A2671">
      <w:pPr>
        <w:pStyle w:val="ListParagraph"/>
        <w:numPr>
          <w:ilvl w:val="1"/>
          <w:numId w:val="5"/>
        </w:numPr>
        <w:spacing w:line="360" w:lineRule="auto"/>
      </w:pPr>
      <w:r>
        <w:t>English language output only</w:t>
      </w:r>
    </w:p>
    <w:p w14:paraId="010618F0" w14:textId="20327F8C" w:rsidR="00995FD1" w:rsidRDefault="005A2671" w:rsidP="005A2671">
      <w:pPr>
        <w:pStyle w:val="ListParagraph"/>
        <w:numPr>
          <w:ilvl w:val="0"/>
          <w:numId w:val="5"/>
        </w:numPr>
        <w:spacing w:line="360" w:lineRule="auto"/>
      </w:pPr>
      <w:r>
        <w:t>Local execution</w:t>
      </w:r>
      <w:r w:rsidR="00C42835">
        <w:t xml:space="preserve"> </w:t>
      </w:r>
    </w:p>
    <w:p w14:paraId="00115F13" w14:textId="554B8643" w:rsidR="006B0B85" w:rsidRDefault="006B0B85" w:rsidP="00C42835">
      <w:pPr>
        <w:pStyle w:val="ListParagraph"/>
        <w:numPr>
          <w:ilvl w:val="0"/>
          <w:numId w:val="5"/>
        </w:numPr>
        <w:spacing w:line="360" w:lineRule="auto"/>
      </w:pPr>
      <w:r>
        <w:t xml:space="preserve">Back end – </w:t>
      </w:r>
      <w:r w:rsidR="00C42835">
        <w:t>Sqlite3</w:t>
      </w:r>
    </w:p>
    <w:p w14:paraId="37CD5E2E" w14:textId="25E28F08" w:rsidR="003B24AD" w:rsidRPr="003B24AD" w:rsidRDefault="003B24AD" w:rsidP="00A1089A">
      <w:pPr>
        <w:spacing w:line="360" w:lineRule="auto"/>
        <w:rPr>
          <w:b/>
          <w:bCs/>
        </w:rPr>
      </w:pPr>
      <w:r w:rsidRPr="003B24AD">
        <w:rPr>
          <w:b/>
          <w:bCs/>
        </w:rPr>
        <w:t>Out of scope</w:t>
      </w:r>
    </w:p>
    <w:p w14:paraId="72B5C201" w14:textId="064AD3C0" w:rsidR="005A2671" w:rsidRDefault="005A2671" w:rsidP="00C26924">
      <w:pPr>
        <w:pStyle w:val="ListParagraph"/>
        <w:numPr>
          <w:ilvl w:val="0"/>
          <w:numId w:val="18"/>
        </w:numPr>
        <w:spacing w:line="360" w:lineRule="auto"/>
      </w:pPr>
      <w:r>
        <w:t>Multi-lingual input/output, limited to English</w:t>
      </w:r>
    </w:p>
    <w:p w14:paraId="0D791F87" w14:textId="05679B19" w:rsidR="003B24AD" w:rsidRDefault="003B24AD" w:rsidP="00C26924">
      <w:pPr>
        <w:pStyle w:val="ListParagraph"/>
        <w:numPr>
          <w:ilvl w:val="0"/>
          <w:numId w:val="18"/>
        </w:numPr>
        <w:spacing w:line="360" w:lineRule="auto"/>
      </w:pPr>
      <w:r>
        <w:t>Multiple choice exams</w:t>
      </w:r>
      <w:r w:rsidR="00C26924">
        <w:t xml:space="preserve"> evaluation</w:t>
      </w:r>
    </w:p>
    <w:p w14:paraId="504C812B" w14:textId="555FF170" w:rsidR="003B24AD" w:rsidRDefault="003B24AD" w:rsidP="00C26924">
      <w:pPr>
        <w:pStyle w:val="ListParagraph"/>
        <w:numPr>
          <w:ilvl w:val="0"/>
          <w:numId w:val="18"/>
        </w:numPr>
        <w:spacing w:line="360" w:lineRule="auto"/>
      </w:pPr>
      <w:r>
        <w:t xml:space="preserve">Long answer questions </w:t>
      </w:r>
      <w:r w:rsidR="00C26924">
        <w:t>evaluation</w:t>
      </w:r>
    </w:p>
    <w:p w14:paraId="417D6752" w14:textId="783CE9E9" w:rsidR="003B24AD" w:rsidRDefault="003B24AD" w:rsidP="00C26924">
      <w:pPr>
        <w:pStyle w:val="ListParagraph"/>
        <w:numPr>
          <w:ilvl w:val="0"/>
          <w:numId w:val="18"/>
        </w:numPr>
        <w:spacing w:line="360" w:lineRule="auto"/>
      </w:pPr>
      <w:r>
        <w:t xml:space="preserve">Reading comprehension </w:t>
      </w:r>
      <w:r w:rsidR="00C26924">
        <w:t>exercise evaluation</w:t>
      </w:r>
    </w:p>
    <w:p w14:paraId="15559DDD" w14:textId="77777777" w:rsidR="00C26924" w:rsidRDefault="00C26924" w:rsidP="00C26924">
      <w:pPr>
        <w:pStyle w:val="ListParagraph"/>
        <w:numPr>
          <w:ilvl w:val="0"/>
          <w:numId w:val="18"/>
        </w:numPr>
        <w:spacing w:line="360" w:lineRule="auto"/>
      </w:pPr>
      <w:r>
        <w:t xml:space="preserve">(scene text) </w:t>
      </w:r>
      <w:r w:rsidR="003B24AD">
        <w:t xml:space="preserve">Essays with visual prompts/visual content such a scene along with a prompt requiring students </w:t>
      </w:r>
      <w:r>
        <w:t xml:space="preserve">to </w:t>
      </w:r>
      <w:r w:rsidR="003B24AD">
        <w:t xml:space="preserve">write about the scene. </w:t>
      </w:r>
    </w:p>
    <w:p w14:paraId="04C540B4" w14:textId="75EB09F7" w:rsidR="004F6705" w:rsidRDefault="00C26924" w:rsidP="00C26924">
      <w:pPr>
        <w:pStyle w:val="ListParagraph"/>
        <w:numPr>
          <w:ilvl w:val="0"/>
          <w:numId w:val="18"/>
        </w:numPr>
        <w:spacing w:line="360" w:lineRule="auto"/>
      </w:pPr>
      <w:r>
        <w:t xml:space="preserve">Text-to-audio conversion </w:t>
      </w:r>
      <w:r w:rsidR="004F6705">
        <w:br w:type="page"/>
      </w:r>
    </w:p>
    <w:p w14:paraId="662445C1" w14:textId="77777777" w:rsidR="004F6705" w:rsidRDefault="004F6705" w:rsidP="00240532">
      <w:pPr>
        <w:pStyle w:val="Heading2"/>
      </w:pPr>
      <w:bookmarkStart w:id="8" w:name="_Toc233058951"/>
      <w:r>
        <w:lastRenderedPageBreak/>
        <w:t>Project Management</w:t>
      </w:r>
      <w:bookmarkEnd w:id="8"/>
    </w:p>
    <w:p w14:paraId="6FF57CFC" w14:textId="77777777" w:rsidR="00051896" w:rsidRPr="00051896" w:rsidRDefault="00051896" w:rsidP="00051896"/>
    <w:p w14:paraId="5EEDAD21" w14:textId="1B16EA56" w:rsidR="007501C9" w:rsidRDefault="007501C9" w:rsidP="00FC08F3">
      <w:pPr>
        <w:spacing w:line="360" w:lineRule="auto"/>
      </w:pPr>
      <w:r>
        <w:t xml:space="preserve">Overleaf is </w:t>
      </w:r>
      <w:r w:rsidR="003555B5">
        <w:t>a</w:t>
      </w:r>
      <w:r>
        <w:t xml:space="preserve"> Gantt chart, displaying </w:t>
      </w:r>
      <w:r w:rsidR="003555B5">
        <w:t>all</w:t>
      </w:r>
      <w:r>
        <w:t xml:space="preserve"> tasks</w:t>
      </w:r>
      <w:r w:rsidR="003555B5">
        <w:t xml:space="preserve"> that comprise the workflow for the development of system</w:t>
      </w:r>
      <w:r>
        <w:t>, and the</w:t>
      </w:r>
      <w:r w:rsidR="003555B5">
        <w:t xml:space="preserve"> </w:t>
      </w:r>
      <w:r>
        <w:t xml:space="preserve">estimated </w:t>
      </w:r>
      <w:r w:rsidR="00FC08F3">
        <w:t xml:space="preserve">time required for their completion. </w:t>
      </w:r>
      <w:r w:rsidR="003555B5">
        <w:t xml:space="preserve">This chart does not indicate the presence of dependencies, however, these will be outlines in this section. </w:t>
      </w:r>
      <w:r>
        <w:t xml:space="preserve"> Some of the key milestones</w:t>
      </w:r>
      <w:r w:rsidR="003555B5">
        <w:t xml:space="preserve"> and dependencies</w:t>
      </w:r>
      <w:r>
        <w:t xml:space="preserve"> are</w:t>
      </w:r>
      <w:r w:rsidR="003555B5">
        <w:t xml:space="preserve"> as follows</w:t>
      </w:r>
      <w:r>
        <w:t>:</w:t>
      </w:r>
    </w:p>
    <w:p w14:paraId="5B7F0ABB" w14:textId="38997771" w:rsidR="00FC08F3" w:rsidRPr="00FC08F3" w:rsidRDefault="00FC08F3" w:rsidP="00FC08F3">
      <w:pPr>
        <w:pStyle w:val="ListParagraph"/>
        <w:numPr>
          <w:ilvl w:val="0"/>
          <w:numId w:val="12"/>
        </w:numPr>
        <w:spacing w:line="360" w:lineRule="auto"/>
      </w:pPr>
      <w:r w:rsidRPr="00FC08F3">
        <w:rPr>
          <w:b/>
          <w:bCs/>
        </w:rPr>
        <w:t>Component Tests (ASR, OCR, Transformer):</w:t>
      </w:r>
      <w:r>
        <w:t xml:space="preserve"> These millstones are critical because the ASR, OCR and Transformer models </w:t>
      </w:r>
      <w:r w:rsidR="00311030">
        <w:t xml:space="preserve">are the three main components of the AES </w:t>
      </w:r>
      <w:r w:rsidR="003555B5">
        <w:t xml:space="preserve">system – failure in either the ASR or OCR </w:t>
      </w:r>
      <w:r w:rsidR="00565500">
        <w:t>component</w:t>
      </w:r>
      <w:r w:rsidR="003555B5">
        <w:t xml:space="preserve"> will propagate and results in </w:t>
      </w:r>
      <w:r w:rsidR="00565500">
        <w:t>an inaccurate, unreliable essay score</w:t>
      </w:r>
      <w:r>
        <w:t xml:space="preserve">. Successful results here move the system </w:t>
      </w:r>
      <w:r w:rsidR="00311030">
        <w:t xml:space="preserve">towards </w:t>
      </w:r>
      <w:r>
        <w:t xml:space="preserve">completion. </w:t>
      </w:r>
    </w:p>
    <w:p w14:paraId="6C4FF18C" w14:textId="62A32EA1" w:rsidR="00FC08F3" w:rsidRDefault="00051896" w:rsidP="00FC08F3">
      <w:pPr>
        <w:pStyle w:val="ListParagraph"/>
        <w:numPr>
          <w:ilvl w:val="0"/>
          <w:numId w:val="12"/>
        </w:numPr>
        <w:spacing w:line="360" w:lineRule="auto"/>
      </w:pPr>
      <w:r w:rsidRPr="00051896">
        <w:rPr>
          <w:b/>
          <w:bCs/>
        </w:rPr>
        <w:t>Sample collection</w:t>
      </w:r>
      <w:r>
        <w:t xml:space="preserve">: </w:t>
      </w:r>
      <w:r w:rsidR="007501C9">
        <w:t>The collection of samples (images and audio of essays)</w:t>
      </w:r>
      <w:r w:rsidR="00311030">
        <w:t xml:space="preserve">, is a key milestone because it allows the system to be tested on a component level and </w:t>
      </w:r>
      <w:r w:rsidR="00565500">
        <w:t>as a</w:t>
      </w:r>
      <w:r w:rsidR="00311030">
        <w:t xml:space="preserve"> </w:t>
      </w:r>
      <w:r w:rsidR="009F3F46">
        <w:t>complete unit</w:t>
      </w:r>
      <w:r w:rsidR="00565500">
        <w:t xml:space="preserve">. </w:t>
      </w:r>
    </w:p>
    <w:p w14:paraId="134286E6" w14:textId="7288BB5E" w:rsidR="00FC08F3" w:rsidRDefault="00FC08F3" w:rsidP="00FC08F3">
      <w:pPr>
        <w:pStyle w:val="ListParagraph"/>
        <w:numPr>
          <w:ilvl w:val="0"/>
          <w:numId w:val="12"/>
        </w:numPr>
        <w:spacing w:line="360" w:lineRule="auto"/>
      </w:pPr>
      <w:r>
        <w:rPr>
          <w:b/>
          <w:bCs/>
        </w:rPr>
        <w:t>Integration Testing</w:t>
      </w:r>
      <w:r w:rsidRPr="00FC08F3">
        <w:t>:</w:t>
      </w:r>
      <w:r>
        <w:t xml:space="preserve"> completion of this task is critical as the User Interface Design process </w:t>
      </w:r>
      <w:r w:rsidR="00311030">
        <w:t>requires the</w:t>
      </w:r>
      <w:r>
        <w:t xml:space="preserve"> system</w:t>
      </w:r>
      <w:r w:rsidR="00311030">
        <w:t>’</w:t>
      </w:r>
      <w:r>
        <w:t>s output</w:t>
      </w:r>
      <w:r w:rsidR="00311030">
        <w:t xml:space="preserve"> to</w:t>
      </w:r>
      <w:r>
        <w:t xml:space="preserve"> provide feedback to the end-user from the </w:t>
      </w:r>
      <w:r w:rsidR="00311030">
        <w:t xml:space="preserve">AES </w:t>
      </w:r>
      <w:r>
        <w:t>evaluation process</w:t>
      </w:r>
      <w:r w:rsidR="00565500">
        <w:t xml:space="preserve">. Success also indicates that the penultimate hurdle has been achieved and the system is near-ready for presentation to the end-user. </w:t>
      </w:r>
    </w:p>
    <w:p w14:paraId="1D199797" w14:textId="78282FC6" w:rsidR="00051896" w:rsidRDefault="00051896" w:rsidP="00FC08F3">
      <w:pPr>
        <w:pStyle w:val="ListParagraph"/>
        <w:numPr>
          <w:ilvl w:val="0"/>
          <w:numId w:val="12"/>
        </w:numPr>
        <w:spacing w:line="360" w:lineRule="auto"/>
      </w:pPr>
      <w:r w:rsidRPr="00051896">
        <w:rPr>
          <w:b/>
          <w:bCs/>
        </w:rPr>
        <w:t>User Interface Design</w:t>
      </w:r>
      <w:r>
        <w:t xml:space="preserve">: this task is critical because </w:t>
      </w:r>
      <w:r w:rsidRPr="00051896">
        <w:rPr>
          <w:b/>
          <w:bCs/>
        </w:rPr>
        <w:t>user testing</w:t>
      </w:r>
      <w:r>
        <w:t xml:space="preserve"> depends on its completion. A fully functional interface is necessary for </w:t>
      </w:r>
      <w:r w:rsidR="00311030">
        <w:t xml:space="preserve">the user to interact with the system and provide timely </w:t>
      </w:r>
      <w:r>
        <w:t>feedback</w:t>
      </w:r>
      <w:r w:rsidR="00565500">
        <w:t xml:space="preserve"> </w:t>
      </w:r>
      <w:proofErr w:type="gramStart"/>
      <w:r w:rsidR="00565500">
        <w:t>the</w:t>
      </w:r>
      <w:proofErr w:type="gramEnd"/>
      <w:r w:rsidR="00565500">
        <w:t xml:space="preserve"> will be used to make</w:t>
      </w:r>
      <w:r>
        <w:t xml:space="preserve"> improvements </w:t>
      </w:r>
      <w:r w:rsidR="00565500">
        <w:t>to the system</w:t>
      </w:r>
      <w:r>
        <w:t xml:space="preserve">. </w:t>
      </w:r>
    </w:p>
    <w:p w14:paraId="6C3E38DC" w14:textId="620B6DC2" w:rsidR="00FC08F3" w:rsidRDefault="00FC08F3" w:rsidP="00FC08F3">
      <w:pPr>
        <w:pStyle w:val="ListParagraph"/>
        <w:numPr>
          <w:ilvl w:val="0"/>
          <w:numId w:val="12"/>
        </w:numPr>
        <w:spacing w:line="360" w:lineRule="auto"/>
      </w:pPr>
      <w:r>
        <w:rPr>
          <w:b/>
          <w:bCs/>
        </w:rPr>
        <w:t>User Testing</w:t>
      </w:r>
      <w:r w:rsidRPr="00FC08F3">
        <w:t>:</w:t>
      </w:r>
      <w:r>
        <w:t xml:space="preserve"> This stage is critical because success here is the sole metric </w:t>
      </w:r>
      <w:r w:rsidR="00311030">
        <w:t>for</w:t>
      </w:r>
      <w:r>
        <w:t xml:space="preserve"> </w:t>
      </w:r>
      <w:r w:rsidR="00311030">
        <w:t>evaluating the</w:t>
      </w:r>
      <w:r>
        <w:t xml:space="preserve"> system and determin</w:t>
      </w:r>
      <w:r w:rsidR="00311030">
        <w:t>ing</w:t>
      </w:r>
      <w:r>
        <w:t xml:space="preserve"> if the end-goal</w:t>
      </w:r>
      <w:r w:rsidR="00311030">
        <w:t xml:space="preserve"> has been</w:t>
      </w:r>
      <w:r>
        <w:t xml:space="preserve"> achieved. </w:t>
      </w:r>
    </w:p>
    <w:p w14:paraId="46F92420" w14:textId="77777777" w:rsidR="00FC08F3" w:rsidRPr="007501C9" w:rsidRDefault="00FC08F3" w:rsidP="00FC08F3"/>
    <w:p w14:paraId="539F9BD5" w14:textId="59289B90" w:rsidR="001A2A58" w:rsidRDefault="00FD3203" w:rsidP="00A1089A">
      <w:pPr>
        <w:spacing w:line="360" w:lineRule="auto"/>
        <w:sectPr w:rsidR="001A2A58" w:rsidSect="00FD3203">
          <w:footerReference w:type="default" r:id="rId10"/>
          <w:pgSz w:w="11906" w:h="16838"/>
          <w:pgMar w:top="1440" w:right="1440" w:bottom="1440" w:left="1440" w:header="708" w:footer="708" w:gutter="0"/>
          <w:cols w:space="708"/>
          <w:titlePg/>
          <w:docGrid w:linePitch="360"/>
        </w:sectPr>
      </w:pPr>
      <w:r>
        <w:br w:type="page"/>
      </w:r>
    </w:p>
    <w:p w14:paraId="544BDC59" w14:textId="3648D0BD" w:rsidR="00FD3203" w:rsidRDefault="001A2A58" w:rsidP="00A1089A">
      <w:pPr>
        <w:spacing w:line="36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Gantt Chart</w:t>
      </w:r>
    </w:p>
    <w:p w14:paraId="653A4E26" w14:textId="77777777" w:rsidR="003555B5" w:rsidRDefault="007501C9" w:rsidP="003555B5">
      <w:pPr>
        <w:keepNext/>
        <w:spacing w:line="360" w:lineRule="auto"/>
      </w:pPr>
      <w:r>
        <w:rPr>
          <w:noProof/>
        </w:rPr>
        <w:drawing>
          <wp:inline distT="0" distB="0" distL="0" distR="0" wp14:anchorId="273B3335" wp14:editId="76C296D7">
            <wp:extent cx="8863330" cy="4762500"/>
            <wp:effectExtent l="0" t="0" r="0" b="0"/>
            <wp:docPr id="220672842" name="Chart 1">
              <a:extLst xmlns:a="http://schemas.openxmlformats.org/drawingml/2006/main">
                <a:ext uri="{FF2B5EF4-FFF2-40B4-BE49-F238E27FC236}">
                  <a16:creationId xmlns:a16="http://schemas.microsoft.com/office/drawing/2014/main" id="{F2546147-F69B-A5D6-2C5A-E8BF2B7594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051C91F" w14:textId="3DD18AC9" w:rsidR="007501C9" w:rsidRDefault="003555B5" w:rsidP="003555B5">
      <w:pPr>
        <w:pStyle w:val="Caption"/>
        <w:rPr>
          <w:rFonts w:asciiTheme="majorHAnsi" w:eastAsiaTheme="majorEastAsia" w:hAnsiTheme="majorHAnsi" w:cstheme="majorBidi"/>
          <w:color w:val="0F4761" w:themeColor="accent1" w:themeShade="BF"/>
          <w:sz w:val="32"/>
          <w:szCs w:val="32"/>
        </w:rPr>
        <w:sectPr w:rsidR="007501C9" w:rsidSect="001A2A58">
          <w:pgSz w:w="16838" w:h="11906" w:orient="landscape"/>
          <w:pgMar w:top="1440" w:right="1440" w:bottom="1440" w:left="1440" w:header="708" w:footer="708" w:gutter="0"/>
          <w:cols w:space="708"/>
          <w:titlePg/>
          <w:docGrid w:linePitch="360"/>
        </w:sectPr>
      </w:pPr>
      <w:r>
        <w:t xml:space="preserve">Figure </w:t>
      </w:r>
      <w:r>
        <w:fldChar w:fldCharType="begin"/>
      </w:r>
      <w:r>
        <w:instrText xml:space="preserve"> SEQ Figure \* ARABIC </w:instrText>
      </w:r>
      <w:r>
        <w:fldChar w:fldCharType="separate"/>
      </w:r>
      <w:r>
        <w:rPr>
          <w:noProof/>
        </w:rPr>
        <w:t>3</w:t>
      </w:r>
      <w:r>
        <w:fldChar w:fldCharType="end"/>
      </w:r>
      <w:r>
        <w:t xml:space="preserve"> Gantt Chart for </w:t>
      </w:r>
      <w:proofErr w:type="spellStart"/>
      <w:r>
        <w:t>BrainPower</w:t>
      </w:r>
      <w:proofErr w:type="spellEnd"/>
      <w:r>
        <w:t xml:space="preserve"> AES project</w:t>
      </w:r>
    </w:p>
    <w:p w14:paraId="2F54725A" w14:textId="77777777" w:rsidR="000305D7" w:rsidRDefault="000305D7" w:rsidP="000305D7">
      <w:pPr>
        <w:pStyle w:val="Heading2"/>
        <w:spacing w:line="360" w:lineRule="auto"/>
      </w:pPr>
      <w:bookmarkStart w:id="9" w:name="_Toc233058952"/>
      <w:bookmarkStart w:id="10" w:name="_Toc233058950"/>
      <w:r>
        <w:lastRenderedPageBreak/>
        <w:t>Feature Prototype</w:t>
      </w:r>
      <w:bookmarkEnd w:id="10"/>
    </w:p>
    <w:p w14:paraId="55B3AE8D" w14:textId="77777777" w:rsidR="000305D7" w:rsidRDefault="000305D7" w:rsidP="000305D7">
      <w:pPr>
        <w:spacing w:line="360" w:lineRule="auto"/>
      </w:pPr>
      <w:r w:rsidRPr="00A67C4A">
        <w:rPr>
          <w:b/>
          <w:bCs/>
        </w:rPr>
        <w:t>Feature:</w:t>
      </w:r>
      <w:r>
        <w:t xml:space="preserve"> OCR component (</w:t>
      </w:r>
      <w:r w:rsidRPr="00A67C4A">
        <w:rPr>
          <w:b/>
          <w:bCs/>
        </w:rPr>
        <w:t>model:</w:t>
      </w:r>
      <w:r>
        <w:t xml:space="preserve"> </w:t>
      </w:r>
      <w:r w:rsidRPr="00411C56">
        <w:t>PP-OCRv6_medium_det</w:t>
      </w:r>
      <w:r>
        <w:t>)</w:t>
      </w:r>
    </w:p>
    <w:p w14:paraId="693C387A" w14:textId="77777777" w:rsidR="000305D7" w:rsidRDefault="000305D7" w:rsidP="000305D7">
      <w:pPr>
        <w:spacing w:line="360" w:lineRule="auto"/>
      </w:pPr>
      <w:r w:rsidRPr="00151771">
        <w:rPr>
          <w:b/>
          <w:bCs/>
        </w:rPr>
        <w:t>Overview</w:t>
      </w:r>
      <w:r>
        <w:t>:  this component in the AES pipeline is to accept essays input as images, extract the text from the image, then forward the text to the core transformer (</w:t>
      </w:r>
      <w:proofErr w:type="spellStart"/>
      <w:r>
        <w:t>DeBERTa</w:t>
      </w:r>
      <w:proofErr w:type="spellEnd"/>
      <w:r>
        <w:t xml:space="preserve">) for essay evaluation and scoring. </w:t>
      </w:r>
    </w:p>
    <w:p w14:paraId="464F97AE" w14:textId="77777777" w:rsidR="000305D7" w:rsidRDefault="000305D7" w:rsidP="000305D7">
      <w:pPr>
        <w:spacing w:line="360" w:lineRule="auto"/>
      </w:pPr>
      <w:r w:rsidRPr="00A67C4A">
        <w:rPr>
          <w:b/>
          <w:bCs/>
        </w:rPr>
        <w:t>Objective:</w:t>
      </w:r>
      <w:r>
        <w:t xml:space="preserve"> To demonstrate </w:t>
      </w:r>
      <w:proofErr w:type="spellStart"/>
      <w:r>
        <w:t>PaddleOCR’s</w:t>
      </w:r>
      <w:proofErr w:type="spellEnd"/>
      <w:r>
        <w:t xml:space="preserve"> ability to accurately extract handwritten text from an image</w:t>
      </w:r>
    </w:p>
    <w:p w14:paraId="767AD59C" w14:textId="77777777" w:rsidR="000305D7" w:rsidRPr="00A67C4A" w:rsidRDefault="000305D7" w:rsidP="000305D7">
      <w:pPr>
        <w:spacing w:line="360" w:lineRule="auto"/>
        <w:rPr>
          <w:b/>
          <w:bCs/>
        </w:rPr>
      </w:pPr>
      <w:r w:rsidRPr="00A67C4A">
        <w:rPr>
          <w:b/>
          <w:bCs/>
        </w:rPr>
        <w:t xml:space="preserve">Procedure: </w:t>
      </w:r>
    </w:p>
    <w:p w14:paraId="6161B4FC" w14:textId="77777777" w:rsidR="000305D7" w:rsidRDefault="000305D7" w:rsidP="000305D7">
      <w:pPr>
        <w:spacing w:line="360" w:lineRule="auto"/>
      </w:pPr>
      <w:r>
        <w:t xml:space="preserve">The workflow is as follows: </w:t>
      </w:r>
    </w:p>
    <w:p w14:paraId="7C69165D" w14:textId="77777777" w:rsidR="000305D7" w:rsidRDefault="000305D7" w:rsidP="000305D7">
      <w:pPr>
        <w:pStyle w:val="ListParagraph"/>
        <w:numPr>
          <w:ilvl w:val="0"/>
          <w:numId w:val="9"/>
        </w:numPr>
        <w:spacing w:line="360" w:lineRule="auto"/>
      </w:pPr>
      <w:r>
        <w:t>An essay (see Appendix A for the sample) from the ASAP dataset will be handwritten</w:t>
      </w:r>
    </w:p>
    <w:tbl>
      <w:tblPr>
        <w:tblStyle w:val="GridTable5Dark-Accent1"/>
        <w:tblW w:w="0" w:type="auto"/>
        <w:tblLook w:val="04A0" w:firstRow="1" w:lastRow="0" w:firstColumn="1" w:lastColumn="0" w:noHBand="0" w:noVBand="1"/>
      </w:tblPr>
      <w:tblGrid>
        <w:gridCol w:w="4340"/>
        <w:gridCol w:w="4316"/>
      </w:tblGrid>
      <w:tr w:rsidR="000305D7" w14:paraId="1F2D8C24" w14:textId="77777777" w:rsidTr="00B14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668BE06C" w14:textId="77777777" w:rsidR="000305D7" w:rsidRDefault="000305D7" w:rsidP="00B1430E">
            <w:pPr>
              <w:spacing w:line="360" w:lineRule="auto"/>
              <w:jc w:val="center"/>
            </w:pPr>
            <w:r>
              <w:t>Essay Features (Ground Truth)</w:t>
            </w:r>
          </w:p>
        </w:tc>
      </w:tr>
      <w:tr w:rsidR="000305D7" w14:paraId="7252BFDD" w14:textId="77777777" w:rsidTr="00B14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166130D" w14:textId="77777777" w:rsidR="000305D7" w:rsidRDefault="000305D7" w:rsidP="00B1430E">
            <w:pPr>
              <w:spacing w:line="360" w:lineRule="auto"/>
            </w:pPr>
            <w:r>
              <w:t>Prompt</w:t>
            </w:r>
          </w:p>
        </w:tc>
        <w:tc>
          <w:tcPr>
            <w:tcW w:w="4316" w:type="dxa"/>
          </w:tcPr>
          <w:p w14:paraId="33F5A8A0" w14:textId="77777777" w:rsidR="000305D7" w:rsidRDefault="000305D7" w:rsidP="00B1430E">
            <w:pPr>
              <w:spacing w:line="360" w:lineRule="auto"/>
              <w:cnfStyle w:val="000000100000" w:firstRow="0" w:lastRow="0" w:firstColumn="0" w:lastColumn="0" w:oddVBand="0" w:evenVBand="0" w:oddHBand="1" w:evenHBand="0" w:firstRowFirstColumn="0" w:firstRowLastColumn="0" w:lastRowFirstColumn="0" w:lastRowLastColumn="0"/>
            </w:pPr>
          </w:p>
        </w:tc>
      </w:tr>
      <w:tr w:rsidR="000305D7" w14:paraId="5972E355" w14:textId="77777777" w:rsidTr="00B1430E">
        <w:tc>
          <w:tcPr>
            <w:cnfStyle w:val="001000000000" w:firstRow="0" w:lastRow="0" w:firstColumn="1" w:lastColumn="0" w:oddVBand="0" w:evenVBand="0" w:oddHBand="0" w:evenHBand="0" w:firstRowFirstColumn="0" w:firstRowLastColumn="0" w:lastRowFirstColumn="0" w:lastRowLastColumn="0"/>
            <w:tcW w:w="4340" w:type="dxa"/>
          </w:tcPr>
          <w:p w14:paraId="6B9774E6" w14:textId="77777777" w:rsidR="000305D7" w:rsidRDefault="000305D7" w:rsidP="00B1430E">
            <w:pPr>
              <w:spacing w:line="360" w:lineRule="auto"/>
            </w:pPr>
            <w:r>
              <w:t>Word Count</w:t>
            </w:r>
          </w:p>
        </w:tc>
        <w:tc>
          <w:tcPr>
            <w:tcW w:w="4316" w:type="dxa"/>
          </w:tcPr>
          <w:p w14:paraId="2C6C7FE3" w14:textId="77777777" w:rsidR="000305D7" w:rsidRDefault="000305D7" w:rsidP="00B1430E">
            <w:pPr>
              <w:spacing w:line="360" w:lineRule="auto"/>
              <w:cnfStyle w:val="000000000000" w:firstRow="0" w:lastRow="0" w:firstColumn="0" w:lastColumn="0" w:oddVBand="0" w:evenVBand="0" w:oddHBand="0" w:evenHBand="0" w:firstRowFirstColumn="0" w:firstRowLastColumn="0" w:lastRowFirstColumn="0" w:lastRowLastColumn="0"/>
            </w:pPr>
          </w:p>
        </w:tc>
      </w:tr>
      <w:tr w:rsidR="000305D7" w14:paraId="027DE105" w14:textId="77777777" w:rsidTr="00B14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278812BD" w14:textId="77777777" w:rsidR="000305D7" w:rsidRDefault="000305D7" w:rsidP="00B1430E">
            <w:pPr>
              <w:spacing w:line="360" w:lineRule="auto"/>
            </w:pPr>
            <w:r>
              <w:t>Sentence Count</w:t>
            </w:r>
          </w:p>
        </w:tc>
        <w:tc>
          <w:tcPr>
            <w:tcW w:w="4316" w:type="dxa"/>
          </w:tcPr>
          <w:p w14:paraId="2A43B4DA" w14:textId="77777777" w:rsidR="000305D7" w:rsidRDefault="000305D7" w:rsidP="00B1430E">
            <w:pPr>
              <w:spacing w:line="360" w:lineRule="auto"/>
              <w:cnfStyle w:val="000000100000" w:firstRow="0" w:lastRow="0" w:firstColumn="0" w:lastColumn="0" w:oddVBand="0" w:evenVBand="0" w:oddHBand="1" w:evenHBand="0" w:firstRowFirstColumn="0" w:firstRowLastColumn="0" w:lastRowFirstColumn="0" w:lastRowLastColumn="0"/>
            </w:pPr>
          </w:p>
        </w:tc>
      </w:tr>
      <w:tr w:rsidR="000305D7" w14:paraId="5E376215" w14:textId="77777777" w:rsidTr="00B1430E">
        <w:tc>
          <w:tcPr>
            <w:cnfStyle w:val="001000000000" w:firstRow="0" w:lastRow="0" w:firstColumn="1" w:lastColumn="0" w:oddVBand="0" w:evenVBand="0" w:oddHBand="0" w:evenHBand="0" w:firstRowFirstColumn="0" w:firstRowLastColumn="0" w:lastRowFirstColumn="0" w:lastRowLastColumn="0"/>
            <w:tcW w:w="4340" w:type="dxa"/>
          </w:tcPr>
          <w:p w14:paraId="322E3DC8" w14:textId="77777777" w:rsidR="000305D7" w:rsidRDefault="000305D7" w:rsidP="00B1430E">
            <w:pPr>
              <w:spacing w:line="360" w:lineRule="auto"/>
            </w:pPr>
            <w:r>
              <w:t>Paragraph Count</w:t>
            </w:r>
          </w:p>
        </w:tc>
        <w:tc>
          <w:tcPr>
            <w:tcW w:w="4316" w:type="dxa"/>
          </w:tcPr>
          <w:p w14:paraId="3304E7A5" w14:textId="77777777" w:rsidR="000305D7" w:rsidRDefault="000305D7" w:rsidP="00B1430E">
            <w:pPr>
              <w:spacing w:line="360" w:lineRule="auto"/>
              <w:cnfStyle w:val="000000000000" w:firstRow="0" w:lastRow="0" w:firstColumn="0" w:lastColumn="0" w:oddVBand="0" w:evenVBand="0" w:oddHBand="0" w:evenHBand="0" w:firstRowFirstColumn="0" w:firstRowLastColumn="0" w:lastRowFirstColumn="0" w:lastRowLastColumn="0"/>
            </w:pPr>
          </w:p>
        </w:tc>
      </w:tr>
      <w:tr w:rsidR="000305D7" w14:paraId="77FAF7D8" w14:textId="77777777" w:rsidTr="00B14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0DBAA1DD" w14:textId="77777777" w:rsidR="000305D7" w:rsidRDefault="000305D7" w:rsidP="00B1430E">
            <w:pPr>
              <w:spacing w:line="360" w:lineRule="auto"/>
            </w:pPr>
            <w:r>
              <w:t>Writing Media</w:t>
            </w:r>
          </w:p>
        </w:tc>
        <w:tc>
          <w:tcPr>
            <w:tcW w:w="4316" w:type="dxa"/>
          </w:tcPr>
          <w:p w14:paraId="4BE053C8" w14:textId="77777777" w:rsidR="000305D7" w:rsidRDefault="000305D7" w:rsidP="00B1430E">
            <w:pPr>
              <w:spacing w:line="360" w:lineRule="auto"/>
              <w:cnfStyle w:val="000000100000" w:firstRow="0" w:lastRow="0" w:firstColumn="0" w:lastColumn="0" w:oddVBand="0" w:evenVBand="0" w:oddHBand="1" w:evenHBand="0" w:firstRowFirstColumn="0" w:firstRowLastColumn="0" w:lastRowFirstColumn="0" w:lastRowLastColumn="0"/>
            </w:pPr>
            <w:r>
              <w:t>Black Ink (ball point pen)</w:t>
            </w:r>
          </w:p>
        </w:tc>
      </w:tr>
      <w:tr w:rsidR="000305D7" w14:paraId="101D6EB3" w14:textId="77777777" w:rsidTr="00B1430E">
        <w:tc>
          <w:tcPr>
            <w:cnfStyle w:val="001000000000" w:firstRow="0" w:lastRow="0" w:firstColumn="1" w:lastColumn="0" w:oddVBand="0" w:evenVBand="0" w:oddHBand="0" w:evenHBand="0" w:firstRowFirstColumn="0" w:firstRowLastColumn="0" w:lastRowFirstColumn="0" w:lastRowLastColumn="0"/>
            <w:tcW w:w="4340" w:type="dxa"/>
          </w:tcPr>
          <w:p w14:paraId="720311A7" w14:textId="77777777" w:rsidR="000305D7" w:rsidRDefault="000305D7" w:rsidP="00B1430E">
            <w:pPr>
              <w:spacing w:line="360" w:lineRule="auto"/>
            </w:pPr>
            <w:r>
              <w:t>Writing Style</w:t>
            </w:r>
          </w:p>
        </w:tc>
        <w:tc>
          <w:tcPr>
            <w:tcW w:w="4316" w:type="dxa"/>
          </w:tcPr>
          <w:p w14:paraId="7AC91AFE" w14:textId="77777777" w:rsidR="000305D7" w:rsidRDefault="000305D7" w:rsidP="00B1430E">
            <w:pPr>
              <w:keepNext/>
              <w:spacing w:line="360" w:lineRule="auto"/>
              <w:cnfStyle w:val="000000000000" w:firstRow="0" w:lastRow="0" w:firstColumn="0" w:lastColumn="0" w:oddVBand="0" w:evenVBand="0" w:oddHBand="0" w:evenHBand="0" w:firstRowFirstColumn="0" w:firstRowLastColumn="0" w:lastRowFirstColumn="0" w:lastRowLastColumn="0"/>
            </w:pPr>
            <w:r>
              <w:t xml:space="preserve">Cursive </w:t>
            </w:r>
          </w:p>
        </w:tc>
      </w:tr>
    </w:tbl>
    <w:p w14:paraId="542C7635" w14:textId="77777777" w:rsidR="000305D7" w:rsidRDefault="000305D7" w:rsidP="000305D7">
      <w:pPr>
        <w:pStyle w:val="Caption"/>
      </w:pPr>
      <w:r>
        <w:t xml:space="preserve">Table </w:t>
      </w:r>
      <w:r>
        <w:fldChar w:fldCharType="begin"/>
      </w:r>
      <w:r>
        <w:instrText xml:space="preserve"> SEQ Table \* ARABIC </w:instrText>
      </w:r>
      <w:r>
        <w:fldChar w:fldCharType="separate"/>
      </w:r>
      <w:r>
        <w:rPr>
          <w:noProof/>
        </w:rPr>
        <w:t>1</w:t>
      </w:r>
      <w:r>
        <w:fldChar w:fldCharType="end"/>
      </w:r>
      <w:r w:rsidRPr="00F77EAB">
        <w:t>Essay features (Ground Truth</w:t>
      </w:r>
      <w:r>
        <w:t>)</w:t>
      </w:r>
    </w:p>
    <w:p w14:paraId="48BFBD66" w14:textId="77777777" w:rsidR="000305D7" w:rsidRDefault="000305D7" w:rsidP="000305D7">
      <w:pPr>
        <w:pStyle w:val="ListParagraph"/>
        <w:numPr>
          <w:ilvl w:val="0"/>
          <w:numId w:val="9"/>
        </w:numPr>
        <w:spacing w:line="360" w:lineRule="auto"/>
      </w:pPr>
      <w:r>
        <w:t>The image of the document will be captured with a cell phone camera</w:t>
      </w:r>
    </w:p>
    <w:tbl>
      <w:tblPr>
        <w:tblStyle w:val="GridTable5Dark-Accent1"/>
        <w:tblW w:w="0" w:type="auto"/>
        <w:tblLook w:val="04A0" w:firstRow="1" w:lastRow="0" w:firstColumn="1" w:lastColumn="0" w:noHBand="0" w:noVBand="1"/>
      </w:tblPr>
      <w:tblGrid>
        <w:gridCol w:w="4340"/>
        <w:gridCol w:w="4316"/>
      </w:tblGrid>
      <w:tr w:rsidR="000305D7" w14:paraId="51992116" w14:textId="77777777" w:rsidTr="00B14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7ED1CC57" w14:textId="77777777" w:rsidR="000305D7" w:rsidRDefault="000305D7" w:rsidP="00B1430E">
            <w:pPr>
              <w:spacing w:line="360" w:lineRule="auto"/>
              <w:jc w:val="center"/>
            </w:pPr>
            <w:r>
              <w:t>Cell phone Specifications</w:t>
            </w:r>
          </w:p>
        </w:tc>
      </w:tr>
      <w:tr w:rsidR="000305D7" w14:paraId="2189F405" w14:textId="77777777" w:rsidTr="00B14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973004" w14:textId="77777777" w:rsidR="000305D7" w:rsidRDefault="000305D7" w:rsidP="00B1430E">
            <w:pPr>
              <w:spacing w:line="360" w:lineRule="auto"/>
            </w:pPr>
            <w:r>
              <w:t>Brand+ Model</w:t>
            </w:r>
          </w:p>
        </w:tc>
        <w:tc>
          <w:tcPr>
            <w:tcW w:w="4316" w:type="dxa"/>
          </w:tcPr>
          <w:p w14:paraId="151A004B" w14:textId="77777777" w:rsidR="000305D7" w:rsidRDefault="000305D7" w:rsidP="00B1430E">
            <w:pPr>
              <w:spacing w:line="360" w:lineRule="auto"/>
              <w:cnfStyle w:val="000000100000" w:firstRow="0" w:lastRow="0" w:firstColumn="0" w:lastColumn="0" w:oddVBand="0" w:evenVBand="0" w:oddHBand="1" w:evenHBand="0" w:firstRowFirstColumn="0" w:firstRowLastColumn="0" w:lastRowFirstColumn="0" w:lastRowLastColumn="0"/>
            </w:pPr>
            <w:proofErr w:type="spellStart"/>
            <w:r>
              <w:t>Motorolla</w:t>
            </w:r>
            <w:proofErr w:type="spellEnd"/>
            <w:r>
              <w:t xml:space="preserve"> + moto g G5 - 2023</w:t>
            </w:r>
          </w:p>
        </w:tc>
      </w:tr>
      <w:tr w:rsidR="000305D7" w14:paraId="67884022" w14:textId="77777777" w:rsidTr="00B1430E">
        <w:tc>
          <w:tcPr>
            <w:cnfStyle w:val="001000000000" w:firstRow="0" w:lastRow="0" w:firstColumn="1" w:lastColumn="0" w:oddVBand="0" w:evenVBand="0" w:oddHBand="0" w:evenHBand="0" w:firstRowFirstColumn="0" w:firstRowLastColumn="0" w:lastRowFirstColumn="0" w:lastRowLastColumn="0"/>
            <w:tcW w:w="4340" w:type="dxa"/>
          </w:tcPr>
          <w:p w14:paraId="44633530" w14:textId="77777777" w:rsidR="000305D7" w:rsidRDefault="000305D7" w:rsidP="00B1430E">
            <w:pPr>
              <w:spacing w:line="360" w:lineRule="auto"/>
            </w:pPr>
            <w:r>
              <w:t>Camera Resolution</w:t>
            </w:r>
          </w:p>
        </w:tc>
        <w:tc>
          <w:tcPr>
            <w:tcW w:w="4316" w:type="dxa"/>
          </w:tcPr>
          <w:p w14:paraId="2CFC5652" w14:textId="77777777" w:rsidR="000305D7" w:rsidRDefault="000305D7" w:rsidP="00B1430E">
            <w:pPr>
              <w:spacing w:line="360" w:lineRule="auto"/>
              <w:cnfStyle w:val="000000000000" w:firstRow="0" w:lastRow="0" w:firstColumn="0" w:lastColumn="0" w:oddVBand="0" w:evenVBand="0" w:oddHBand="0" w:evenHBand="0" w:firstRowFirstColumn="0" w:firstRowLastColumn="0" w:lastRowFirstColumn="0" w:lastRowLastColumn="0"/>
            </w:pPr>
            <w:r>
              <w:t>48 MP</w:t>
            </w:r>
          </w:p>
        </w:tc>
      </w:tr>
      <w:tr w:rsidR="000305D7" w14:paraId="298FE142" w14:textId="77777777" w:rsidTr="00B14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11148F7" w14:textId="77777777" w:rsidR="000305D7" w:rsidRDefault="000305D7" w:rsidP="00B1430E">
            <w:pPr>
              <w:spacing w:line="360" w:lineRule="auto"/>
            </w:pPr>
            <w:r>
              <w:t>Operating System</w:t>
            </w:r>
          </w:p>
        </w:tc>
        <w:tc>
          <w:tcPr>
            <w:tcW w:w="4316" w:type="dxa"/>
          </w:tcPr>
          <w:p w14:paraId="3F292C28" w14:textId="77777777" w:rsidR="000305D7" w:rsidRDefault="000305D7" w:rsidP="00B1430E">
            <w:pPr>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0305D7" w14:paraId="39797C55" w14:textId="77777777" w:rsidTr="00B1430E">
        <w:tc>
          <w:tcPr>
            <w:cnfStyle w:val="001000000000" w:firstRow="0" w:lastRow="0" w:firstColumn="1" w:lastColumn="0" w:oddVBand="0" w:evenVBand="0" w:oddHBand="0" w:evenHBand="0" w:firstRowFirstColumn="0" w:firstRowLastColumn="0" w:lastRowFirstColumn="0" w:lastRowLastColumn="0"/>
            <w:tcW w:w="4340" w:type="dxa"/>
          </w:tcPr>
          <w:p w14:paraId="0FC17BF1" w14:textId="77777777" w:rsidR="000305D7" w:rsidRDefault="000305D7" w:rsidP="00B1430E">
            <w:pPr>
              <w:spacing w:line="360" w:lineRule="auto"/>
            </w:pPr>
            <w:r>
              <w:t>Flash Used (yes/no)</w:t>
            </w:r>
          </w:p>
        </w:tc>
        <w:tc>
          <w:tcPr>
            <w:tcW w:w="4316" w:type="dxa"/>
          </w:tcPr>
          <w:p w14:paraId="0CBC93A9" w14:textId="77777777" w:rsidR="000305D7" w:rsidRDefault="000305D7" w:rsidP="00B1430E">
            <w:pPr>
              <w:spacing w:line="360" w:lineRule="auto"/>
              <w:cnfStyle w:val="000000000000" w:firstRow="0" w:lastRow="0" w:firstColumn="0" w:lastColumn="0" w:oddVBand="0" w:evenVBand="0" w:oddHBand="0" w:evenHBand="0" w:firstRowFirstColumn="0" w:firstRowLastColumn="0" w:lastRowFirstColumn="0" w:lastRowLastColumn="0"/>
            </w:pPr>
          </w:p>
        </w:tc>
      </w:tr>
      <w:tr w:rsidR="000305D7" w14:paraId="52B81017" w14:textId="77777777" w:rsidTr="00B14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04A39CBA" w14:textId="77777777" w:rsidR="000305D7" w:rsidRDefault="000305D7" w:rsidP="00B1430E">
            <w:pPr>
              <w:spacing w:line="360" w:lineRule="auto"/>
            </w:pPr>
            <w:r>
              <w:t>ISO</w:t>
            </w:r>
          </w:p>
        </w:tc>
        <w:tc>
          <w:tcPr>
            <w:tcW w:w="4316" w:type="dxa"/>
          </w:tcPr>
          <w:p w14:paraId="13C048DD" w14:textId="77777777" w:rsidR="000305D7" w:rsidRDefault="000305D7" w:rsidP="00B1430E">
            <w:pPr>
              <w:keepNext/>
              <w:spacing w:line="360" w:lineRule="auto"/>
              <w:cnfStyle w:val="000000100000" w:firstRow="0" w:lastRow="0" w:firstColumn="0" w:lastColumn="0" w:oddVBand="0" w:evenVBand="0" w:oddHBand="1" w:evenHBand="0" w:firstRowFirstColumn="0" w:firstRowLastColumn="0" w:lastRowFirstColumn="0" w:lastRowLastColumn="0"/>
            </w:pPr>
          </w:p>
        </w:tc>
      </w:tr>
    </w:tbl>
    <w:p w14:paraId="7A4E18F8" w14:textId="77777777" w:rsidR="000305D7" w:rsidRDefault="000305D7" w:rsidP="000305D7">
      <w:pPr>
        <w:pStyle w:val="Caption"/>
      </w:pPr>
      <w:r>
        <w:t xml:space="preserve">Table </w:t>
      </w:r>
      <w:r>
        <w:fldChar w:fldCharType="begin"/>
      </w:r>
      <w:r>
        <w:instrText xml:space="preserve"> SEQ Table \* ARABIC </w:instrText>
      </w:r>
      <w:r>
        <w:fldChar w:fldCharType="separate"/>
      </w:r>
      <w:r>
        <w:rPr>
          <w:noProof/>
        </w:rPr>
        <w:t>2</w:t>
      </w:r>
      <w:r>
        <w:fldChar w:fldCharType="end"/>
      </w:r>
      <w:r>
        <w:t xml:space="preserve"> Specification of phone used to capture image of essay</w:t>
      </w:r>
    </w:p>
    <w:p w14:paraId="2120E166" w14:textId="77777777" w:rsidR="000305D7" w:rsidRDefault="000305D7" w:rsidP="000305D7">
      <w:pPr>
        <w:pStyle w:val="ListParagraph"/>
        <w:numPr>
          <w:ilvl w:val="0"/>
          <w:numId w:val="9"/>
        </w:numPr>
        <w:spacing w:line="360" w:lineRule="auto"/>
      </w:pPr>
      <w:r>
        <w:t>The image file will be uploaded to the OCR model for text extraction</w:t>
      </w:r>
    </w:p>
    <w:p w14:paraId="0573D0E9" w14:textId="77777777" w:rsidR="000305D7" w:rsidRDefault="000305D7" w:rsidP="000305D7">
      <w:pPr>
        <w:pStyle w:val="ListParagraph"/>
        <w:numPr>
          <w:ilvl w:val="1"/>
          <w:numId w:val="9"/>
        </w:numPr>
        <w:spacing w:line="360" w:lineRule="auto"/>
      </w:pPr>
      <w:r>
        <w:lastRenderedPageBreak/>
        <w:t>The specification of the image file is as follows:</w:t>
      </w:r>
    </w:p>
    <w:tbl>
      <w:tblPr>
        <w:tblStyle w:val="GridTable5Dark-Accent1"/>
        <w:tblW w:w="0" w:type="auto"/>
        <w:tblLook w:val="04A0" w:firstRow="1" w:lastRow="0" w:firstColumn="1" w:lastColumn="0" w:noHBand="0" w:noVBand="1"/>
      </w:tblPr>
      <w:tblGrid>
        <w:gridCol w:w="4340"/>
        <w:gridCol w:w="4316"/>
      </w:tblGrid>
      <w:tr w:rsidR="000305D7" w14:paraId="07F3AE8C" w14:textId="77777777" w:rsidTr="00B14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47223FBA" w14:textId="77777777" w:rsidR="000305D7" w:rsidRDefault="000305D7" w:rsidP="00B1430E">
            <w:pPr>
              <w:spacing w:line="360" w:lineRule="auto"/>
              <w:jc w:val="center"/>
            </w:pPr>
            <w:r>
              <w:t>Image Properties</w:t>
            </w:r>
          </w:p>
        </w:tc>
      </w:tr>
      <w:tr w:rsidR="000305D7" w14:paraId="44D022B8" w14:textId="77777777" w:rsidTr="00B14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2A7BDA85" w14:textId="77777777" w:rsidR="000305D7" w:rsidRDefault="000305D7" w:rsidP="00B1430E">
            <w:pPr>
              <w:spacing w:line="360" w:lineRule="auto"/>
            </w:pPr>
            <w:r>
              <w:t>Size</w:t>
            </w:r>
          </w:p>
        </w:tc>
        <w:tc>
          <w:tcPr>
            <w:tcW w:w="4316" w:type="dxa"/>
          </w:tcPr>
          <w:p w14:paraId="6C7AF9DA" w14:textId="77777777" w:rsidR="000305D7" w:rsidRDefault="000305D7" w:rsidP="00B1430E">
            <w:pPr>
              <w:spacing w:line="360" w:lineRule="auto"/>
              <w:cnfStyle w:val="000000100000" w:firstRow="0" w:lastRow="0" w:firstColumn="0" w:lastColumn="0" w:oddVBand="0" w:evenVBand="0" w:oddHBand="1" w:evenHBand="0" w:firstRowFirstColumn="0" w:firstRowLastColumn="0" w:lastRowFirstColumn="0" w:lastRowLastColumn="0"/>
            </w:pPr>
          </w:p>
        </w:tc>
      </w:tr>
      <w:tr w:rsidR="000305D7" w14:paraId="066A17D0" w14:textId="77777777" w:rsidTr="00B1430E">
        <w:tc>
          <w:tcPr>
            <w:cnfStyle w:val="001000000000" w:firstRow="0" w:lastRow="0" w:firstColumn="1" w:lastColumn="0" w:oddVBand="0" w:evenVBand="0" w:oddHBand="0" w:evenHBand="0" w:firstRowFirstColumn="0" w:firstRowLastColumn="0" w:lastRowFirstColumn="0" w:lastRowLastColumn="0"/>
            <w:tcW w:w="4340" w:type="dxa"/>
          </w:tcPr>
          <w:p w14:paraId="7FD0D6DD" w14:textId="77777777" w:rsidR="000305D7" w:rsidRDefault="000305D7" w:rsidP="00B1430E">
            <w:pPr>
              <w:spacing w:line="360" w:lineRule="auto"/>
            </w:pPr>
            <w:r>
              <w:t>Extension</w:t>
            </w:r>
          </w:p>
        </w:tc>
        <w:tc>
          <w:tcPr>
            <w:tcW w:w="4316" w:type="dxa"/>
          </w:tcPr>
          <w:p w14:paraId="09CFDD51" w14:textId="77777777" w:rsidR="000305D7" w:rsidRDefault="000305D7" w:rsidP="00B1430E">
            <w:pPr>
              <w:spacing w:line="360" w:lineRule="auto"/>
              <w:cnfStyle w:val="000000000000" w:firstRow="0" w:lastRow="0" w:firstColumn="0" w:lastColumn="0" w:oddVBand="0" w:evenVBand="0" w:oddHBand="0" w:evenHBand="0" w:firstRowFirstColumn="0" w:firstRowLastColumn="0" w:lastRowFirstColumn="0" w:lastRowLastColumn="0"/>
            </w:pPr>
          </w:p>
        </w:tc>
      </w:tr>
      <w:tr w:rsidR="000305D7" w14:paraId="1A5F7D37" w14:textId="77777777" w:rsidTr="00B14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2F20408F" w14:textId="77777777" w:rsidR="000305D7" w:rsidRDefault="000305D7" w:rsidP="00B1430E">
            <w:pPr>
              <w:spacing w:line="360" w:lineRule="auto"/>
            </w:pPr>
            <w:r>
              <w:t>Colour/Black and White</w:t>
            </w:r>
          </w:p>
        </w:tc>
        <w:tc>
          <w:tcPr>
            <w:tcW w:w="4316" w:type="dxa"/>
          </w:tcPr>
          <w:p w14:paraId="0359780F" w14:textId="77777777" w:rsidR="000305D7" w:rsidRDefault="000305D7" w:rsidP="00B1430E">
            <w:pPr>
              <w:keepNext/>
              <w:spacing w:line="360" w:lineRule="auto"/>
              <w:cnfStyle w:val="000000100000" w:firstRow="0" w:lastRow="0" w:firstColumn="0" w:lastColumn="0" w:oddVBand="0" w:evenVBand="0" w:oddHBand="1" w:evenHBand="0" w:firstRowFirstColumn="0" w:firstRowLastColumn="0" w:lastRowFirstColumn="0" w:lastRowLastColumn="0"/>
            </w:pPr>
          </w:p>
        </w:tc>
      </w:tr>
    </w:tbl>
    <w:p w14:paraId="5C536F6F" w14:textId="77777777" w:rsidR="000305D7" w:rsidRDefault="000305D7" w:rsidP="000305D7">
      <w:pPr>
        <w:pStyle w:val="Caption"/>
      </w:pPr>
      <w:r>
        <w:t xml:space="preserve">Table </w:t>
      </w:r>
      <w:r>
        <w:fldChar w:fldCharType="begin"/>
      </w:r>
      <w:r>
        <w:instrText xml:space="preserve"> SEQ Table \* ARABIC </w:instrText>
      </w:r>
      <w:r>
        <w:fldChar w:fldCharType="separate"/>
      </w:r>
      <w:r>
        <w:rPr>
          <w:noProof/>
        </w:rPr>
        <w:t>3</w:t>
      </w:r>
      <w:r>
        <w:fldChar w:fldCharType="end"/>
      </w:r>
      <w:r>
        <w:t xml:space="preserve"> Properties of image of essay</w:t>
      </w:r>
    </w:p>
    <w:p w14:paraId="07E6E7F8" w14:textId="77777777" w:rsidR="000305D7" w:rsidRDefault="000305D7" w:rsidP="000305D7">
      <w:pPr>
        <w:pStyle w:val="ListParagraph"/>
        <w:numPr>
          <w:ilvl w:val="0"/>
          <w:numId w:val="9"/>
        </w:numPr>
        <w:spacing w:line="360" w:lineRule="auto"/>
      </w:pPr>
      <w:r>
        <w:t xml:space="preserve"> The Character Error Rate (CER) and Word Error Rate (WER) will be calculated to evaluate the model’s accuracy in extracting handwritten text from an image</w:t>
      </w:r>
    </w:p>
    <w:p w14:paraId="405DC520" w14:textId="77777777" w:rsidR="000305D7" w:rsidRPr="00A67C4A" w:rsidRDefault="000305D7" w:rsidP="000305D7">
      <w:pPr>
        <w:spacing w:line="360" w:lineRule="auto"/>
        <w:rPr>
          <w:b/>
          <w:bCs/>
        </w:rPr>
      </w:pPr>
      <w:r w:rsidRPr="00A67C4A">
        <w:rPr>
          <w:b/>
          <w:bCs/>
        </w:rPr>
        <w:t>Success Criteria:</w:t>
      </w:r>
    </w:p>
    <w:p w14:paraId="686020A8" w14:textId="77777777" w:rsidR="000305D7" w:rsidRDefault="000305D7" w:rsidP="000305D7">
      <w:pPr>
        <w:pStyle w:val="ListParagraph"/>
        <w:numPr>
          <w:ilvl w:val="0"/>
          <w:numId w:val="13"/>
        </w:numPr>
        <w:spacing w:line="360" w:lineRule="auto"/>
      </w:pPr>
      <w:r>
        <w:t xml:space="preserve">The model successfully extracted text from the image and </w:t>
      </w:r>
    </w:p>
    <w:p w14:paraId="4AD1CA89" w14:textId="77777777" w:rsidR="000305D7" w:rsidRDefault="000305D7" w:rsidP="000305D7">
      <w:pPr>
        <w:pStyle w:val="ListParagraph"/>
        <w:numPr>
          <w:ilvl w:val="0"/>
          <w:numId w:val="13"/>
        </w:numPr>
        <w:spacing w:line="360" w:lineRule="auto"/>
      </w:pPr>
      <w:r>
        <w:t xml:space="preserve">The model achieves a CER and WER percentage above 80%  </w:t>
      </w:r>
    </w:p>
    <w:p w14:paraId="6D53CD1F" w14:textId="77777777" w:rsidR="000305D7" w:rsidRDefault="000305D7" w:rsidP="000305D7">
      <w:pPr>
        <w:rPr>
          <w:b/>
          <w:bCs/>
        </w:rPr>
      </w:pPr>
      <w:r w:rsidRPr="00A67C4A">
        <w:rPr>
          <w:b/>
          <w:bCs/>
        </w:rPr>
        <w:t>Results</w:t>
      </w:r>
      <w:r>
        <w:rPr>
          <w:b/>
          <w:bCs/>
        </w:rPr>
        <w:t>:</w:t>
      </w:r>
    </w:p>
    <w:tbl>
      <w:tblPr>
        <w:tblStyle w:val="GridTable5Dark-Accent1"/>
        <w:tblW w:w="0" w:type="auto"/>
        <w:tblLook w:val="04A0" w:firstRow="1" w:lastRow="0" w:firstColumn="1" w:lastColumn="0" w:noHBand="0" w:noVBand="1"/>
      </w:tblPr>
      <w:tblGrid>
        <w:gridCol w:w="4340"/>
        <w:gridCol w:w="4316"/>
      </w:tblGrid>
      <w:tr w:rsidR="000305D7" w14:paraId="3655D68C" w14:textId="77777777" w:rsidTr="00B14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42F118EB" w14:textId="77777777" w:rsidR="000305D7" w:rsidRDefault="000305D7" w:rsidP="00B1430E">
            <w:pPr>
              <w:spacing w:line="360" w:lineRule="auto"/>
              <w:jc w:val="center"/>
            </w:pPr>
            <w:r>
              <w:t>Results</w:t>
            </w:r>
          </w:p>
        </w:tc>
      </w:tr>
      <w:tr w:rsidR="000305D7" w14:paraId="159E1DC0" w14:textId="77777777" w:rsidTr="00B14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16149746" w14:textId="77777777" w:rsidR="000305D7" w:rsidRDefault="000305D7" w:rsidP="00B1430E">
            <w:pPr>
              <w:spacing w:line="360" w:lineRule="auto"/>
            </w:pPr>
            <w:r>
              <w:t>Character Error Rate (CER)</w:t>
            </w:r>
          </w:p>
        </w:tc>
        <w:tc>
          <w:tcPr>
            <w:tcW w:w="4316" w:type="dxa"/>
          </w:tcPr>
          <w:p w14:paraId="2EFC06D0" w14:textId="77777777" w:rsidR="000305D7" w:rsidRDefault="000305D7" w:rsidP="00B1430E">
            <w:pPr>
              <w:spacing w:line="360" w:lineRule="auto"/>
              <w:cnfStyle w:val="000000100000" w:firstRow="0" w:lastRow="0" w:firstColumn="0" w:lastColumn="0" w:oddVBand="0" w:evenVBand="0" w:oddHBand="1" w:evenHBand="0" w:firstRowFirstColumn="0" w:firstRowLastColumn="0" w:lastRowFirstColumn="0" w:lastRowLastColumn="0"/>
            </w:pPr>
          </w:p>
        </w:tc>
      </w:tr>
      <w:tr w:rsidR="000305D7" w14:paraId="532B2A03" w14:textId="77777777" w:rsidTr="00B1430E">
        <w:tc>
          <w:tcPr>
            <w:cnfStyle w:val="001000000000" w:firstRow="0" w:lastRow="0" w:firstColumn="1" w:lastColumn="0" w:oddVBand="0" w:evenVBand="0" w:oddHBand="0" w:evenHBand="0" w:firstRowFirstColumn="0" w:firstRowLastColumn="0" w:lastRowFirstColumn="0" w:lastRowLastColumn="0"/>
            <w:tcW w:w="4340" w:type="dxa"/>
          </w:tcPr>
          <w:p w14:paraId="6DE80D76" w14:textId="77777777" w:rsidR="000305D7" w:rsidRDefault="000305D7" w:rsidP="00B1430E">
            <w:pPr>
              <w:spacing w:line="360" w:lineRule="auto"/>
            </w:pPr>
            <w:r>
              <w:t>Word Error Rate (WER)</w:t>
            </w:r>
          </w:p>
        </w:tc>
        <w:tc>
          <w:tcPr>
            <w:tcW w:w="4316" w:type="dxa"/>
          </w:tcPr>
          <w:p w14:paraId="7A596957" w14:textId="77777777" w:rsidR="000305D7" w:rsidRDefault="000305D7" w:rsidP="00B1430E">
            <w:pPr>
              <w:keepNext/>
              <w:spacing w:line="360" w:lineRule="auto"/>
              <w:cnfStyle w:val="000000000000" w:firstRow="0" w:lastRow="0" w:firstColumn="0" w:lastColumn="0" w:oddVBand="0" w:evenVBand="0" w:oddHBand="0" w:evenHBand="0" w:firstRowFirstColumn="0" w:firstRowLastColumn="0" w:lastRowFirstColumn="0" w:lastRowLastColumn="0"/>
            </w:pPr>
          </w:p>
        </w:tc>
      </w:tr>
    </w:tbl>
    <w:p w14:paraId="39F79539" w14:textId="77777777" w:rsidR="000305D7" w:rsidRDefault="000305D7" w:rsidP="000305D7">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Results from prototyping </w:t>
      </w:r>
      <w:proofErr w:type="spellStart"/>
      <w:r>
        <w:t>PaddleOCR</w:t>
      </w:r>
      <w:proofErr w:type="spellEnd"/>
    </w:p>
    <w:p w14:paraId="6A248744" w14:textId="77777777" w:rsidR="000305D7" w:rsidRDefault="000305D7" w:rsidP="000305D7">
      <w:pPr>
        <w:rPr>
          <w:b/>
          <w:bCs/>
        </w:rPr>
      </w:pPr>
      <w:r>
        <w:rPr>
          <w:b/>
          <w:bCs/>
        </w:rPr>
        <w:t>Limitations:</w:t>
      </w:r>
    </w:p>
    <w:p w14:paraId="16663A8F" w14:textId="77777777" w:rsidR="000305D7" w:rsidRDefault="000305D7" w:rsidP="000305D7">
      <w:pPr>
        <w:rPr>
          <w:b/>
          <w:bCs/>
        </w:rPr>
      </w:pPr>
      <w:r>
        <w:rPr>
          <w:b/>
          <w:bCs/>
        </w:rPr>
        <w:t>Future Work:</w:t>
      </w:r>
    </w:p>
    <w:p w14:paraId="6AE14747" w14:textId="77777777" w:rsidR="000305D7" w:rsidRPr="007F05CD" w:rsidRDefault="000305D7" w:rsidP="000305D7">
      <w:r w:rsidRPr="007F05CD">
        <w:rPr>
          <w:b/>
          <w:bCs/>
        </w:rPr>
        <w:t xml:space="preserve">Conclusion: </w:t>
      </w:r>
    </w:p>
    <w:p w14:paraId="7686E036" w14:textId="5F786BFF" w:rsidR="000305D7" w:rsidRDefault="000305D7" w:rsidP="000305D7">
      <w:pPr>
        <w:rPr>
          <w:rFonts w:asciiTheme="majorHAnsi" w:eastAsiaTheme="majorEastAsia" w:hAnsiTheme="majorHAnsi" w:cstheme="majorBidi"/>
          <w:color w:val="0F4761" w:themeColor="accent1" w:themeShade="BF"/>
          <w:sz w:val="32"/>
          <w:szCs w:val="32"/>
        </w:rPr>
      </w:pPr>
      <w:r>
        <w:t xml:space="preserve">The essays length, colour of ink, condition of hardcopy prior to scanning, presence of crossed-out text, usage of correcting fluid, presence of smudges, creases, colour of paper, size of paper, type of paper, type of pen, style of handwriting (cursive, block), </w:t>
      </w:r>
      <w:r>
        <w:br w:type="page"/>
      </w:r>
    </w:p>
    <w:p w14:paraId="7B9A60ED" w14:textId="0F8EDB7C" w:rsidR="00867630" w:rsidRDefault="00FD3203" w:rsidP="00A1089A">
      <w:pPr>
        <w:pStyle w:val="Heading2"/>
        <w:spacing w:line="360" w:lineRule="auto"/>
      </w:pPr>
      <w:r>
        <w:lastRenderedPageBreak/>
        <w:t>REFERENCE LIST</w:t>
      </w:r>
      <w:bookmarkEnd w:id="9"/>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w:t>
      </w:r>
      <w:proofErr w:type="spellStart"/>
      <w:r w:rsidRPr="00537AFB">
        <w:t>Sugiartawan</w:t>
      </w:r>
      <w:proofErr w:type="spellEnd"/>
      <w:r w:rsidRPr="00537AFB">
        <w:t xml:space="preserve">,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xml:space="preserve">, 2026, pp. 656–661, </w:t>
      </w:r>
      <w:proofErr w:type="spellStart"/>
      <w:r w:rsidRPr="00537AFB">
        <w:t>doi</w:t>
      </w:r>
      <w:proofErr w:type="spellEnd"/>
      <w:r w:rsidRPr="00537AFB">
        <w:t>: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xml:space="preserve">, 2024, pp. 1–6, </w:t>
      </w:r>
      <w:proofErr w:type="spellStart"/>
      <w:r w:rsidRPr="00537AFB">
        <w:t>doi</w:t>
      </w:r>
      <w:proofErr w:type="spellEnd"/>
      <w:r w:rsidRPr="00537AFB">
        <w:t>: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xml:space="preserve">, Austin, TX, USA, Nov. 2016, pp. 1882–1891, </w:t>
      </w:r>
      <w:proofErr w:type="spellStart"/>
      <w:r w:rsidRPr="00537AFB">
        <w:t>doi</w:t>
      </w:r>
      <w:proofErr w:type="spellEnd"/>
      <w:r w:rsidRPr="00537AFB">
        <w:t>: 10.18653/v1/D16-1193.</w:t>
      </w:r>
    </w:p>
    <w:p w14:paraId="4015FDDF" w14:textId="081BED78" w:rsidR="00537AFB" w:rsidRDefault="00537AFB" w:rsidP="00D07BC7">
      <w:r w:rsidRPr="00537AFB">
        <w:rPr>
          <w:b/>
          <w:bCs/>
        </w:rPr>
        <w:t>[4]</w:t>
      </w:r>
      <w:r w:rsidRPr="00537AFB">
        <w:t xml:space="preserve"> A. M. </w:t>
      </w:r>
      <w:proofErr w:type="spellStart"/>
      <w:r w:rsidRPr="00537AFB">
        <w:t>Elmassry</w:t>
      </w:r>
      <w:proofErr w:type="spellEnd"/>
      <w:r w:rsidRPr="00537AFB">
        <w:t xml:space="preserve">, N. Zaki, N. Alsheikh, and M. </w:t>
      </w:r>
      <w:proofErr w:type="spellStart"/>
      <w:r w:rsidRPr="00537AFB">
        <w:t>Mediani</w:t>
      </w:r>
      <w:proofErr w:type="spellEnd"/>
      <w:r w:rsidRPr="00537AFB">
        <w:t xml:space="preserve">, "A Systematic Review of Pretrained Models in Automated Essay Scoring," </w:t>
      </w:r>
      <w:r w:rsidRPr="00537AFB">
        <w:rPr>
          <w:i/>
          <w:iCs/>
        </w:rPr>
        <w:t>IEEE Access</w:t>
      </w:r>
      <w:r w:rsidRPr="00537AFB">
        <w:t xml:space="preserve">, vol. 13, pp. 121902–121917, 2025, </w:t>
      </w:r>
      <w:proofErr w:type="spellStart"/>
      <w:r w:rsidRPr="00537AFB">
        <w:t>doi</w:t>
      </w:r>
      <w:proofErr w:type="spellEnd"/>
      <w:r w:rsidRPr="00537AFB">
        <w:t>: 10.1109/ACCESS.2025.3584784.</w:t>
      </w:r>
    </w:p>
    <w:p w14:paraId="7E64DB8A" w14:textId="37706245" w:rsidR="00537AFB" w:rsidRDefault="00537AFB" w:rsidP="00D07BC7">
      <w:r w:rsidRPr="00537AFB">
        <w:rPr>
          <w:b/>
          <w:bCs/>
        </w:rPr>
        <w:t>[5]</w:t>
      </w:r>
      <w:r w:rsidRPr="00537AFB">
        <w:t xml:space="preserve"> W. Xu, R. Mahmud, and W. L. Hoo, "A Systematic Literature Review: Are Automated Essay Scoring Systems Competent in Real-Life Education </w:t>
      </w:r>
      <w:r w:rsidR="00E819BE" w:rsidRPr="00537AFB">
        <w:t>Scenarios?</w:t>
      </w:r>
      <w:r w:rsidRPr="00537AFB">
        <w:t xml:space="preserve">" </w:t>
      </w:r>
      <w:r w:rsidRPr="00537AFB">
        <w:rPr>
          <w:i/>
          <w:iCs/>
        </w:rPr>
        <w:t>IEEE Access</w:t>
      </w:r>
      <w:r w:rsidRPr="00537AFB">
        <w:t xml:space="preserve">, vol. 12, pp. 77639–77657, 2024, </w:t>
      </w:r>
      <w:proofErr w:type="spellStart"/>
      <w:r w:rsidRPr="00537AFB">
        <w:t>doi</w:t>
      </w:r>
      <w:proofErr w:type="spellEnd"/>
      <w:r w:rsidRPr="00537AFB">
        <w:t>: 10.1109/ACCESS.2024.3399163.</w:t>
      </w:r>
    </w:p>
    <w:p w14:paraId="4E381785" w14:textId="1BC99811" w:rsidR="00537AFB" w:rsidRDefault="00537AFB" w:rsidP="00D07BC7">
      <w:r w:rsidRPr="00537AFB">
        <w:rPr>
          <w:b/>
          <w:bCs/>
        </w:rPr>
        <w:t>[6]</w:t>
      </w:r>
      <w:r w:rsidRPr="00537AFB">
        <w:t xml:space="preserve"> P. Lagakis and S. </w:t>
      </w:r>
      <w:proofErr w:type="spellStart"/>
      <w:r w:rsidRPr="00537AFB">
        <w:t>Demetriadis</w:t>
      </w:r>
      <w:proofErr w:type="spellEnd"/>
      <w:r w:rsidRPr="00537AFB">
        <w:t xml:space="preserve">, "Automated Essay Scoring: A Review of the Field," in </w:t>
      </w:r>
      <w:r w:rsidRPr="00537AFB">
        <w:rPr>
          <w:i/>
          <w:iCs/>
        </w:rPr>
        <w:t>Proc. 2021 International Conference on Computer, Information and Telecommunication Systems (CITS)</w:t>
      </w:r>
      <w:r w:rsidRPr="00537AFB">
        <w:t xml:space="preserve">, Istanbul, Turkey, Jul. 2021, pp. 1–5, </w:t>
      </w:r>
      <w:proofErr w:type="spellStart"/>
      <w:r w:rsidRPr="00537AFB">
        <w:t>doi</w:t>
      </w:r>
      <w:proofErr w:type="spellEnd"/>
      <w:r w:rsidRPr="00537AFB">
        <w:t>: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xml:space="preserve">, 2024, pp. 170–175, </w:t>
      </w:r>
      <w:proofErr w:type="spellStart"/>
      <w:r w:rsidRPr="00537AFB">
        <w:t>doi</w:t>
      </w:r>
      <w:proofErr w:type="spellEnd"/>
      <w:r w:rsidRPr="00537AFB">
        <w:t>: 10.1109/ICET62460.2024.10868446.</w:t>
      </w:r>
    </w:p>
    <w:p w14:paraId="0FEC9F05" w14:textId="77777777" w:rsidR="00E573FA" w:rsidRDefault="00537AFB">
      <w:r w:rsidRPr="00537AFB">
        <w:rPr>
          <w:b/>
          <w:bCs/>
        </w:rPr>
        <w:t>[8]</w:t>
      </w:r>
      <w:r w:rsidRPr="00537AFB">
        <w:t xml:space="preserve"> R. Dadi and S. K. </w:t>
      </w:r>
      <w:proofErr w:type="spellStart"/>
      <w:r w:rsidRPr="00537AFB">
        <w:t>Sanampudi</w:t>
      </w:r>
      <w:proofErr w:type="spellEnd"/>
      <w:r w:rsidRPr="00537AFB">
        <w:t xml:space="preserve">, "A Robust Model for Automated Essay Scoring System," in </w:t>
      </w:r>
      <w:r w:rsidRPr="00537AFB">
        <w:rPr>
          <w:i/>
          <w:iCs/>
        </w:rPr>
        <w:t>Proc. 2024 International Conference on Computational Intelligence and Sustainable Engineering Solutions (CISES)</w:t>
      </w:r>
      <w:r w:rsidRPr="00537AFB">
        <w:t xml:space="preserve">, 2024, pp. 1–6, </w:t>
      </w:r>
      <w:proofErr w:type="spellStart"/>
      <w:r w:rsidRPr="00537AFB">
        <w:t>doi</w:t>
      </w:r>
      <w:proofErr w:type="spellEnd"/>
      <w:r w:rsidRPr="00537AFB">
        <w:t>: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w:t>
      </w:r>
      <w:proofErr w:type="spellStart"/>
      <w:r w:rsidRPr="00120444">
        <w:rPr>
          <w:i/>
          <w:iCs/>
        </w:rPr>
        <w:t>ComPE</w:t>
      </w:r>
      <w:proofErr w:type="spellEnd"/>
      <w:r w:rsidRPr="00120444">
        <w:rPr>
          <w:i/>
          <w:iCs/>
        </w:rPr>
        <w:t>)</w:t>
      </w:r>
      <w:r w:rsidRPr="00120444">
        <w:t xml:space="preserve">, Shillong, India, 2021, pp. 640–646, </w:t>
      </w:r>
      <w:proofErr w:type="spellStart"/>
      <w:r w:rsidRPr="00120444">
        <w:t>doi</w:t>
      </w:r>
      <w:proofErr w:type="spellEnd"/>
      <w:r w:rsidRPr="00120444">
        <w:t>: 10.1109/ComPE53109.2021.9752243.</w:t>
      </w:r>
    </w:p>
    <w:p w14:paraId="0D3DBBDC" w14:textId="209BE436" w:rsidR="00120444" w:rsidRDefault="00120444">
      <w:r w:rsidRPr="00120444">
        <w:rPr>
          <w:b/>
          <w:bCs/>
        </w:rPr>
        <w:lastRenderedPageBreak/>
        <w:t>[10]</w:t>
      </w:r>
      <w:r w:rsidRPr="00120444">
        <w:t xml:space="preserve"> M. Li, T. </w:t>
      </w:r>
      <w:proofErr w:type="spellStart"/>
      <w:r w:rsidRPr="00120444">
        <w:t>Lv</w:t>
      </w:r>
      <w:proofErr w:type="spellEnd"/>
      <w:r w:rsidRPr="00120444">
        <w:t>, J. Chen, L. Cui, Y. Lu, D. Florencio, C. Zhang, Z. Li, and F. Wei, "</w:t>
      </w:r>
      <w:proofErr w:type="spellStart"/>
      <w:r w:rsidRPr="00120444">
        <w:t>TrOCR</w:t>
      </w:r>
      <w:proofErr w:type="spellEnd"/>
      <w:r w:rsidRPr="00120444">
        <w:t xml:space="preserve">: Transformer-Based Optical Character Recognition with Pre-trained Models," </w:t>
      </w:r>
      <w:proofErr w:type="spellStart"/>
      <w:r w:rsidRPr="00120444">
        <w:rPr>
          <w:i/>
          <w:iCs/>
        </w:rPr>
        <w:t>arXiv</w:t>
      </w:r>
      <w:proofErr w:type="spellEnd"/>
      <w:r w:rsidRPr="00120444">
        <w:rPr>
          <w:i/>
          <w:iCs/>
        </w:rPr>
        <w:t xml:space="preserve">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w:t>
      </w:r>
      <w:proofErr w:type="spellStart"/>
      <w:r w:rsidRPr="00120444">
        <w:t>TrOCR</w:t>
      </w:r>
      <w:proofErr w:type="spellEnd"/>
      <w:r w:rsidRPr="00120444">
        <w:t xml:space="preserve"> Outperforms </w:t>
      </w:r>
      <w:proofErr w:type="spellStart"/>
      <w:r w:rsidRPr="00120444">
        <w:t>PaddleOCR</w:t>
      </w:r>
      <w:proofErr w:type="spellEnd"/>
      <w:r w:rsidRPr="00120444">
        <w:t xml:space="preserve"> in Challenging Container Automation Environments," </w:t>
      </w:r>
      <w:r w:rsidRPr="00120444">
        <w:rPr>
          <w:i/>
          <w:iCs/>
        </w:rPr>
        <w:t>International Journal of Research and Innovation in Social Science (IJRISS)</w:t>
      </w:r>
      <w:r w:rsidRPr="00120444">
        <w:t xml:space="preserve">, vol. 9, no. 11, 2025, Art. no. 91100629, </w:t>
      </w:r>
      <w:proofErr w:type="spellStart"/>
      <w:r w:rsidRPr="00120444">
        <w:t>doi</w:t>
      </w:r>
      <w:proofErr w:type="spellEnd"/>
      <w:r w:rsidRPr="00120444">
        <w:t>: 10.47772/IJRISS.2025.91100629.</w:t>
      </w:r>
    </w:p>
    <w:p w14:paraId="2DDE7863" w14:textId="30109AA2" w:rsidR="00120444" w:rsidRDefault="00120444">
      <w:r w:rsidRPr="00120444">
        <w:rPr>
          <w:b/>
          <w:bCs/>
        </w:rPr>
        <w:t>[13]</w:t>
      </w:r>
      <w:r w:rsidRPr="00120444">
        <w:t xml:space="preserve"> </w:t>
      </w:r>
      <w:r w:rsidR="00A800C0" w:rsidRPr="00A800C0">
        <w:t xml:space="preserve">B. Wang, T. Zhao, L. Dong, Z. Yu, and Y. Qian, "Application of </w:t>
      </w:r>
      <w:proofErr w:type="spellStart"/>
      <w:r w:rsidR="00A800C0" w:rsidRPr="00A800C0">
        <w:t>PaddleOCR</w:t>
      </w:r>
      <w:proofErr w:type="spellEnd"/>
      <w:r w:rsidR="00A800C0" w:rsidRPr="00A800C0">
        <w:t xml:space="preserve"> in Power Consumption Environment Text Recognition," in </w:t>
      </w:r>
      <w:r w:rsidR="00A800C0" w:rsidRPr="00A800C0">
        <w:rPr>
          <w:i/>
          <w:iCs/>
        </w:rPr>
        <w:t>Proc. 7th Int. Academic Exchange Conf. on Science and Technology Innovation (IAECST)</w:t>
      </w:r>
      <w:r w:rsidR="00A800C0" w:rsidRPr="00A800C0">
        <w:t xml:space="preserve">, 2025, pp. 1562–1566, </w:t>
      </w:r>
      <w:proofErr w:type="spellStart"/>
      <w:r w:rsidR="00A800C0" w:rsidRPr="00A800C0">
        <w:t>doi</w:t>
      </w:r>
      <w:proofErr w:type="spellEnd"/>
      <w:r w:rsidR="00A800C0" w:rsidRPr="00A800C0">
        <w:t>: 10.1109/IAECST68792.2025.11415173.</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w:t>
      </w:r>
      <w:proofErr w:type="spellStart"/>
      <w:r w:rsidRPr="009C1C0D">
        <w:t>Tabrej</w:t>
      </w:r>
      <w:proofErr w:type="spellEnd"/>
      <w:r w:rsidRPr="009C1C0D">
        <w:t xml:space="preserve">,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w:t>
      </w:r>
      <w:proofErr w:type="spellStart"/>
      <w:r w:rsidRPr="009C1C0D">
        <w:t>Modeling</w:t>
      </w:r>
      <w:proofErr w:type="spellEnd"/>
      <w:r w:rsidRPr="009C1C0D">
        <w:t xml:space="preserve"> in Speech Recognition," </w:t>
      </w:r>
      <w:r w:rsidRPr="009C1C0D">
        <w:rPr>
          <w:i/>
          <w:iCs/>
        </w:rPr>
        <w:t>IEEE Signal Processing Magazine</w:t>
      </w:r>
      <w:r w:rsidRPr="009C1C0D">
        <w:t xml:space="preserve">, vol. 29, no. 6, pp. 82–97, 2012, </w:t>
      </w:r>
      <w:proofErr w:type="spellStart"/>
      <w:r w:rsidRPr="009C1C0D">
        <w:t>doi</w:t>
      </w:r>
      <w:proofErr w:type="spellEnd"/>
      <w:r w:rsidRPr="009C1C0D">
        <w:t>: 10.1109/MSP.2012.2205597.</w:t>
      </w:r>
    </w:p>
    <w:p w14:paraId="4C2964B1" w14:textId="2B84F50B" w:rsidR="009C1C0D" w:rsidRDefault="009C1C0D">
      <w:r w:rsidRPr="009C1C0D">
        <w:rPr>
          <w:b/>
          <w:bCs/>
        </w:rPr>
        <w:t>[17]</w:t>
      </w:r>
      <w:r w:rsidRPr="009C1C0D">
        <w:t xml:space="preserve"> A. Radford, J. Kim, T. Xu, G. Brockman, C. McLeavey, and I. </w:t>
      </w:r>
      <w:proofErr w:type="spellStart"/>
      <w:r w:rsidRPr="009C1C0D">
        <w:t>Sutskever</w:t>
      </w:r>
      <w:proofErr w:type="spellEnd"/>
      <w:r w:rsidRPr="009C1C0D">
        <w:t xml:space="preserve">, "Robust Speech Recognition via Large-Scale Weak Supervision," </w:t>
      </w:r>
      <w:proofErr w:type="spellStart"/>
      <w:r w:rsidRPr="009C1C0D">
        <w:rPr>
          <w:i/>
          <w:iCs/>
        </w:rPr>
        <w:t>arXiv</w:t>
      </w:r>
      <w:proofErr w:type="spellEnd"/>
      <w:r w:rsidRPr="009C1C0D">
        <w:rPr>
          <w:i/>
          <w:iCs/>
        </w:rPr>
        <w:t xml:space="preserve"> preprint arXiv:2212.04356</w:t>
      </w:r>
      <w:r w:rsidRPr="009C1C0D">
        <w:t>, 2022.</w:t>
      </w:r>
    </w:p>
    <w:p w14:paraId="53945924" w14:textId="5054DE2E" w:rsidR="009C1C0D" w:rsidRDefault="009C1C0D">
      <w:r w:rsidRPr="009C1C0D">
        <w:rPr>
          <w:b/>
          <w:bCs/>
        </w:rPr>
        <w:t>[18]</w:t>
      </w:r>
      <w:r w:rsidRPr="009C1C0D">
        <w:t xml:space="preserve"> A. Vaswani, N. </w:t>
      </w:r>
      <w:proofErr w:type="spellStart"/>
      <w:r w:rsidRPr="009C1C0D">
        <w:t>Shazeer</w:t>
      </w:r>
      <w:proofErr w:type="spellEnd"/>
      <w:r w:rsidRPr="009C1C0D">
        <w:t xml:space="preserve">, N. Parmar, J. </w:t>
      </w:r>
      <w:proofErr w:type="spellStart"/>
      <w:r w:rsidRPr="009C1C0D">
        <w:t>Uszkoreit</w:t>
      </w:r>
      <w:proofErr w:type="spellEnd"/>
      <w:r w:rsidRPr="009C1C0D">
        <w:t xml:space="preserve">, L. Jones, A. N. Gomez, Ł. Kaiser, and I. </w:t>
      </w:r>
      <w:proofErr w:type="spellStart"/>
      <w:r w:rsidRPr="009C1C0D">
        <w:t>Polosukhin</w:t>
      </w:r>
      <w:proofErr w:type="spellEnd"/>
      <w:r w:rsidRPr="009C1C0D">
        <w:t xml:space="preserve">, "Attention Is All You Need," in </w:t>
      </w:r>
      <w:r w:rsidRPr="009C1C0D">
        <w:rPr>
          <w:i/>
          <w:iCs/>
        </w:rPr>
        <w:t>Advances in Neural Information Processing Systems (</w:t>
      </w:r>
      <w:proofErr w:type="spellStart"/>
      <w:r w:rsidRPr="009C1C0D">
        <w:rPr>
          <w:i/>
          <w:iCs/>
        </w:rPr>
        <w:t>NeurIPS</w:t>
      </w:r>
      <w:proofErr w:type="spellEnd"/>
      <w:r w:rsidRPr="009C1C0D">
        <w:rPr>
          <w:i/>
          <w:iCs/>
        </w:rPr>
        <w:t>)</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proofErr w:type="spellStart"/>
      <w:r w:rsidRPr="009C1C0D">
        <w:rPr>
          <w:i/>
          <w:iCs/>
        </w:rPr>
        <w:t>arXiv</w:t>
      </w:r>
      <w:proofErr w:type="spellEnd"/>
      <w:r w:rsidRPr="009C1C0D">
        <w:rPr>
          <w:i/>
          <w:iCs/>
        </w:rPr>
        <w:t xml:space="preserve"> preprint arXiv:2505.13965</w:t>
      </w:r>
      <w:r w:rsidRPr="009C1C0D">
        <w:t>, 2025.</w:t>
      </w:r>
    </w:p>
    <w:p w14:paraId="2A86AB90" w14:textId="21D1647C" w:rsidR="00304F2F" w:rsidRDefault="00304F2F">
      <w:r w:rsidRPr="00304F2F">
        <w:rPr>
          <w:b/>
          <w:bCs/>
        </w:rPr>
        <w:t>[21]</w:t>
      </w:r>
      <w:r w:rsidRPr="00304F2F">
        <w:t xml:space="preserve"> A. </w:t>
      </w:r>
      <w:proofErr w:type="spellStart"/>
      <w:r w:rsidRPr="00304F2F">
        <w:t>Algablan</w:t>
      </w:r>
      <w:proofErr w:type="spellEnd"/>
      <w:r w:rsidRPr="00304F2F">
        <w:t xml:space="preserve">, R. Alshammari, and S. </w:t>
      </w:r>
      <w:proofErr w:type="spellStart"/>
      <w:r w:rsidRPr="00304F2F">
        <w:t>Alresaini</w:t>
      </w:r>
      <w:proofErr w:type="spellEnd"/>
      <w:r w:rsidRPr="00304F2F">
        <w:t xml:space="preserve">, "Scoring Students’ Answers Using OCR and GPT," </w:t>
      </w:r>
      <w:r w:rsidRPr="00304F2F">
        <w:rPr>
          <w:i/>
          <w:iCs/>
        </w:rPr>
        <w:t>in Proc. 2026 IEEE 5th International Conference on Computing and Machine Intelligence (ICMI)</w:t>
      </w:r>
      <w:r w:rsidRPr="00304F2F">
        <w:t xml:space="preserve">, 2026, </w:t>
      </w:r>
      <w:proofErr w:type="spellStart"/>
      <w:r w:rsidRPr="00304F2F">
        <w:t>doi</w:t>
      </w:r>
      <w:proofErr w:type="spellEnd"/>
      <w:r w:rsidRPr="00304F2F">
        <w:t>: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xml:space="preserve">, 2021, </w:t>
      </w:r>
      <w:proofErr w:type="spellStart"/>
      <w:r w:rsidRPr="00304F2F">
        <w:t>doi</w:t>
      </w:r>
      <w:proofErr w:type="spellEnd"/>
      <w:r w:rsidRPr="00304F2F">
        <w:t>: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xml:space="preserve">, ACM, Berlin, Germany, Aug. 07–09, 2024, </w:t>
      </w:r>
      <w:proofErr w:type="spellStart"/>
      <w:r w:rsidRPr="00304F2F">
        <w:t>doi</w:t>
      </w:r>
      <w:proofErr w:type="spellEnd"/>
      <w:r w:rsidRPr="00304F2F">
        <w:t>: 10.1145/3696230.3696256.</w:t>
      </w:r>
    </w:p>
    <w:p w14:paraId="6DDBC930" w14:textId="34870057" w:rsidR="008A0233" w:rsidRDefault="008A0233">
      <w:r w:rsidRPr="00181F2F">
        <w:rPr>
          <w:b/>
          <w:bCs/>
        </w:rPr>
        <w:t>[24]</w:t>
      </w:r>
      <w:r w:rsidRPr="008A0233">
        <w:t xml:space="preserve"> Y. Wang, W. Qu, and X. Ye, “Selecting Between BERT and GPT for Text Classification in Political Science Research,” </w:t>
      </w:r>
      <w:proofErr w:type="spellStart"/>
      <w:r w:rsidRPr="008A0233">
        <w:t>arXiv</w:t>
      </w:r>
      <w:proofErr w:type="spellEnd"/>
      <w:r w:rsidRPr="008A0233">
        <w:t xml:space="preserve"> preprint arXiv:2411.05050, Nov. 2024. </w:t>
      </w:r>
      <w:proofErr w:type="spellStart"/>
      <w:r w:rsidRPr="008A0233">
        <w:t>doi</w:t>
      </w:r>
      <w:proofErr w:type="spellEnd"/>
      <w:r w:rsidRPr="008A0233">
        <w:t>: 10.48550/arXiv.2411.05050.</w:t>
      </w:r>
    </w:p>
    <w:p w14:paraId="32C66EA4" w14:textId="191931E4" w:rsidR="008A0233" w:rsidRDefault="008A0233">
      <w:r w:rsidRPr="00181F2F">
        <w:rPr>
          <w:b/>
          <w:bCs/>
        </w:rPr>
        <w:t>[25]</w:t>
      </w:r>
      <w:r w:rsidRPr="008A0233">
        <w:t xml:space="preserve"> P. He, X. Liu, J. Gao, and W. Chen, “</w:t>
      </w:r>
      <w:proofErr w:type="spellStart"/>
      <w:r w:rsidRPr="008A0233">
        <w:t>DeBERTa</w:t>
      </w:r>
      <w:proofErr w:type="spellEnd"/>
      <w:r w:rsidRPr="008A0233">
        <w:t>: Decoding-Enhanced BERT with Disentangled Attention,” in Proc. International Conference on Learning Representations (ICLR), 2021.</w:t>
      </w:r>
    </w:p>
    <w:p w14:paraId="2DA5469E" w14:textId="1FB9F229" w:rsidR="00181F2F" w:rsidRDefault="00181F2F">
      <w:r w:rsidRPr="00181F2F">
        <w:rPr>
          <w:b/>
          <w:bCs/>
        </w:rPr>
        <w:t>[26]</w:t>
      </w:r>
      <w:r w:rsidRPr="00181F2F">
        <w:t xml:space="preserve"> A. K. Meghana, H. Gupta, and P. Dubey, “Enhanced Text Extraction from Low-Quality Legacy Documents Using </w:t>
      </w:r>
      <w:proofErr w:type="spellStart"/>
      <w:r w:rsidRPr="00181F2F">
        <w:t>TrOCR</w:t>
      </w:r>
      <w:proofErr w:type="spellEnd"/>
      <w:r w:rsidRPr="00181F2F">
        <w:t xml:space="preserve"> Assisted by Line Detection,” in Proc. 8th World Engineering Conference on Contemporary Technologies (WECON), 2025, </w:t>
      </w:r>
      <w:proofErr w:type="spellStart"/>
      <w:r w:rsidRPr="00181F2F">
        <w:t>doi</w:t>
      </w:r>
      <w:proofErr w:type="spellEnd"/>
      <w:r w:rsidRPr="00181F2F">
        <w:t>: 10.1109/WECON68556.2025.11414621.</w:t>
      </w:r>
    </w:p>
    <w:p w14:paraId="689D47F4" w14:textId="7A3C2AEE" w:rsidR="00E22AB4" w:rsidRDefault="00E22AB4">
      <w:r w:rsidRPr="00E22AB4">
        <w:rPr>
          <w:b/>
          <w:bCs/>
        </w:rPr>
        <w:t>[27]</w:t>
      </w:r>
      <w:r w:rsidRPr="00E22AB4">
        <w:t xml:space="preserve"> D. K. A, A. V. S, R. Aravindan, and A. Balamurali, "Sound Sight-A TTS and STT Integrated Model using OCR and ASR," in </w:t>
      </w:r>
      <w:r w:rsidRPr="00E22AB4">
        <w:rPr>
          <w:i/>
          <w:iCs/>
        </w:rPr>
        <w:t>2024 International Conference on Innovative Computing, Intelligent Communication and Smart Electrical Systems (ICSES)</w:t>
      </w:r>
      <w:r w:rsidRPr="00E22AB4">
        <w:t xml:space="preserve">, Chennai, India, Dec. 2024, pp. 1–5. </w:t>
      </w:r>
      <w:proofErr w:type="spellStart"/>
      <w:r w:rsidRPr="00E22AB4">
        <w:t>doi</w:t>
      </w:r>
      <w:proofErr w:type="spellEnd"/>
      <w:r w:rsidRPr="00E22AB4">
        <w:t>: 10.1109/ICSES63760.2024.10910492</w:t>
      </w:r>
    </w:p>
    <w:p w14:paraId="5E77C7D9" w14:textId="53832AF9" w:rsidR="00C42835" w:rsidRDefault="00C42835">
      <w:r w:rsidRPr="00C42835">
        <w:rPr>
          <w:b/>
          <w:bCs/>
        </w:rPr>
        <w:t>[28]</w:t>
      </w:r>
      <w:r w:rsidRPr="00C42835">
        <w:t xml:space="preserve"> J. C. Obi, "A comparative study of several classification metrics and their performances on data," </w:t>
      </w:r>
      <w:r w:rsidRPr="00C42835">
        <w:rPr>
          <w:i/>
          <w:iCs/>
        </w:rPr>
        <w:t>World Journal of Advanced Engineering Technology and Sciences</w:t>
      </w:r>
      <w:r w:rsidRPr="00C42835">
        <w:t xml:space="preserve">, vol. 8, no. 1, pp. 308–314, Feb. 2023, </w:t>
      </w:r>
      <w:proofErr w:type="spellStart"/>
      <w:r w:rsidRPr="00C42835">
        <w:t>doi</w:t>
      </w:r>
      <w:proofErr w:type="spellEnd"/>
      <w:r w:rsidRPr="00C42835">
        <w:t>: 10.30574/wjaets.2023.8.1.0054.</w:t>
      </w:r>
    </w:p>
    <w:p w14:paraId="0923A251" w14:textId="3CF1D4AF" w:rsidR="00C42835" w:rsidRDefault="00C42835">
      <w:r w:rsidRPr="00C42835">
        <w:rPr>
          <w:b/>
          <w:bCs/>
        </w:rPr>
        <w:t>[29]</w:t>
      </w:r>
      <w:r w:rsidRPr="00C42835">
        <w:t xml:space="preserve"> S. Sathyanarayanan and B. R. Tantri, "Confusion matrix-based performance evaluation metrics," </w:t>
      </w:r>
      <w:r w:rsidRPr="00C42835">
        <w:rPr>
          <w:i/>
          <w:iCs/>
        </w:rPr>
        <w:t>African Journal of Biomedical Research</w:t>
      </w:r>
      <w:r w:rsidRPr="00C42835">
        <w:t xml:space="preserve">, vol. 27, no. 4S, pp. 4023–4031, Nov. 2024, </w:t>
      </w:r>
      <w:proofErr w:type="spellStart"/>
      <w:r w:rsidRPr="00C42835">
        <w:t>doi</w:t>
      </w:r>
      <w:proofErr w:type="spellEnd"/>
      <w:r w:rsidRPr="00C42835">
        <w:t>: 10.53555/AJBR.v27i4S.4345</w:t>
      </w:r>
    </w:p>
    <w:p w14:paraId="23C9C7C9" w14:textId="007B61A8" w:rsidR="00C42835" w:rsidRDefault="00C42835">
      <w:r w:rsidRPr="00C42835">
        <w:rPr>
          <w:b/>
          <w:bCs/>
        </w:rPr>
        <w:t>[30]</w:t>
      </w:r>
      <w:r w:rsidRPr="00C42835">
        <w:t xml:space="preserve"> G. M. Foody, "Challenges in the </w:t>
      </w:r>
      <w:r w:rsidR="00E819BE" w:rsidRPr="00C42835">
        <w:t>real-world</w:t>
      </w:r>
      <w:r w:rsidRPr="00C42835">
        <w:t xml:space="preserve"> use of classification accuracy metrics: From recall and precision to the Matthews correlation coefficient," </w:t>
      </w:r>
      <w:proofErr w:type="spellStart"/>
      <w:r w:rsidRPr="00C42835">
        <w:rPr>
          <w:i/>
          <w:iCs/>
        </w:rPr>
        <w:t>PLoS</w:t>
      </w:r>
      <w:proofErr w:type="spellEnd"/>
      <w:r w:rsidRPr="00C42835">
        <w:rPr>
          <w:i/>
          <w:iCs/>
        </w:rPr>
        <w:t xml:space="preserve"> ONE</w:t>
      </w:r>
      <w:r w:rsidRPr="00C42835">
        <w:t xml:space="preserve">, vol. 18, no. 10, Art. no. e0291908, Oct. 2023, </w:t>
      </w:r>
      <w:proofErr w:type="spellStart"/>
      <w:r w:rsidRPr="00C42835">
        <w:t>doi</w:t>
      </w:r>
      <w:proofErr w:type="spellEnd"/>
      <w:r w:rsidRPr="00C42835">
        <w:t>: 10.1371/journal.pone.0291908.</w:t>
      </w:r>
    </w:p>
    <w:p w14:paraId="5F6ACAC6" w14:textId="4622FEE4" w:rsidR="00C42835" w:rsidRDefault="00C42835">
      <w:r w:rsidRPr="00C42835">
        <w:rPr>
          <w:b/>
          <w:bCs/>
        </w:rPr>
        <w:lastRenderedPageBreak/>
        <w:t>[31]</w:t>
      </w:r>
      <w:r w:rsidRPr="00C42835">
        <w:t xml:space="preserve"> A. N. Chowdhury, S. Absar, A. A. Sami, F. Rahman, S. M. P. Mamun, and M. S. R. Kohinoor, "Performance analysis of Tesseract and EasyOCR for Bangla optical character recognition on the novel Bangla </w:t>
      </w:r>
      <w:proofErr w:type="spellStart"/>
      <w:r w:rsidRPr="00C42835">
        <w:t>CrossHair</w:t>
      </w:r>
      <w:proofErr w:type="spellEnd"/>
      <w:r w:rsidRPr="00C42835">
        <w:t xml:space="preserve"> dataset," in </w:t>
      </w:r>
      <w:r w:rsidRPr="00C42835">
        <w:rPr>
          <w:i/>
          <w:iCs/>
        </w:rPr>
        <w:t>Proc. 2025 3rd Int. Conf. on Intelligent Systems, Advanced Computing and Communication (ISACC)</w:t>
      </w:r>
      <w:r w:rsidRPr="00C42835">
        <w:t xml:space="preserve">, 2025, pp. 1–6, </w:t>
      </w:r>
      <w:proofErr w:type="spellStart"/>
      <w:r w:rsidRPr="00C42835">
        <w:t>doi</w:t>
      </w:r>
      <w:proofErr w:type="spellEnd"/>
      <w:r w:rsidRPr="00C42835">
        <w:t>: 10.1109/ISACC65211.2025.10969286.</w:t>
      </w:r>
    </w:p>
    <w:p w14:paraId="4D24C6DA" w14:textId="3561A123" w:rsidR="00C42835" w:rsidRDefault="00C42835">
      <w:r w:rsidRPr="00C42835">
        <w:rPr>
          <w:b/>
          <w:bCs/>
        </w:rPr>
        <w:t>[32]</w:t>
      </w:r>
      <w:r w:rsidRPr="00C42835">
        <w:t xml:space="preserve"> M. A. N. Hadi, M. Gul, M. Khan, G. N. </w:t>
      </w:r>
      <w:proofErr w:type="spellStart"/>
      <w:r w:rsidRPr="00C42835">
        <w:t>Alwakid</w:t>
      </w:r>
      <w:proofErr w:type="spellEnd"/>
      <w:r w:rsidRPr="00C42835">
        <w:t xml:space="preserve">, and N. Z. </w:t>
      </w:r>
      <w:proofErr w:type="spellStart"/>
      <w:r w:rsidRPr="00C42835">
        <w:t>Jhanjhi</w:t>
      </w:r>
      <w:proofErr w:type="spellEnd"/>
      <w:r w:rsidRPr="00C42835">
        <w:t xml:space="preserve">, "Benchmarking performance analysis of optical character recognition techniques," in </w:t>
      </w:r>
      <w:r w:rsidRPr="00C42835">
        <w:rPr>
          <w:i/>
          <w:iCs/>
        </w:rPr>
        <w:t>Proc. 26th Int. Multitopic Conf. (INMIC)</w:t>
      </w:r>
      <w:r w:rsidRPr="00C42835">
        <w:t xml:space="preserve">, Karachi, Pakistan, Dec. 2024, pp. 1–6, </w:t>
      </w:r>
      <w:proofErr w:type="spellStart"/>
      <w:r w:rsidRPr="00C42835">
        <w:t>doi</w:t>
      </w:r>
      <w:proofErr w:type="spellEnd"/>
      <w:r w:rsidRPr="00C42835">
        <w:t>: 10.1109/INMIC64792.2024.11004392.</w:t>
      </w:r>
    </w:p>
    <w:sectPr w:rsidR="00C42835" w:rsidSect="007501C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CBBDB" w14:textId="77777777" w:rsidR="005E3065" w:rsidRDefault="005E3065" w:rsidP="00FD3203">
      <w:pPr>
        <w:spacing w:after="0" w:line="240" w:lineRule="auto"/>
      </w:pPr>
      <w:r>
        <w:separator/>
      </w:r>
    </w:p>
  </w:endnote>
  <w:endnote w:type="continuationSeparator" w:id="0">
    <w:p w14:paraId="39C57038" w14:textId="77777777" w:rsidR="005E3065" w:rsidRDefault="005E3065"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E92B6" w14:textId="77777777" w:rsidR="005E3065" w:rsidRDefault="005E3065" w:rsidP="00FD3203">
      <w:pPr>
        <w:spacing w:after="0" w:line="240" w:lineRule="auto"/>
      </w:pPr>
      <w:r>
        <w:separator/>
      </w:r>
    </w:p>
  </w:footnote>
  <w:footnote w:type="continuationSeparator" w:id="0">
    <w:p w14:paraId="541253C1" w14:textId="77777777" w:rsidR="005E3065" w:rsidRDefault="005E3065"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414F9A"/>
    <w:multiLevelType w:val="hybridMultilevel"/>
    <w:tmpl w:val="14FE9B6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8C44A3C"/>
    <w:multiLevelType w:val="hybridMultilevel"/>
    <w:tmpl w:val="5EE25F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5"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86443A"/>
    <w:multiLevelType w:val="hybridMultilevel"/>
    <w:tmpl w:val="2D4E6E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285BB1"/>
    <w:multiLevelType w:val="hybridMultilevel"/>
    <w:tmpl w:val="9DBCD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F440565"/>
    <w:multiLevelType w:val="hybridMultilevel"/>
    <w:tmpl w:val="2C3682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42285F"/>
    <w:multiLevelType w:val="hybridMultilevel"/>
    <w:tmpl w:val="0E2E4E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1EC7FB7"/>
    <w:multiLevelType w:val="hybridMultilevel"/>
    <w:tmpl w:val="D1961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5CC3B7C"/>
    <w:multiLevelType w:val="hybridMultilevel"/>
    <w:tmpl w:val="86B2F1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61B6EA6"/>
    <w:multiLevelType w:val="hybridMultilevel"/>
    <w:tmpl w:val="7194B5D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6"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BBC6CD1"/>
    <w:multiLevelType w:val="hybridMultilevel"/>
    <w:tmpl w:val="B8E0E9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8817448">
    <w:abstractNumId w:val="4"/>
  </w:num>
  <w:num w:numId="2" w16cid:durableId="1625887844">
    <w:abstractNumId w:val="16"/>
  </w:num>
  <w:num w:numId="3" w16cid:durableId="1615869907">
    <w:abstractNumId w:val="14"/>
  </w:num>
  <w:num w:numId="4" w16cid:durableId="1774739438">
    <w:abstractNumId w:val="1"/>
  </w:num>
  <w:num w:numId="5" w16cid:durableId="290677251">
    <w:abstractNumId w:val="13"/>
  </w:num>
  <w:num w:numId="6" w16cid:durableId="1314800344">
    <w:abstractNumId w:val="7"/>
  </w:num>
  <w:num w:numId="7" w16cid:durableId="1529755803">
    <w:abstractNumId w:val="11"/>
  </w:num>
  <w:num w:numId="8" w16cid:durableId="217129057">
    <w:abstractNumId w:val="17"/>
  </w:num>
  <w:num w:numId="9" w16cid:durableId="1816680657">
    <w:abstractNumId w:val="6"/>
  </w:num>
  <w:num w:numId="10" w16cid:durableId="36928927">
    <w:abstractNumId w:val="2"/>
  </w:num>
  <w:num w:numId="11" w16cid:durableId="26177526">
    <w:abstractNumId w:val="0"/>
  </w:num>
  <w:num w:numId="12" w16cid:durableId="2107991674">
    <w:abstractNumId w:val="3"/>
  </w:num>
  <w:num w:numId="13" w16cid:durableId="1583442748">
    <w:abstractNumId w:val="9"/>
  </w:num>
  <w:num w:numId="14" w16cid:durableId="139427272">
    <w:abstractNumId w:val="8"/>
  </w:num>
  <w:num w:numId="15" w16cid:durableId="62340989">
    <w:abstractNumId w:val="15"/>
  </w:num>
  <w:num w:numId="16" w16cid:durableId="2124837437">
    <w:abstractNumId w:val="10"/>
  </w:num>
  <w:num w:numId="17" w16cid:durableId="1897203589">
    <w:abstractNumId w:val="5"/>
  </w:num>
  <w:num w:numId="18" w16cid:durableId="8284059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5CC5"/>
    <w:rsid w:val="00007335"/>
    <w:rsid w:val="000305D7"/>
    <w:rsid w:val="000405B6"/>
    <w:rsid w:val="0004171A"/>
    <w:rsid w:val="00045797"/>
    <w:rsid w:val="000517D1"/>
    <w:rsid w:val="00051896"/>
    <w:rsid w:val="000539DF"/>
    <w:rsid w:val="0006379F"/>
    <w:rsid w:val="00071F4C"/>
    <w:rsid w:val="00081338"/>
    <w:rsid w:val="00092755"/>
    <w:rsid w:val="0009364E"/>
    <w:rsid w:val="000968C9"/>
    <w:rsid w:val="000A0F6A"/>
    <w:rsid w:val="000A7B23"/>
    <w:rsid w:val="000B52F5"/>
    <w:rsid w:val="000B6C94"/>
    <w:rsid w:val="000B7B18"/>
    <w:rsid w:val="000D4216"/>
    <w:rsid w:val="000F4E90"/>
    <w:rsid w:val="000F6D6E"/>
    <w:rsid w:val="00104A79"/>
    <w:rsid w:val="00120444"/>
    <w:rsid w:val="001505F0"/>
    <w:rsid w:val="00151771"/>
    <w:rsid w:val="00162819"/>
    <w:rsid w:val="00181F2F"/>
    <w:rsid w:val="001848E1"/>
    <w:rsid w:val="00184FA3"/>
    <w:rsid w:val="001905DD"/>
    <w:rsid w:val="00191C02"/>
    <w:rsid w:val="001A2A58"/>
    <w:rsid w:val="001D05EC"/>
    <w:rsid w:val="001E0DB8"/>
    <w:rsid w:val="001E1066"/>
    <w:rsid w:val="001E7457"/>
    <w:rsid w:val="001F530E"/>
    <w:rsid w:val="001F6647"/>
    <w:rsid w:val="001F6CE6"/>
    <w:rsid w:val="002146F0"/>
    <w:rsid w:val="00223740"/>
    <w:rsid w:val="00235CCC"/>
    <w:rsid w:val="002367C7"/>
    <w:rsid w:val="00240532"/>
    <w:rsid w:val="0025203B"/>
    <w:rsid w:val="00263C17"/>
    <w:rsid w:val="002704D9"/>
    <w:rsid w:val="00271397"/>
    <w:rsid w:val="002777B2"/>
    <w:rsid w:val="00287502"/>
    <w:rsid w:val="00291377"/>
    <w:rsid w:val="002A7134"/>
    <w:rsid w:val="002A7ED8"/>
    <w:rsid w:val="002C316C"/>
    <w:rsid w:val="002C3DC1"/>
    <w:rsid w:val="002F3053"/>
    <w:rsid w:val="002F7799"/>
    <w:rsid w:val="00304F2F"/>
    <w:rsid w:val="00311030"/>
    <w:rsid w:val="003123C0"/>
    <w:rsid w:val="003256DF"/>
    <w:rsid w:val="003346B7"/>
    <w:rsid w:val="00353BBC"/>
    <w:rsid w:val="003555B5"/>
    <w:rsid w:val="00384B06"/>
    <w:rsid w:val="00385B7D"/>
    <w:rsid w:val="003942F6"/>
    <w:rsid w:val="003A369F"/>
    <w:rsid w:val="003B24AD"/>
    <w:rsid w:val="003B6CAE"/>
    <w:rsid w:val="003C0DC1"/>
    <w:rsid w:val="003C44C9"/>
    <w:rsid w:val="003E4597"/>
    <w:rsid w:val="003F3054"/>
    <w:rsid w:val="004106E6"/>
    <w:rsid w:val="00411C56"/>
    <w:rsid w:val="004269F4"/>
    <w:rsid w:val="004302F6"/>
    <w:rsid w:val="00441D1D"/>
    <w:rsid w:val="0045314E"/>
    <w:rsid w:val="00472C74"/>
    <w:rsid w:val="004809A8"/>
    <w:rsid w:val="00494BAC"/>
    <w:rsid w:val="004A255B"/>
    <w:rsid w:val="004C3573"/>
    <w:rsid w:val="004C68C4"/>
    <w:rsid w:val="004D7B10"/>
    <w:rsid w:val="004E0A63"/>
    <w:rsid w:val="004E1F52"/>
    <w:rsid w:val="004E4DF0"/>
    <w:rsid w:val="004E66E7"/>
    <w:rsid w:val="004F35F4"/>
    <w:rsid w:val="004F6705"/>
    <w:rsid w:val="005071CB"/>
    <w:rsid w:val="005100F8"/>
    <w:rsid w:val="005101EF"/>
    <w:rsid w:val="00517B59"/>
    <w:rsid w:val="00524029"/>
    <w:rsid w:val="00527C6B"/>
    <w:rsid w:val="00530014"/>
    <w:rsid w:val="00537AFB"/>
    <w:rsid w:val="00542910"/>
    <w:rsid w:val="00565500"/>
    <w:rsid w:val="005746F5"/>
    <w:rsid w:val="00577BBB"/>
    <w:rsid w:val="00583CF2"/>
    <w:rsid w:val="0058687B"/>
    <w:rsid w:val="005A2671"/>
    <w:rsid w:val="005A4A53"/>
    <w:rsid w:val="005C344A"/>
    <w:rsid w:val="005C5BD9"/>
    <w:rsid w:val="005D123A"/>
    <w:rsid w:val="005E3065"/>
    <w:rsid w:val="005E7FBE"/>
    <w:rsid w:val="00622ECB"/>
    <w:rsid w:val="00625220"/>
    <w:rsid w:val="00635625"/>
    <w:rsid w:val="006624F0"/>
    <w:rsid w:val="00666A00"/>
    <w:rsid w:val="006774C0"/>
    <w:rsid w:val="00681277"/>
    <w:rsid w:val="0069399C"/>
    <w:rsid w:val="006954E0"/>
    <w:rsid w:val="006A3F0A"/>
    <w:rsid w:val="006A5272"/>
    <w:rsid w:val="006B0B85"/>
    <w:rsid w:val="006E1531"/>
    <w:rsid w:val="00701DDE"/>
    <w:rsid w:val="00706B6D"/>
    <w:rsid w:val="007116C3"/>
    <w:rsid w:val="00733042"/>
    <w:rsid w:val="00736761"/>
    <w:rsid w:val="00737255"/>
    <w:rsid w:val="007501C9"/>
    <w:rsid w:val="007510F7"/>
    <w:rsid w:val="00751592"/>
    <w:rsid w:val="00765021"/>
    <w:rsid w:val="007979F7"/>
    <w:rsid w:val="007C3747"/>
    <w:rsid w:val="007D73F4"/>
    <w:rsid w:val="007E6C42"/>
    <w:rsid w:val="007F05CD"/>
    <w:rsid w:val="007F407D"/>
    <w:rsid w:val="007F7CE3"/>
    <w:rsid w:val="00816B31"/>
    <w:rsid w:val="008176F4"/>
    <w:rsid w:val="0083183F"/>
    <w:rsid w:val="008375DF"/>
    <w:rsid w:val="00846C9F"/>
    <w:rsid w:val="008505D3"/>
    <w:rsid w:val="008531FB"/>
    <w:rsid w:val="00867630"/>
    <w:rsid w:val="00885CF0"/>
    <w:rsid w:val="00896877"/>
    <w:rsid w:val="008A0233"/>
    <w:rsid w:val="008B02A6"/>
    <w:rsid w:val="008B091D"/>
    <w:rsid w:val="008B57FB"/>
    <w:rsid w:val="008D6F30"/>
    <w:rsid w:val="008E4F93"/>
    <w:rsid w:val="008E77B6"/>
    <w:rsid w:val="008E7BBA"/>
    <w:rsid w:val="008F0C8F"/>
    <w:rsid w:val="009013BF"/>
    <w:rsid w:val="0090560A"/>
    <w:rsid w:val="00906E9B"/>
    <w:rsid w:val="009354D0"/>
    <w:rsid w:val="0094172D"/>
    <w:rsid w:val="00946537"/>
    <w:rsid w:val="00977CF9"/>
    <w:rsid w:val="00990B09"/>
    <w:rsid w:val="009949B5"/>
    <w:rsid w:val="00995FD1"/>
    <w:rsid w:val="009C1C0D"/>
    <w:rsid w:val="009D0377"/>
    <w:rsid w:val="009E3207"/>
    <w:rsid w:val="009E59D2"/>
    <w:rsid w:val="009F22E6"/>
    <w:rsid w:val="009F3F46"/>
    <w:rsid w:val="00A1089A"/>
    <w:rsid w:val="00A17770"/>
    <w:rsid w:val="00A34541"/>
    <w:rsid w:val="00A67624"/>
    <w:rsid w:val="00A67C4A"/>
    <w:rsid w:val="00A76C21"/>
    <w:rsid w:val="00A800C0"/>
    <w:rsid w:val="00A90412"/>
    <w:rsid w:val="00AC0F8B"/>
    <w:rsid w:val="00AC463E"/>
    <w:rsid w:val="00AD5FC3"/>
    <w:rsid w:val="00AE1389"/>
    <w:rsid w:val="00B07B9C"/>
    <w:rsid w:val="00B14A4F"/>
    <w:rsid w:val="00B368DB"/>
    <w:rsid w:val="00B50C5D"/>
    <w:rsid w:val="00B71B0F"/>
    <w:rsid w:val="00B832DF"/>
    <w:rsid w:val="00B83F29"/>
    <w:rsid w:val="00B87997"/>
    <w:rsid w:val="00BA77F7"/>
    <w:rsid w:val="00BD0343"/>
    <w:rsid w:val="00C14425"/>
    <w:rsid w:val="00C23861"/>
    <w:rsid w:val="00C26924"/>
    <w:rsid w:val="00C334B0"/>
    <w:rsid w:val="00C40BF0"/>
    <w:rsid w:val="00C41FB9"/>
    <w:rsid w:val="00C42835"/>
    <w:rsid w:val="00C544BC"/>
    <w:rsid w:val="00C85970"/>
    <w:rsid w:val="00C90E21"/>
    <w:rsid w:val="00C9423A"/>
    <w:rsid w:val="00CC7BEA"/>
    <w:rsid w:val="00CD38EA"/>
    <w:rsid w:val="00CD7AD6"/>
    <w:rsid w:val="00CF3A04"/>
    <w:rsid w:val="00CF706C"/>
    <w:rsid w:val="00D017C9"/>
    <w:rsid w:val="00D07BC7"/>
    <w:rsid w:val="00D1092E"/>
    <w:rsid w:val="00D31C2A"/>
    <w:rsid w:val="00D339E0"/>
    <w:rsid w:val="00D46E30"/>
    <w:rsid w:val="00D53A85"/>
    <w:rsid w:val="00D7316F"/>
    <w:rsid w:val="00D73F41"/>
    <w:rsid w:val="00D75E5D"/>
    <w:rsid w:val="00D927F2"/>
    <w:rsid w:val="00DA0053"/>
    <w:rsid w:val="00DA3A52"/>
    <w:rsid w:val="00DD11BD"/>
    <w:rsid w:val="00DD48C1"/>
    <w:rsid w:val="00DE5E8B"/>
    <w:rsid w:val="00DF46F6"/>
    <w:rsid w:val="00E040C1"/>
    <w:rsid w:val="00E20A87"/>
    <w:rsid w:val="00E22AB4"/>
    <w:rsid w:val="00E5275B"/>
    <w:rsid w:val="00E573FA"/>
    <w:rsid w:val="00E76E7F"/>
    <w:rsid w:val="00E819BE"/>
    <w:rsid w:val="00EA4B9B"/>
    <w:rsid w:val="00EF59A6"/>
    <w:rsid w:val="00F15567"/>
    <w:rsid w:val="00F26B70"/>
    <w:rsid w:val="00F30D56"/>
    <w:rsid w:val="00F50A86"/>
    <w:rsid w:val="00F5213F"/>
    <w:rsid w:val="00F526C0"/>
    <w:rsid w:val="00F95AC3"/>
    <w:rsid w:val="00FC08F3"/>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cowse\aes-thesis\project%20management\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Sheet1!$A$1</c:f>
          <c:strCache>
            <c:ptCount val="1"/>
            <c:pt idx="0">
              <c:v>BrainPower - AES - Gantt Chart</c:v>
            </c:pt>
          </c:strCache>
        </c:strRef>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manualLayout>
          <c:layoutTarget val="inner"/>
          <c:xMode val="edge"/>
          <c:yMode val="edge"/>
          <c:x val="0.19483507270946382"/>
          <c:y val="0.1980448082748606"/>
          <c:w val="0.78732258867561056"/>
          <c:h val="0.77597350425824418"/>
        </c:manualLayout>
      </c:layout>
      <c:barChart>
        <c:barDir val="bar"/>
        <c:grouping val="stacked"/>
        <c:varyColors val="0"/>
        <c:ser>
          <c:idx val="0"/>
          <c:order val="0"/>
          <c:tx>
            <c:strRef>
              <c:f>Sheet1!$B$2</c:f>
              <c:strCache>
                <c:ptCount val="1"/>
                <c:pt idx="0">
                  <c:v>Start Date</c:v>
                </c:pt>
              </c:strCache>
            </c:strRef>
          </c:tx>
          <c:spPr>
            <a:noFill/>
            <a:ln>
              <a:noFill/>
            </a:ln>
            <a:effectLst>
              <a:outerShdw blurRad="57150" dist="19050" dir="5400000" algn="ctr" rotWithShape="0">
                <a:srgbClr val="000000">
                  <a:alpha val="63000"/>
                </a:srgbClr>
              </a:outerShdw>
            </a:effectLst>
          </c:spPr>
          <c:invertIfNegative val="0"/>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Sheet1!$B$3:$B$14</c:f>
              <c:numCache>
                <c:formatCode>m/d/yyyy</c:formatCode>
                <c:ptCount val="12"/>
                <c:pt idx="0">
                  <c:v>46195</c:v>
                </c:pt>
                <c:pt idx="1">
                  <c:v>46200</c:v>
                </c:pt>
                <c:pt idx="2">
                  <c:v>46201</c:v>
                </c:pt>
                <c:pt idx="3">
                  <c:v>46203</c:v>
                </c:pt>
                <c:pt idx="4">
                  <c:v>46204</c:v>
                </c:pt>
                <c:pt idx="5">
                  <c:v>46208</c:v>
                </c:pt>
                <c:pt idx="6">
                  <c:v>46209</c:v>
                </c:pt>
                <c:pt idx="7">
                  <c:v>46209</c:v>
                </c:pt>
                <c:pt idx="8">
                  <c:v>46216</c:v>
                </c:pt>
                <c:pt idx="9">
                  <c:v>46223</c:v>
                </c:pt>
                <c:pt idx="10">
                  <c:v>46235</c:v>
                </c:pt>
                <c:pt idx="11">
                  <c:v>46266</c:v>
                </c:pt>
              </c:numCache>
            </c:numRef>
          </c:val>
          <c:extLst>
            <c:ext xmlns:c16="http://schemas.microsoft.com/office/drawing/2014/chart" uri="{C3380CC4-5D6E-409C-BE32-E72D297353CC}">
              <c16:uniqueId val="{00000000-3161-488F-BFDE-6CEDD94361BA}"/>
            </c:ext>
          </c:extLst>
        </c:ser>
        <c:ser>
          <c:idx val="1"/>
          <c:order val="1"/>
          <c:tx>
            <c:strRef>
              <c:f>Sheet1!$C$2</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Sheet1!$C$3:$C$14</c:f>
              <c:numCache>
                <c:formatCode>General</c:formatCode>
                <c:ptCount val="12"/>
                <c:pt idx="0">
                  <c:v>5</c:v>
                </c:pt>
                <c:pt idx="1">
                  <c:v>1</c:v>
                </c:pt>
                <c:pt idx="2">
                  <c:v>1</c:v>
                </c:pt>
                <c:pt idx="3">
                  <c:v>4</c:v>
                </c:pt>
                <c:pt idx="4">
                  <c:v>14</c:v>
                </c:pt>
                <c:pt idx="5">
                  <c:v>7</c:v>
                </c:pt>
                <c:pt idx="6">
                  <c:v>8</c:v>
                </c:pt>
                <c:pt idx="7">
                  <c:v>5</c:v>
                </c:pt>
                <c:pt idx="8">
                  <c:v>6</c:v>
                </c:pt>
                <c:pt idx="9">
                  <c:v>12</c:v>
                </c:pt>
                <c:pt idx="10">
                  <c:v>17</c:v>
                </c:pt>
                <c:pt idx="11">
                  <c:v>28</c:v>
                </c:pt>
              </c:numCache>
            </c:numRef>
          </c:val>
          <c:extLst>
            <c:ext xmlns:c16="http://schemas.microsoft.com/office/drawing/2014/chart" uri="{C3380CC4-5D6E-409C-BE32-E72D297353CC}">
              <c16:uniqueId val="{00000001-3161-488F-BFDE-6CEDD94361BA}"/>
            </c:ext>
          </c:extLst>
        </c:ser>
        <c:dLbls>
          <c:showLegendKey val="0"/>
          <c:showVal val="0"/>
          <c:showCatName val="0"/>
          <c:showSerName val="0"/>
          <c:showPercent val="0"/>
          <c:showBubbleSize val="0"/>
        </c:dLbls>
        <c:gapWidth val="150"/>
        <c:overlap val="100"/>
        <c:axId val="1733155855"/>
        <c:axId val="1733147215"/>
      </c:barChart>
      <c:catAx>
        <c:axId val="1733155855"/>
        <c:scaling>
          <c:orientation val="maxMin"/>
        </c:scaling>
        <c:delete val="0"/>
        <c:axPos val="l"/>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47215"/>
        <c:crosses val="autoZero"/>
        <c:auto val="1"/>
        <c:lblAlgn val="ctr"/>
        <c:lblOffset val="100"/>
        <c:noMultiLvlLbl val="0"/>
      </c:catAx>
      <c:valAx>
        <c:axId val="1733147215"/>
        <c:scaling>
          <c:orientation val="minMax"/>
          <c:max val="46295"/>
          <c:min val="46195"/>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3600000" spcFirstLastPara="1" vertOverflow="ellipsis"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55855"/>
        <c:crosses val="autoZero"/>
        <c:crossBetween val="between"/>
        <c:majorUnit val="7"/>
        <c:min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5648</TotalTime>
  <Pages>30</Pages>
  <Words>6348</Words>
  <Characters>36186</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115</cp:revision>
  <dcterms:created xsi:type="dcterms:W3CDTF">2026-06-13T21:50:00Z</dcterms:created>
  <dcterms:modified xsi:type="dcterms:W3CDTF">2026-06-28T02:10:00Z</dcterms:modified>
</cp:coreProperties>
</file>