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2016.03.11 晚餐 甘泉魚麵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http://www.fishnoodle.com.tw/product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ishnoodle.com.tw/product" TargetMode="External"/></Relationships>
</file>