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ZATech Systems uses the following sequence and approach in all engagements with its clients: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call to understand your needs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proposal to meet your needs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Signing of contract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Refinement of steps 1 and 2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Detailed high level design document created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 off of software craft activities , with routine project management to keep activities on track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Delivery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Acceptance Testing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