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7402E" w14:textId="77777777" w:rsidR="00F5238D" w:rsidRDefault="00000000">
      <w:pPr>
        <w:autoSpaceDE w:val="0"/>
        <w:autoSpaceDN w:val="0"/>
        <w:adjustRightInd w:val="0"/>
        <w:spacing w:line="276" w:lineRule="auto"/>
        <w:ind w:left="1100" w:rightChars="50" w:right="105" w:hangingChars="498" w:hanging="1100"/>
        <w:rPr>
          <w:b/>
          <w:kern w:val="0"/>
          <w:sz w:val="22"/>
          <w:szCs w:val="22"/>
          <w:lang w:bidi="ar"/>
        </w:rPr>
      </w:pPr>
      <w:r>
        <w:rPr>
          <w:rFonts w:hint="eastAsia"/>
          <w:b/>
          <w:i/>
          <w:kern w:val="0"/>
          <w:sz w:val="22"/>
          <w:szCs w:val="22"/>
          <w:lang w:bidi="ar"/>
        </w:rPr>
        <w:t xml:space="preserve">        </w:t>
      </w:r>
    </w:p>
    <w:p w14:paraId="2695F530" w14:textId="77777777" w:rsidR="00F5238D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 and 2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F5238D" w14:paraId="516AA0B5" w14:textId="77777777">
        <w:trPr>
          <w:trHeight w:val="547"/>
          <w:tblCellSpacing w:w="0" w:type="dxa"/>
        </w:trPr>
        <w:tc>
          <w:tcPr>
            <w:tcW w:w="426" w:type="dxa"/>
          </w:tcPr>
          <w:p w14:paraId="61EBE90F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1.</w:t>
            </w:r>
          </w:p>
        </w:tc>
        <w:tc>
          <w:tcPr>
            <w:tcW w:w="7677" w:type="dxa"/>
          </w:tcPr>
          <w:p w14:paraId="3258CE40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An invention made by architects and engineers.</w:t>
            </w:r>
          </w:p>
          <w:p w14:paraId="13ED3303" w14:textId="20DAE57C" w:rsidR="00F5238D" w:rsidRPr="009C1F5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 xml:space="preserve">B) </w:t>
            </w:r>
            <w:r w:rsidRPr="007240DB">
              <w:rPr>
                <w:color w:val="FF0000"/>
                <w:kern w:val="0"/>
                <w:sz w:val="22"/>
                <w:szCs w:val="22"/>
                <w:highlight w:val="yellow"/>
                <w:lang w:bidi="ar"/>
              </w:rPr>
              <w:t>A new device gathering information about buildings</w:t>
            </w: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F3525B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设备收集建筑物信息</w:t>
            </w:r>
          </w:p>
          <w:p w14:paraId="0DCAB1B1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An introduction of a three-dimensional model.</w:t>
            </w:r>
          </w:p>
          <w:p w14:paraId="340F7E3C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D) New ways of building structures.</w:t>
            </w:r>
          </w:p>
        </w:tc>
      </w:tr>
      <w:tr w:rsidR="00F5238D" w14:paraId="7DC39FED" w14:textId="77777777">
        <w:trPr>
          <w:trHeight w:val="663"/>
          <w:tblCellSpacing w:w="0" w:type="dxa"/>
        </w:trPr>
        <w:tc>
          <w:tcPr>
            <w:tcW w:w="426" w:type="dxa"/>
          </w:tcPr>
          <w:p w14:paraId="02A42297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2.</w:t>
            </w:r>
          </w:p>
        </w:tc>
        <w:tc>
          <w:tcPr>
            <w:tcW w:w="7677" w:type="dxa"/>
          </w:tcPr>
          <w:p w14:paraId="6DCF9E5E" w14:textId="5233C4AE" w:rsidR="00F5238D" w:rsidRPr="009C1F5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>A) The accurate shape of rooms in the building.</w:t>
            </w:r>
            <w:r w:rsidR="00F3525B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房间的形状</w:t>
            </w:r>
          </w:p>
          <w:p w14:paraId="50FB8019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The size and position of heating and cooling equipment.</w:t>
            </w:r>
          </w:p>
          <w:p w14:paraId="5B6E2AE7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The size and position of windows and doors.</w:t>
            </w:r>
          </w:p>
          <w:p w14:paraId="2C70C85F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D) The placement of electrical outlets.</w:t>
            </w:r>
          </w:p>
        </w:tc>
      </w:tr>
    </w:tbl>
    <w:p w14:paraId="54DB48DF" w14:textId="77777777" w:rsidR="00F5238D" w:rsidRDefault="00F5238D">
      <w:pPr>
        <w:autoSpaceDE w:val="0"/>
        <w:autoSpaceDN w:val="0"/>
        <w:adjustRightInd w:val="0"/>
        <w:spacing w:line="276" w:lineRule="auto"/>
        <w:rPr>
          <w:rFonts w:ascii="宋体" w:cs="宋体"/>
          <w:sz w:val="22"/>
          <w:szCs w:val="22"/>
        </w:rPr>
      </w:pPr>
    </w:p>
    <w:p w14:paraId="7B8783ED" w14:textId="77777777" w:rsidR="00F5238D" w:rsidRDefault="00000000">
      <w:pPr>
        <w:autoSpaceDE w:val="0"/>
        <w:autoSpaceDN w:val="0"/>
        <w:adjustRightInd w:val="0"/>
        <w:spacing w:line="276" w:lineRule="auto"/>
        <w:jc w:val="left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3 and 4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F5238D" w14:paraId="08885B80" w14:textId="77777777">
        <w:trPr>
          <w:trHeight w:val="608"/>
          <w:tblCellSpacing w:w="0" w:type="dxa"/>
        </w:trPr>
        <w:tc>
          <w:tcPr>
            <w:tcW w:w="426" w:type="dxa"/>
          </w:tcPr>
          <w:p w14:paraId="18DD110A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3.</w:t>
            </w:r>
          </w:p>
        </w:tc>
        <w:tc>
          <w:tcPr>
            <w:tcW w:w="7677" w:type="dxa"/>
          </w:tcPr>
          <w:p w14:paraId="73E35C82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Kids should spend more time outdoors.</w:t>
            </w:r>
            <w:r>
              <w:rPr>
                <w:kern w:val="0"/>
                <w:sz w:val="22"/>
                <w:szCs w:val="22"/>
                <w:lang w:bidi="ar"/>
              </w:rPr>
              <w:tab/>
            </w:r>
          </w:p>
          <w:p w14:paraId="7460EA0C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Kids all like trees and flowers.</w:t>
            </w:r>
          </w:p>
          <w:p w14:paraId="44FFD442" w14:textId="718786AF" w:rsidR="00F5238D" w:rsidRPr="009C1F5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>C) Kids may learn better in green nature.</w:t>
            </w: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ab/>
            </w:r>
            <w:r w:rsidR="00F3525B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学的好</w:t>
            </w:r>
          </w:p>
          <w:p w14:paraId="257EB23C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Kids should learn to protect nature.</w:t>
            </w:r>
          </w:p>
        </w:tc>
      </w:tr>
      <w:tr w:rsidR="00F5238D" w14:paraId="5E2F7C6F" w14:textId="77777777">
        <w:trPr>
          <w:trHeight w:val="483"/>
          <w:tblCellSpacing w:w="0" w:type="dxa"/>
        </w:trPr>
        <w:tc>
          <w:tcPr>
            <w:tcW w:w="426" w:type="dxa"/>
          </w:tcPr>
          <w:p w14:paraId="722AFDB6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4.</w:t>
            </w:r>
          </w:p>
        </w:tc>
        <w:tc>
          <w:tcPr>
            <w:tcW w:w="7677" w:type="dxa"/>
          </w:tcPr>
          <w:p w14:paraId="76542281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They can distract a child’s attention.</w:t>
            </w:r>
            <w:r>
              <w:rPr>
                <w:kern w:val="0"/>
                <w:sz w:val="22"/>
                <w:szCs w:val="22"/>
                <w:lang w:bidi="ar"/>
              </w:rPr>
              <w:tab/>
            </w:r>
          </w:p>
          <w:p w14:paraId="14BCA494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They are easy to be accepted.</w:t>
            </w:r>
          </w:p>
          <w:p w14:paraId="24028308" w14:textId="5DF518A6" w:rsidR="00F5238D" w:rsidRPr="009C1F5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>C) They can hurt a child’s health.</w:t>
            </w: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ab/>
            </w:r>
            <w:r w:rsidR="00F3525B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他们会伤害孩子</w:t>
            </w:r>
          </w:p>
          <w:p w14:paraId="0F698567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D) They will affect a child’s schooling.</w:t>
            </w:r>
          </w:p>
        </w:tc>
      </w:tr>
    </w:tbl>
    <w:p w14:paraId="5EC59B1E" w14:textId="77777777" w:rsidR="00F5238D" w:rsidRDefault="00F5238D">
      <w:pPr>
        <w:autoSpaceDE w:val="0"/>
        <w:autoSpaceDN w:val="0"/>
        <w:adjustRightInd w:val="0"/>
        <w:spacing w:line="276" w:lineRule="auto"/>
        <w:jc w:val="left"/>
        <w:rPr>
          <w:b/>
          <w:kern w:val="0"/>
          <w:sz w:val="22"/>
          <w:szCs w:val="22"/>
          <w:lang w:bidi="ar"/>
        </w:rPr>
      </w:pPr>
    </w:p>
    <w:p w14:paraId="5DDCC435" w14:textId="77777777" w:rsidR="00F5238D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  <w:r>
        <w:rPr>
          <w:b/>
          <w:kern w:val="0"/>
          <w:sz w:val="22"/>
          <w:szCs w:val="22"/>
          <w:lang w:bidi="ar"/>
        </w:rPr>
        <w:t>Questions 5 to 7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7677"/>
      </w:tblGrid>
      <w:tr w:rsidR="00F5238D" w14:paraId="0439EE7E" w14:textId="77777777">
        <w:trPr>
          <w:trHeight w:val="663"/>
          <w:tblCellSpacing w:w="0" w:type="dxa"/>
        </w:trPr>
        <w:tc>
          <w:tcPr>
            <w:tcW w:w="426" w:type="dxa"/>
          </w:tcPr>
          <w:p w14:paraId="79601E2F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5.</w:t>
            </w:r>
          </w:p>
        </w:tc>
        <w:tc>
          <w:tcPr>
            <w:tcW w:w="7677" w:type="dxa"/>
          </w:tcPr>
          <w:p w14:paraId="7772F7B8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Permanent loss of eyesight of pilots.</w:t>
            </w:r>
            <w:r>
              <w:rPr>
                <w:kern w:val="0"/>
                <w:sz w:val="22"/>
                <w:szCs w:val="22"/>
                <w:lang w:bidi="ar"/>
              </w:rPr>
              <w:tab/>
            </w:r>
          </w:p>
          <w:p w14:paraId="1096376C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Loss of consciousness of passengers.</w:t>
            </w:r>
          </w:p>
          <w:p w14:paraId="6DD8DB29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C) Tragic results of air accidents. </w:t>
            </w:r>
          </w:p>
          <w:p w14:paraId="335CA530" w14:textId="04CFE0BC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>D) Blackouts of jet fighter pilots.</w:t>
            </w:r>
            <w:r w:rsidR="00F3525B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停电视线模糊</w:t>
            </w:r>
          </w:p>
        </w:tc>
      </w:tr>
      <w:tr w:rsidR="00F5238D" w14:paraId="606F3EE8" w14:textId="77777777">
        <w:trPr>
          <w:trHeight w:val="663"/>
          <w:tblCellSpacing w:w="0" w:type="dxa"/>
        </w:trPr>
        <w:tc>
          <w:tcPr>
            <w:tcW w:w="426" w:type="dxa"/>
          </w:tcPr>
          <w:p w14:paraId="3D7F1943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6.</w:t>
            </w:r>
          </w:p>
        </w:tc>
        <w:tc>
          <w:tcPr>
            <w:tcW w:w="7677" w:type="dxa"/>
          </w:tcPr>
          <w:p w14:paraId="4FF8EFBD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When the airplane slows down very quickly.</w:t>
            </w:r>
          </w:p>
          <w:p w14:paraId="1C11FBAE" w14:textId="52FE2204" w:rsidR="00F5238D" w:rsidRPr="009C1F53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>B) When the airplane is making a sharp turn.</w:t>
            </w:r>
            <w:r w:rsidR="00F3525B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急转弯</w:t>
            </w:r>
          </w:p>
          <w:p w14:paraId="78F109C4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When the pilots have a heart disease.</w:t>
            </w:r>
          </w:p>
          <w:p w14:paraId="52108FF3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When the pilots lose consciousness.</w:t>
            </w:r>
          </w:p>
        </w:tc>
      </w:tr>
      <w:tr w:rsidR="00F5238D" w14:paraId="707034DE" w14:textId="77777777">
        <w:trPr>
          <w:trHeight w:val="416"/>
          <w:tblCellSpacing w:w="0" w:type="dxa"/>
        </w:trPr>
        <w:tc>
          <w:tcPr>
            <w:tcW w:w="426" w:type="dxa"/>
          </w:tcPr>
          <w:p w14:paraId="26CD3E1F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7.</w:t>
            </w:r>
          </w:p>
        </w:tc>
        <w:tc>
          <w:tcPr>
            <w:tcW w:w="7677" w:type="dxa"/>
          </w:tcPr>
          <w:p w14:paraId="2AD4FE0F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It is required by the laws and the government.</w:t>
            </w:r>
          </w:p>
          <w:p w14:paraId="48235446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The air pressure is rather low above the Earth’s surface.</w:t>
            </w:r>
          </w:p>
          <w:p w14:paraId="0E64DE92" w14:textId="77777777" w:rsidR="00F5238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The passengers will lose consciousness in the planes.</w:t>
            </w:r>
          </w:p>
          <w:p w14:paraId="4EBB320C" w14:textId="48F413E0" w:rsidR="00F5238D" w:rsidRPr="009C1F53" w:rsidRDefault="00000000">
            <w:pPr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9C1F53">
              <w:rPr>
                <w:color w:val="FF0000"/>
                <w:kern w:val="0"/>
                <w:sz w:val="22"/>
                <w:szCs w:val="22"/>
                <w:lang w:bidi="ar"/>
              </w:rPr>
              <w:t>D) Lack of oxygen can affect anyone at extreme heights.</w:t>
            </w:r>
            <w:r w:rsidR="00F3525B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太高会缺氧影响人</w:t>
            </w:r>
          </w:p>
          <w:p w14:paraId="7E7BDA3C" w14:textId="77777777" w:rsidR="00F5238D" w:rsidRDefault="00F5238D">
            <w:pPr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</w:p>
        </w:tc>
      </w:tr>
    </w:tbl>
    <w:p w14:paraId="1BA91945" w14:textId="77777777" w:rsidR="00F5238D" w:rsidRDefault="00F5238D">
      <w:pPr>
        <w:rPr>
          <w:b/>
          <w:bCs/>
          <w:sz w:val="44"/>
          <w:szCs w:val="44"/>
        </w:rPr>
      </w:pPr>
    </w:p>
    <w:sectPr w:rsidR="00F52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2D8E9" w14:textId="77777777" w:rsidR="00823040" w:rsidRDefault="00823040" w:rsidP="00F3525B">
      <w:r>
        <w:separator/>
      </w:r>
    </w:p>
  </w:endnote>
  <w:endnote w:type="continuationSeparator" w:id="0">
    <w:p w14:paraId="39A95C37" w14:textId="77777777" w:rsidR="00823040" w:rsidRDefault="00823040" w:rsidP="00F35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7D04D" w14:textId="77777777" w:rsidR="00823040" w:rsidRDefault="00823040" w:rsidP="00F3525B">
      <w:r>
        <w:separator/>
      </w:r>
    </w:p>
  </w:footnote>
  <w:footnote w:type="continuationSeparator" w:id="0">
    <w:p w14:paraId="44450935" w14:textId="77777777" w:rsidR="00823040" w:rsidRDefault="00823040" w:rsidP="00F352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436C4C99"/>
    <w:rsid w:val="001E3ADB"/>
    <w:rsid w:val="007240DB"/>
    <w:rsid w:val="00823040"/>
    <w:rsid w:val="009C1F53"/>
    <w:rsid w:val="00B91C49"/>
    <w:rsid w:val="00F3525B"/>
    <w:rsid w:val="00F5238D"/>
    <w:rsid w:val="04A3403A"/>
    <w:rsid w:val="436C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168A7"/>
  <w15:docId w15:val="{91AFF3AF-0222-46D5-8481-DFFE2878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352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3525B"/>
    <w:rPr>
      <w:kern w:val="2"/>
      <w:sz w:val="18"/>
      <w:szCs w:val="18"/>
    </w:rPr>
  </w:style>
  <w:style w:type="paragraph" w:styleId="a5">
    <w:name w:val="footer"/>
    <w:basedOn w:val="a"/>
    <w:link w:val="a6"/>
    <w:rsid w:val="00F352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3525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6</cp:revision>
  <dcterms:created xsi:type="dcterms:W3CDTF">2023-09-06T14:10:00Z</dcterms:created>
  <dcterms:modified xsi:type="dcterms:W3CDTF">2023-11-03T09:44:00Z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1A526E8ADEB24653B739A7174E9D8D9F_11</vt:lpwstr>
  </property>
</Properties>
</file>