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A0FCC" w14:textId="17A97D13" w:rsidR="00D25CB2" w:rsidRDefault="00514E36">
      <w:pPr>
        <w:rPr>
          <w:rFonts w:ascii="宋体" w:eastAsia="宋体" w:hAnsi="宋体"/>
          <w:b/>
          <w:bCs/>
          <w:sz w:val="22"/>
          <w:szCs w:val="24"/>
        </w:rPr>
      </w:pPr>
      <w:r w:rsidRPr="007871A9">
        <w:rPr>
          <w:rFonts w:ascii="宋体" w:eastAsia="宋体" w:hAnsi="宋体" w:hint="eastAsia"/>
          <w:b/>
          <w:bCs/>
          <w:sz w:val="22"/>
          <w:szCs w:val="24"/>
        </w:rPr>
        <w:t>题5</w:t>
      </w:r>
    </w:p>
    <w:p w14:paraId="0EF15FAB" w14:textId="06AEE3B7" w:rsidR="003A15ED" w:rsidRPr="007871A9" w:rsidRDefault="003A15ED" w:rsidP="003A15ED">
      <w:pPr>
        <w:jc w:val="center"/>
        <w:rPr>
          <w:rFonts w:ascii="宋体" w:eastAsia="宋体" w:hAnsi="宋体"/>
          <w:b/>
          <w:bCs/>
          <w:sz w:val="22"/>
          <w:szCs w:val="24"/>
        </w:rPr>
      </w:pPr>
      <w:r>
        <w:rPr>
          <w:rFonts w:ascii="宋体" w:eastAsia="宋体" w:hAnsi="宋体" w:hint="eastAsia"/>
          <w:b/>
          <w:bCs/>
          <w:sz w:val="22"/>
          <w:szCs w:val="24"/>
        </w:rPr>
        <w:t>学号：2023040620       姓名：孔维彬</w:t>
      </w:r>
    </w:p>
    <w:p w14:paraId="23E9FD96" w14:textId="1C9CA05B" w:rsidR="00514E36" w:rsidRPr="007871A9" w:rsidRDefault="00514E36" w:rsidP="006E61EF">
      <w:pPr>
        <w:ind w:firstLineChars="200" w:firstLine="420"/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本题要求录制一段“舒缓”和“急快”的音乐。我截取了《二泉映月》中一段舒缓的音乐，以及《十面埋伏》之中一段急快的音乐来作为本题的素材进行分析</w:t>
      </w:r>
      <w:r w:rsidR="006E61EF" w:rsidRPr="007871A9">
        <w:rPr>
          <w:rFonts w:ascii="宋体" w:eastAsia="宋体" w:hAnsi="宋体" w:hint="eastAsia"/>
        </w:rPr>
        <w:t>。</w:t>
      </w:r>
    </w:p>
    <w:p w14:paraId="785ECED4" w14:textId="18EFCC45" w:rsidR="006E61EF" w:rsidRPr="007871A9" w:rsidRDefault="006E61EF" w:rsidP="006E61EF">
      <w:pPr>
        <w:rPr>
          <w:rFonts w:ascii="宋体" w:eastAsia="宋体" w:hAnsi="宋体"/>
          <w:b/>
          <w:bCs/>
        </w:rPr>
      </w:pPr>
      <w:r w:rsidRPr="007871A9">
        <w:rPr>
          <w:rFonts w:ascii="宋体" w:eastAsia="宋体" w:hAnsi="宋体" w:hint="eastAsia"/>
          <w:b/>
          <w:bCs/>
        </w:rPr>
        <w:t>先导知识：</w:t>
      </w:r>
    </w:p>
    <w:p w14:paraId="1B2FFC0D" w14:textId="1034422F" w:rsidR="006E61EF" w:rsidRPr="007871A9" w:rsidRDefault="006E61EF" w:rsidP="006E61EF">
      <w:pPr>
        <w:rPr>
          <w:rFonts w:ascii="宋体" w:eastAsia="宋体" w:hAnsi="宋体"/>
          <w:b/>
          <w:bCs/>
          <w:noProof/>
        </w:rPr>
      </w:pPr>
      <w:r w:rsidRPr="007871A9">
        <w:rPr>
          <w:rFonts w:ascii="宋体" w:eastAsia="宋体" w:hAnsi="宋体" w:hint="eastAsia"/>
          <w:b/>
          <w:bCs/>
          <w:noProof/>
        </w:rPr>
        <w:t>振幅：</w:t>
      </w:r>
    </w:p>
    <w:p w14:paraId="1AE54B87" w14:textId="1FBAAB20" w:rsidR="006E61EF" w:rsidRPr="007871A9" w:rsidRDefault="006E61EF" w:rsidP="006E61EF">
      <w:pPr>
        <w:ind w:firstLineChars="200" w:firstLine="420"/>
        <w:rPr>
          <w:rFonts w:ascii="宋体" w:eastAsia="宋体" w:hAnsi="宋体"/>
          <w:noProof/>
        </w:rPr>
      </w:pPr>
      <w:r w:rsidRPr="007871A9">
        <w:rPr>
          <w:rFonts w:ascii="宋体" w:eastAsia="宋体" w:hAnsi="宋体" w:hint="eastAsia"/>
          <w:noProof/>
        </w:rPr>
        <w:t>振幅影响声音的响度，即声音的强弱。在音乐中，振幅较大的音符或声音会给人更响亮的感觉，而振幅较小的音符则相对柔和。</w:t>
      </w:r>
    </w:p>
    <w:p w14:paraId="698F347C" w14:textId="6BD22B02" w:rsidR="006E61EF" w:rsidRPr="007871A9" w:rsidRDefault="006E61EF" w:rsidP="006E61EF">
      <w:pPr>
        <w:ind w:firstLineChars="200" w:firstLine="420"/>
        <w:rPr>
          <w:rFonts w:ascii="宋体" w:eastAsia="宋体" w:hAnsi="宋体"/>
          <w:noProof/>
        </w:rPr>
      </w:pPr>
      <w:r w:rsidRPr="007871A9">
        <w:rPr>
          <w:rFonts w:ascii="宋体" w:eastAsia="宋体" w:hAnsi="宋体" w:hint="eastAsia"/>
          <w:noProof/>
        </w:rPr>
        <w:t>在舒缓的音乐中，通常使用较低的振幅来创造一种平和、宁静的氛围。</w:t>
      </w:r>
    </w:p>
    <w:p w14:paraId="35DD6CF6" w14:textId="1B5B33C2" w:rsidR="006E61EF" w:rsidRPr="007871A9" w:rsidRDefault="006E61EF" w:rsidP="006E61EF">
      <w:pPr>
        <w:ind w:firstLineChars="200" w:firstLine="420"/>
        <w:rPr>
          <w:rFonts w:ascii="宋体" w:eastAsia="宋体" w:hAnsi="宋体"/>
          <w:noProof/>
        </w:rPr>
      </w:pPr>
      <w:r w:rsidRPr="007871A9">
        <w:rPr>
          <w:rFonts w:ascii="宋体" w:eastAsia="宋体" w:hAnsi="宋体" w:hint="eastAsia"/>
          <w:noProof/>
        </w:rPr>
        <w:t>在急快的音乐中，可能会使用较高的振幅来增加能量感和动感。</w:t>
      </w:r>
    </w:p>
    <w:p w14:paraId="0AA9F323" w14:textId="7213BAA5" w:rsidR="006E61EF" w:rsidRPr="007871A9" w:rsidRDefault="006E61EF" w:rsidP="006E61EF">
      <w:pPr>
        <w:rPr>
          <w:rFonts w:ascii="宋体" w:eastAsia="宋体" w:hAnsi="宋体"/>
          <w:b/>
          <w:bCs/>
          <w:noProof/>
        </w:rPr>
      </w:pPr>
      <w:r w:rsidRPr="007871A9">
        <w:rPr>
          <w:rFonts w:ascii="宋体" w:eastAsia="宋体" w:hAnsi="宋体" w:hint="eastAsia"/>
          <w:b/>
          <w:bCs/>
          <w:noProof/>
        </w:rPr>
        <w:t>频率：</w:t>
      </w:r>
    </w:p>
    <w:p w14:paraId="34E12A0E" w14:textId="7AC87442" w:rsidR="006E61EF" w:rsidRPr="007871A9" w:rsidRDefault="006E61EF" w:rsidP="006E61EF">
      <w:pPr>
        <w:ind w:firstLineChars="200" w:firstLine="420"/>
        <w:rPr>
          <w:rFonts w:ascii="宋体" w:eastAsia="宋体" w:hAnsi="宋体"/>
          <w:noProof/>
        </w:rPr>
      </w:pPr>
      <w:r w:rsidRPr="007871A9">
        <w:rPr>
          <w:rFonts w:ascii="宋体" w:eastAsia="宋体" w:hAnsi="宋体" w:hint="eastAsia"/>
          <w:noProof/>
        </w:rPr>
        <w:t>频率决定了声音的音高。舒缓的音乐往往使用较低的频率，产生深沉、温暖的声音效果，而急快的音乐可能使用较高的频率，产生明亮、活泼的声音效果。</w:t>
      </w:r>
    </w:p>
    <w:p w14:paraId="1A7EA1B4" w14:textId="70B50FD1" w:rsidR="006E61EF" w:rsidRPr="007871A9" w:rsidRDefault="006E61EF" w:rsidP="006E61EF">
      <w:pPr>
        <w:ind w:firstLineChars="200" w:firstLine="420"/>
        <w:rPr>
          <w:rFonts w:ascii="宋体" w:eastAsia="宋体" w:hAnsi="宋体"/>
          <w:noProof/>
        </w:rPr>
      </w:pPr>
      <w:r w:rsidRPr="007871A9">
        <w:rPr>
          <w:rFonts w:ascii="宋体" w:eastAsia="宋体" w:hAnsi="宋体" w:hint="eastAsia"/>
          <w:noProof/>
        </w:rPr>
        <w:t>音乐的节奏快慢也与频率有关。快节奏的音乐通常具有较快的音符变化，即单位时间内音符的数量更多，这可以通过快速的频率变化来实现。</w:t>
      </w:r>
    </w:p>
    <w:p w14:paraId="286D589A" w14:textId="007C9B98" w:rsidR="006E61EF" w:rsidRPr="007871A9" w:rsidRDefault="006E61EF" w:rsidP="006E61EF">
      <w:pPr>
        <w:rPr>
          <w:rFonts w:ascii="宋体" w:eastAsia="宋体" w:hAnsi="宋体"/>
          <w:b/>
          <w:bCs/>
          <w:noProof/>
          <w:sz w:val="22"/>
          <w:szCs w:val="24"/>
        </w:rPr>
      </w:pPr>
      <w:r w:rsidRPr="007871A9">
        <w:rPr>
          <w:rFonts w:ascii="宋体" w:eastAsia="宋体" w:hAnsi="宋体" w:hint="eastAsia"/>
          <w:b/>
          <w:bCs/>
          <w:noProof/>
          <w:sz w:val="22"/>
          <w:szCs w:val="24"/>
        </w:rPr>
        <w:t>图像和数据分析：</w:t>
      </w:r>
    </w:p>
    <w:p w14:paraId="06770ABF" w14:textId="78C2D724" w:rsidR="006E61EF" w:rsidRPr="003A15ED" w:rsidRDefault="006E61EF">
      <w:pPr>
        <w:rPr>
          <w:rFonts w:ascii="宋体" w:eastAsia="宋体" w:hAnsi="宋体"/>
          <w:b/>
          <w:bCs/>
        </w:rPr>
      </w:pPr>
      <w:r w:rsidRPr="003A15ED">
        <w:rPr>
          <w:rFonts w:ascii="宋体" w:eastAsia="宋体" w:hAnsi="宋体" w:hint="eastAsia"/>
          <w:b/>
          <w:bCs/>
        </w:rPr>
        <w:t>首先来看较为舒缓的《二泉映月》片段</w:t>
      </w:r>
    </w:p>
    <w:p w14:paraId="37A50CE5" w14:textId="27F78EE0" w:rsidR="003A15ED" w:rsidRPr="007871A9" w:rsidRDefault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  <w:noProof/>
        </w:rPr>
        <w:drawing>
          <wp:anchor distT="0" distB="0" distL="114300" distR="114300" simplePos="0" relativeHeight="251647488" behindDoc="0" locked="0" layoutInCell="1" allowOverlap="1" wp14:anchorId="3C7382D6" wp14:editId="62C4B8CA">
            <wp:simplePos x="0" y="0"/>
            <wp:positionH relativeFrom="column">
              <wp:posOffset>1214047</wp:posOffset>
            </wp:positionH>
            <wp:positionV relativeFrom="paragraph">
              <wp:posOffset>242401</wp:posOffset>
            </wp:positionV>
            <wp:extent cx="3819525" cy="2697480"/>
            <wp:effectExtent l="0" t="0" r="0" b="0"/>
            <wp:wrapTopAndBottom/>
            <wp:docPr id="12192516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F7FC1" w14:textId="314B48BF" w:rsidR="006E61EF" w:rsidRPr="007871A9" w:rsidRDefault="006E61EF" w:rsidP="006E61EF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此图为《二泉映月》时频图</w:t>
      </w:r>
    </w:p>
    <w:p w14:paraId="53DBFF27" w14:textId="27C09E1A" w:rsidR="006E61EF" w:rsidRPr="007871A9" w:rsidRDefault="006E61EF" w:rsidP="006E61EF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反应音乐频率和时间之间的关系</w:t>
      </w:r>
    </w:p>
    <w:p w14:paraId="3B955BA6" w14:textId="58E798EC" w:rsidR="006E61EF" w:rsidRDefault="007871A9" w:rsidP="006E61E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我们可以观察到大部分时间内，频率都位于较低的位置，据此我们可以得出该片段的音高较为低</w:t>
      </w:r>
    </w:p>
    <w:p w14:paraId="275FE332" w14:textId="09CA31D1" w:rsidR="003A15ED" w:rsidRPr="007871A9" w:rsidRDefault="003A15ED" w:rsidP="006E61EF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anchor distT="0" distB="0" distL="114300" distR="114300" simplePos="0" relativeHeight="251657728" behindDoc="0" locked="0" layoutInCell="1" allowOverlap="1" wp14:anchorId="4ADD9632" wp14:editId="08282994">
            <wp:simplePos x="0" y="0"/>
            <wp:positionH relativeFrom="column">
              <wp:posOffset>1226458</wp:posOffset>
            </wp:positionH>
            <wp:positionV relativeFrom="paragraph">
              <wp:posOffset>339460</wp:posOffset>
            </wp:positionV>
            <wp:extent cx="4087495" cy="2644140"/>
            <wp:effectExtent l="0" t="0" r="0" b="0"/>
            <wp:wrapTopAndBottom/>
            <wp:docPr id="19636637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4C115E" w14:textId="07AD838D" w:rsidR="003A15ED" w:rsidRPr="007871A9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lastRenderedPageBreak/>
        <w:t>此图为《二泉映月》时</w:t>
      </w:r>
      <w:r>
        <w:rPr>
          <w:rFonts w:ascii="宋体" w:eastAsia="宋体" w:hAnsi="宋体" w:hint="eastAsia"/>
        </w:rPr>
        <w:t>域</w:t>
      </w:r>
      <w:r w:rsidRPr="007871A9">
        <w:rPr>
          <w:rFonts w:ascii="宋体" w:eastAsia="宋体" w:hAnsi="宋体" w:hint="eastAsia"/>
        </w:rPr>
        <w:t>图</w:t>
      </w:r>
    </w:p>
    <w:p w14:paraId="31B0F8F8" w14:textId="7D36B92F" w:rsidR="003A15ED" w:rsidRPr="003A15ED" w:rsidRDefault="003A15ED" w:rsidP="006E61EF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</w:t>
      </w:r>
      <w:r>
        <w:rPr>
          <w:rFonts w:ascii="宋体" w:eastAsia="宋体" w:hAnsi="宋体" w:hint="eastAsia"/>
        </w:rPr>
        <w:t>振幅</w:t>
      </w:r>
      <w:r w:rsidRPr="007871A9">
        <w:rPr>
          <w:rFonts w:ascii="宋体" w:eastAsia="宋体" w:hAnsi="宋体" w:hint="eastAsia"/>
        </w:rPr>
        <w:t>和时间之间的关系</w:t>
      </w:r>
    </w:p>
    <w:p w14:paraId="021B8A86" w14:textId="37AE907E" w:rsidR="006E61EF" w:rsidRDefault="007871A9" w:rsidP="006E61E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我们可以观察到大部分时间内，振幅都位于0附近的位置，据此我们可以得出该片段的</w:t>
      </w:r>
      <w:r w:rsidR="003A15ED">
        <w:rPr>
          <w:rFonts w:ascii="宋体" w:eastAsia="宋体" w:hAnsi="宋体" w:hint="eastAsia"/>
        </w:rPr>
        <w:t>响度</w:t>
      </w:r>
      <w:r>
        <w:rPr>
          <w:rFonts w:ascii="宋体" w:eastAsia="宋体" w:hAnsi="宋体" w:hint="eastAsia"/>
        </w:rPr>
        <w:t>较为低</w:t>
      </w:r>
    </w:p>
    <w:p w14:paraId="586BCF92" w14:textId="3EE9F7D5" w:rsidR="003A15ED" w:rsidRDefault="003A15ED" w:rsidP="006E61EF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anchor distT="0" distB="0" distL="114300" distR="114300" simplePos="0" relativeHeight="251663872" behindDoc="0" locked="0" layoutInCell="1" allowOverlap="1" wp14:anchorId="5AD71B80" wp14:editId="6111BEAA">
            <wp:simplePos x="0" y="0"/>
            <wp:positionH relativeFrom="column">
              <wp:posOffset>1435084</wp:posOffset>
            </wp:positionH>
            <wp:positionV relativeFrom="paragraph">
              <wp:posOffset>347699</wp:posOffset>
            </wp:positionV>
            <wp:extent cx="3538855" cy="2308860"/>
            <wp:effectExtent l="0" t="0" r="0" b="0"/>
            <wp:wrapTopAndBottom/>
            <wp:docPr id="15932304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335AB" w14:textId="77777777" w:rsidR="003A15ED" w:rsidRPr="007871A9" w:rsidRDefault="003A15ED" w:rsidP="006E61EF">
      <w:pPr>
        <w:rPr>
          <w:rFonts w:ascii="宋体" w:eastAsia="宋体" w:hAnsi="宋体"/>
        </w:rPr>
      </w:pPr>
    </w:p>
    <w:p w14:paraId="4486DB8A" w14:textId="13DA05A5" w:rsidR="003A15ED" w:rsidRPr="007871A9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此图为《二泉映月》</w:t>
      </w:r>
      <w:r>
        <w:rPr>
          <w:rFonts w:ascii="宋体" w:eastAsia="宋体" w:hAnsi="宋体" w:hint="eastAsia"/>
        </w:rPr>
        <w:t>幅频</w:t>
      </w:r>
      <w:r w:rsidRPr="007871A9">
        <w:rPr>
          <w:rFonts w:ascii="宋体" w:eastAsia="宋体" w:hAnsi="宋体" w:hint="eastAsia"/>
        </w:rPr>
        <w:t>图</w:t>
      </w:r>
    </w:p>
    <w:p w14:paraId="33CCF6B0" w14:textId="6BC725E1" w:rsidR="003A15ED" w:rsidRPr="007871A9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</w:t>
      </w:r>
      <w:r>
        <w:rPr>
          <w:rFonts w:ascii="宋体" w:eastAsia="宋体" w:hAnsi="宋体" w:hint="eastAsia"/>
        </w:rPr>
        <w:t>振幅</w:t>
      </w:r>
      <w:r w:rsidRPr="007871A9">
        <w:rPr>
          <w:rFonts w:ascii="宋体" w:eastAsia="宋体" w:hAnsi="宋体" w:hint="eastAsia"/>
        </w:rPr>
        <w:t>和</w:t>
      </w:r>
      <w:r>
        <w:rPr>
          <w:rFonts w:ascii="宋体" w:eastAsia="宋体" w:hAnsi="宋体" w:hint="eastAsia"/>
        </w:rPr>
        <w:t>频率</w:t>
      </w:r>
      <w:r w:rsidRPr="007871A9">
        <w:rPr>
          <w:rFonts w:ascii="宋体" w:eastAsia="宋体" w:hAnsi="宋体" w:hint="eastAsia"/>
        </w:rPr>
        <w:t>之间的关系</w:t>
      </w:r>
    </w:p>
    <w:p w14:paraId="46049404" w14:textId="6B927D44" w:rsidR="006E61EF" w:rsidRDefault="006E61EF" w:rsidP="006E61EF">
      <w:pPr>
        <w:rPr>
          <w:rFonts w:ascii="宋体" w:eastAsia="宋体" w:hAnsi="宋体"/>
        </w:rPr>
      </w:pPr>
    </w:p>
    <w:p w14:paraId="25D632CA" w14:textId="77777777" w:rsidR="003A15ED" w:rsidRPr="003A15ED" w:rsidRDefault="003A15ED" w:rsidP="006E61EF">
      <w:pPr>
        <w:rPr>
          <w:rFonts w:ascii="宋体" w:eastAsia="宋体" w:hAnsi="宋体"/>
        </w:rPr>
      </w:pPr>
    </w:p>
    <w:p w14:paraId="3753C4F3" w14:textId="01A0A03D" w:rsidR="006E61EF" w:rsidRPr="003A15ED" w:rsidRDefault="00BB3FD2" w:rsidP="006E61EF">
      <w:pPr>
        <w:rPr>
          <w:rFonts w:ascii="宋体" w:eastAsia="宋体" w:hAnsi="宋体"/>
          <w:b/>
          <w:bCs/>
        </w:rPr>
      </w:pPr>
      <w:r w:rsidRPr="003A15ED">
        <w:rPr>
          <w:rFonts w:ascii="宋体" w:eastAsia="宋体" w:hAnsi="宋体" w:hint="eastAsia"/>
          <w:b/>
          <w:bCs/>
          <w:noProof/>
        </w:rPr>
        <w:drawing>
          <wp:anchor distT="0" distB="0" distL="114300" distR="114300" simplePos="0" relativeHeight="251671040" behindDoc="0" locked="0" layoutInCell="1" allowOverlap="1" wp14:anchorId="0E131C00" wp14:editId="05B4EA0C">
            <wp:simplePos x="0" y="0"/>
            <wp:positionH relativeFrom="column">
              <wp:posOffset>1719130</wp:posOffset>
            </wp:positionH>
            <wp:positionV relativeFrom="paragraph">
              <wp:posOffset>337820</wp:posOffset>
            </wp:positionV>
            <wp:extent cx="3267710" cy="2249170"/>
            <wp:effectExtent l="0" t="0" r="0" b="0"/>
            <wp:wrapTopAndBottom/>
            <wp:docPr id="8492480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1A9" w:rsidRPr="003A15ED">
        <w:rPr>
          <w:rFonts w:ascii="宋体" w:eastAsia="宋体" w:hAnsi="宋体" w:hint="eastAsia"/>
          <w:b/>
          <w:bCs/>
        </w:rPr>
        <w:t>接下来来看较为“急快”的《十面埋伏》片</w:t>
      </w:r>
      <w:r w:rsidRPr="003A15ED">
        <w:rPr>
          <w:rFonts w:ascii="宋体" w:eastAsia="宋体" w:hAnsi="宋体" w:hint="eastAsia"/>
          <w:b/>
          <w:bCs/>
        </w:rPr>
        <w:t>段</w:t>
      </w:r>
    </w:p>
    <w:p w14:paraId="7BBDD2B2" w14:textId="231861DC" w:rsidR="00BB3FD2" w:rsidRPr="007871A9" w:rsidRDefault="00BB3FD2" w:rsidP="00BB3FD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此图为《</w:t>
      </w:r>
      <w:r>
        <w:rPr>
          <w:rFonts w:ascii="宋体" w:eastAsia="宋体" w:hAnsi="宋体" w:hint="eastAsia"/>
        </w:rPr>
        <w:t>十面埋伏</w:t>
      </w:r>
      <w:r w:rsidRPr="007871A9">
        <w:rPr>
          <w:rFonts w:ascii="宋体" w:eastAsia="宋体" w:hAnsi="宋体" w:hint="eastAsia"/>
        </w:rPr>
        <w:t>》时频图</w:t>
      </w:r>
    </w:p>
    <w:p w14:paraId="3C48F059" w14:textId="52A9F351" w:rsidR="00BB3FD2" w:rsidRPr="007871A9" w:rsidRDefault="00BB3FD2" w:rsidP="00BB3FD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反应音乐频率和时间之间的关系</w:t>
      </w:r>
    </w:p>
    <w:p w14:paraId="55395F92" w14:textId="4D42F2F7" w:rsidR="00BB3FD2" w:rsidRPr="007871A9" w:rsidRDefault="00BB3FD2" w:rsidP="00BB3FD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我们可以观察到大部分时间内，频率都位于较</w:t>
      </w:r>
      <w:r w:rsidR="003A15ED">
        <w:rPr>
          <w:rFonts w:ascii="宋体" w:eastAsia="宋体" w:hAnsi="宋体" w:hint="eastAsia"/>
        </w:rPr>
        <w:t>高</w:t>
      </w:r>
      <w:r>
        <w:rPr>
          <w:rFonts w:ascii="宋体" w:eastAsia="宋体" w:hAnsi="宋体" w:hint="eastAsia"/>
        </w:rPr>
        <w:t>的位置，据此我们可以得出该片段的音高较为</w:t>
      </w:r>
      <w:r w:rsidR="003A15ED">
        <w:rPr>
          <w:rFonts w:ascii="宋体" w:eastAsia="宋体" w:hAnsi="宋体" w:hint="eastAsia"/>
        </w:rPr>
        <w:t>高</w:t>
      </w:r>
    </w:p>
    <w:p w14:paraId="4DD047DE" w14:textId="2D8C6F7A" w:rsidR="006E61EF" w:rsidRPr="00BB3FD2" w:rsidRDefault="006E61EF" w:rsidP="006E61EF">
      <w:pPr>
        <w:rPr>
          <w:rFonts w:ascii="宋体" w:eastAsia="宋体" w:hAnsi="宋体"/>
        </w:rPr>
      </w:pPr>
    </w:p>
    <w:p w14:paraId="2930331E" w14:textId="7BC916E1" w:rsidR="006E61EF" w:rsidRPr="007871A9" w:rsidRDefault="006E61EF" w:rsidP="006E61EF">
      <w:pPr>
        <w:rPr>
          <w:rFonts w:ascii="宋体" w:eastAsia="宋体" w:hAnsi="宋体"/>
        </w:rPr>
      </w:pPr>
    </w:p>
    <w:p w14:paraId="7C24F16B" w14:textId="0EFF814C" w:rsidR="006E61EF" w:rsidRPr="006E61EF" w:rsidRDefault="006E61EF" w:rsidP="006E61EF"/>
    <w:p w14:paraId="4E3CD28D" w14:textId="476D7C85" w:rsidR="006E61EF" w:rsidRPr="006E61EF" w:rsidRDefault="006E61EF" w:rsidP="006E61EF"/>
    <w:p w14:paraId="044EEA2B" w14:textId="4D3FA5BC" w:rsidR="006E61EF" w:rsidRPr="00BB3FD2" w:rsidRDefault="006E61EF" w:rsidP="006E61EF"/>
    <w:p w14:paraId="05710248" w14:textId="5C36C279" w:rsidR="006E61EF" w:rsidRPr="003A15ED" w:rsidRDefault="006E61EF" w:rsidP="006E61EF"/>
    <w:p w14:paraId="20703F09" w14:textId="6CF8CE55" w:rsidR="006E61EF" w:rsidRPr="006E61EF" w:rsidRDefault="006E61EF" w:rsidP="006E61EF"/>
    <w:p w14:paraId="5FD7FFB7" w14:textId="246D47EB" w:rsidR="006E61EF" w:rsidRPr="006E61EF" w:rsidRDefault="003A15ED" w:rsidP="006E61EF">
      <w:r>
        <w:rPr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4257C82D" wp14:editId="4F953CC5">
            <wp:simplePos x="0" y="0"/>
            <wp:positionH relativeFrom="column">
              <wp:posOffset>1731235</wp:posOffset>
            </wp:positionH>
            <wp:positionV relativeFrom="paragraph">
              <wp:posOffset>-577970</wp:posOffset>
            </wp:positionV>
            <wp:extent cx="3327400" cy="2153285"/>
            <wp:effectExtent l="0" t="0" r="0" b="0"/>
            <wp:wrapTopAndBottom/>
            <wp:docPr id="12472593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47BEF" w14:textId="1FDABD74" w:rsidR="003A15ED" w:rsidRPr="007871A9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此图为《</w:t>
      </w:r>
      <w:r>
        <w:rPr>
          <w:rFonts w:ascii="宋体" w:eastAsia="宋体" w:hAnsi="宋体" w:hint="eastAsia"/>
        </w:rPr>
        <w:t>十面埋伏</w:t>
      </w:r>
      <w:r w:rsidRPr="007871A9">
        <w:rPr>
          <w:rFonts w:ascii="宋体" w:eastAsia="宋体" w:hAnsi="宋体" w:hint="eastAsia"/>
        </w:rPr>
        <w:t>》时</w:t>
      </w:r>
      <w:r>
        <w:rPr>
          <w:rFonts w:ascii="宋体" w:eastAsia="宋体" w:hAnsi="宋体" w:hint="eastAsia"/>
        </w:rPr>
        <w:t>域</w:t>
      </w:r>
      <w:r w:rsidRPr="007871A9">
        <w:rPr>
          <w:rFonts w:ascii="宋体" w:eastAsia="宋体" w:hAnsi="宋体" w:hint="eastAsia"/>
        </w:rPr>
        <w:t>图</w:t>
      </w:r>
    </w:p>
    <w:p w14:paraId="67A36DBE" w14:textId="77777777" w:rsidR="003A15ED" w:rsidRPr="003A15ED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</w:t>
      </w:r>
      <w:r>
        <w:rPr>
          <w:rFonts w:ascii="宋体" w:eastAsia="宋体" w:hAnsi="宋体" w:hint="eastAsia"/>
        </w:rPr>
        <w:t>振幅</w:t>
      </w:r>
      <w:r w:rsidRPr="007871A9">
        <w:rPr>
          <w:rFonts w:ascii="宋体" w:eastAsia="宋体" w:hAnsi="宋体" w:hint="eastAsia"/>
        </w:rPr>
        <w:t>和时间之间的关系</w:t>
      </w:r>
    </w:p>
    <w:p w14:paraId="03B5FDD9" w14:textId="049736AC" w:rsidR="003A15ED" w:rsidRDefault="003A15ED" w:rsidP="003A15E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我们可以观察到大部分时间内，振幅都位于距离0较远的位置，据此我们可以得出该片段的响度较为高</w:t>
      </w:r>
    </w:p>
    <w:p w14:paraId="70962B4E" w14:textId="0B9F1D79" w:rsidR="006E61EF" w:rsidRPr="003A15ED" w:rsidRDefault="003A15ED" w:rsidP="006E61EF">
      <w:r>
        <w:rPr>
          <w:noProof/>
        </w:rPr>
        <w:drawing>
          <wp:anchor distT="0" distB="0" distL="114300" distR="114300" simplePos="0" relativeHeight="251684352" behindDoc="0" locked="0" layoutInCell="1" allowOverlap="1" wp14:anchorId="69CD5A7B" wp14:editId="6A54BAF5">
            <wp:simplePos x="0" y="0"/>
            <wp:positionH relativeFrom="column">
              <wp:posOffset>1422287</wp:posOffset>
            </wp:positionH>
            <wp:positionV relativeFrom="paragraph">
              <wp:posOffset>237200</wp:posOffset>
            </wp:positionV>
            <wp:extent cx="3711575" cy="2372360"/>
            <wp:effectExtent l="0" t="0" r="0" b="0"/>
            <wp:wrapTopAndBottom/>
            <wp:docPr id="14166436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7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47D7B" w14:textId="232D09D8" w:rsidR="006E61EF" w:rsidRPr="006E61EF" w:rsidRDefault="006E61EF" w:rsidP="006E61EF"/>
    <w:p w14:paraId="558BE861" w14:textId="2D05308E" w:rsidR="003A15ED" w:rsidRPr="007871A9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此图为《</w:t>
      </w:r>
      <w:r>
        <w:rPr>
          <w:rFonts w:ascii="宋体" w:eastAsia="宋体" w:hAnsi="宋体" w:hint="eastAsia"/>
        </w:rPr>
        <w:t>十面埋伏</w:t>
      </w:r>
      <w:r w:rsidRPr="007871A9">
        <w:rPr>
          <w:rFonts w:ascii="宋体" w:eastAsia="宋体" w:hAnsi="宋体" w:hint="eastAsia"/>
        </w:rPr>
        <w:t>》</w:t>
      </w:r>
      <w:r>
        <w:rPr>
          <w:rFonts w:ascii="宋体" w:eastAsia="宋体" w:hAnsi="宋体" w:hint="eastAsia"/>
        </w:rPr>
        <w:t>幅频</w:t>
      </w:r>
      <w:r w:rsidRPr="007871A9">
        <w:rPr>
          <w:rFonts w:ascii="宋体" w:eastAsia="宋体" w:hAnsi="宋体" w:hint="eastAsia"/>
        </w:rPr>
        <w:t>图</w:t>
      </w:r>
    </w:p>
    <w:p w14:paraId="735EB4E4" w14:textId="59AD5427" w:rsidR="003A15ED" w:rsidRPr="007871A9" w:rsidRDefault="003A15ED" w:rsidP="003A15ED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</w:t>
      </w:r>
      <w:r>
        <w:rPr>
          <w:rFonts w:ascii="宋体" w:eastAsia="宋体" w:hAnsi="宋体" w:hint="eastAsia"/>
        </w:rPr>
        <w:t>振幅</w:t>
      </w:r>
      <w:r w:rsidRPr="007871A9">
        <w:rPr>
          <w:rFonts w:ascii="宋体" w:eastAsia="宋体" w:hAnsi="宋体" w:hint="eastAsia"/>
        </w:rPr>
        <w:t>和</w:t>
      </w:r>
      <w:r>
        <w:rPr>
          <w:rFonts w:ascii="宋体" w:eastAsia="宋体" w:hAnsi="宋体" w:hint="eastAsia"/>
        </w:rPr>
        <w:t>频率</w:t>
      </w:r>
      <w:r w:rsidRPr="007871A9">
        <w:rPr>
          <w:rFonts w:ascii="宋体" w:eastAsia="宋体" w:hAnsi="宋体" w:hint="eastAsia"/>
        </w:rPr>
        <w:t>之间的关系</w:t>
      </w:r>
    </w:p>
    <w:p w14:paraId="370D528F" w14:textId="01266179" w:rsidR="006E61EF" w:rsidRPr="00E56DDE" w:rsidRDefault="00E56DDE" w:rsidP="006E61EF">
      <w:pPr>
        <w:rPr>
          <w:rFonts w:ascii="宋体" w:eastAsia="宋体" w:hAnsi="宋体" w:hint="eastAsia"/>
          <w:b/>
          <w:bCs/>
          <w:sz w:val="24"/>
          <w:szCs w:val="28"/>
        </w:rPr>
      </w:pPr>
      <w:r w:rsidRPr="00E56DDE">
        <w:rPr>
          <w:rFonts w:ascii="宋体" w:eastAsia="宋体" w:hAnsi="宋体" w:hint="eastAsia"/>
          <w:b/>
          <w:bCs/>
          <w:sz w:val="24"/>
          <w:szCs w:val="28"/>
        </w:rPr>
        <w:t>以下附上实验过程中的截图</w:t>
      </w:r>
      <w:r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4B2258CE" w14:textId="16B4B927" w:rsidR="006E61EF" w:rsidRPr="006E61EF" w:rsidRDefault="006E61EF" w:rsidP="006E61EF"/>
    <w:p w14:paraId="5B952E6C" w14:textId="0745CC36" w:rsidR="00E56DDE" w:rsidRDefault="00E56DDE" w:rsidP="006E61EF">
      <w:pPr>
        <w:rPr>
          <w:noProof/>
        </w:rPr>
      </w:pPr>
      <w:r>
        <w:rPr>
          <w:noProof/>
        </w:rPr>
        <w:drawing>
          <wp:inline distT="0" distB="0" distL="0" distR="0" wp14:anchorId="0498B293" wp14:editId="24F2331B">
            <wp:extent cx="2352851" cy="2488557"/>
            <wp:effectExtent l="0" t="0" r="0" b="0"/>
            <wp:docPr id="224788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841" cy="252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86138" wp14:editId="21892236">
            <wp:extent cx="2245488" cy="2509015"/>
            <wp:effectExtent l="0" t="0" r="0" b="0"/>
            <wp:docPr id="1707797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675" r="-2793" b="43665"/>
                    <a:stretch/>
                  </pic:blipFill>
                  <pic:spPr bwMode="auto">
                    <a:xfrm>
                      <a:off x="0" y="0"/>
                      <a:ext cx="2254654" cy="251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3A4AA" wp14:editId="3875FD74">
            <wp:extent cx="6064885" cy="3616960"/>
            <wp:effectExtent l="0" t="0" r="0" b="0"/>
            <wp:docPr id="2156124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8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A62F" w14:textId="79E9F7F8" w:rsidR="006E61EF" w:rsidRPr="006E61EF" w:rsidRDefault="006E61EF" w:rsidP="006E61EF"/>
    <w:sectPr w:rsidR="006E61EF" w:rsidRPr="006E61EF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3300"/>
    <w:rsid w:val="003A15ED"/>
    <w:rsid w:val="00514E36"/>
    <w:rsid w:val="005C3300"/>
    <w:rsid w:val="006E61EF"/>
    <w:rsid w:val="007871A9"/>
    <w:rsid w:val="008D1725"/>
    <w:rsid w:val="00AC069B"/>
    <w:rsid w:val="00AE1675"/>
    <w:rsid w:val="00BB3FD2"/>
    <w:rsid w:val="00D12735"/>
    <w:rsid w:val="00D25CB2"/>
    <w:rsid w:val="00D52010"/>
    <w:rsid w:val="00E56DDE"/>
    <w:rsid w:val="00EB0498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93B8A"/>
  <w15:chartTrackingRefBased/>
  <w15:docId w15:val="{5EAD03BB-0353-4F15-86E0-7C1E3EF0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393</Words>
  <Characters>398</Characters>
  <Application>Microsoft Office Word</Application>
  <DocSecurity>0</DocSecurity>
  <Lines>30</Lines>
  <Paragraphs>32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6</cp:revision>
  <cp:lastPrinted>2024-06-16T15:28:00Z</cp:lastPrinted>
  <dcterms:created xsi:type="dcterms:W3CDTF">2024-06-16T14:40:00Z</dcterms:created>
  <dcterms:modified xsi:type="dcterms:W3CDTF">2024-06-16T15:32:00Z</dcterms:modified>
</cp:coreProperties>
</file>