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64060" w14:textId="57DE03D9" w:rsidR="00E15AA0" w:rsidRPr="008F0804" w:rsidRDefault="00E15AA0" w:rsidP="008F0804">
      <w:pPr>
        <w:spacing w:line="360" w:lineRule="auto"/>
        <w:ind w:firstLineChars="200" w:firstLine="720"/>
        <w:jc w:val="center"/>
        <w:rPr>
          <w:rFonts w:ascii="宋体" w:eastAsia="宋体" w:hAnsi="宋体"/>
          <w:sz w:val="36"/>
          <w:szCs w:val="36"/>
        </w:rPr>
      </w:pPr>
      <w:r w:rsidRPr="008F0804">
        <w:rPr>
          <w:rFonts w:ascii="宋体" w:eastAsia="宋体" w:hAnsi="宋体"/>
          <w:sz w:val="36"/>
          <w:szCs w:val="36"/>
        </w:rPr>
        <w:t>题4：测量充入气球的气体摩尔数</w:t>
      </w:r>
    </w:p>
    <w:p w14:paraId="04508E07" w14:textId="44F69FF5" w:rsidR="00E15AA0" w:rsidRPr="00F07F87" w:rsidRDefault="00E15AA0" w:rsidP="008F0804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 w:hint="eastAsia"/>
          <w:sz w:val="24"/>
          <w:szCs w:val="24"/>
        </w:rPr>
        <w:t>2023040620</w:t>
      </w:r>
      <w:r w:rsidR="008F0804">
        <w:rPr>
          <w:rFonts w:ascii="宋体" w:eastAsia="宋体" w:hAnsi="宋体" w:hint="eastAsia"/>
          <w:sz w:val="24"/>
          <w:szCs w:val="24"/>
        </w:rPr>
        <w:t xml:space="preserve">        </w:t>
      </w:r>
      <w:r w:rsidRPr="00F07F87">
        <w:rPr>
          <w:rFonts w:ascii="宋体" w:eastAsia="宋体" w:hAnsi="宋体" w:hint="eastAsia"/>
          <w:sz w:val="24"/>
          <w:szCs w:val="24"/>
        </w:rPr>
        <w:t xml:space="preserve"> 孔维彬</w:t>
      </w:r>
    </w:p>
    <w:p w14:paraId="21654C48" w14:textId="10D4E441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一、实验原理</w:t>
      </w:r>
    </w:p>
    <w:p w14:paraId="462C204D" w14:textId="01A7C2D9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1. 对于充气气球，其内部气体压强与体积关系近似为</w:t>
      </w:r>
      <m:oMath>
        <m:r>
          <w:rPr>
            <w:rFonts w:ascii="Cambria Math" w:eastAsia="宋体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  <m:r>
              <w:rPr>
                <w:rFonts w:ascii="Cambria Math" w:eastAsia="宋体" w:hAnsi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0</m:t>
                </m:r>
              </m:sub>
            </m:sSub>
          </m:e>
        </m:d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p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3</m:t>
                </m:r>
              </m:den>
            </m:f>
          </m:sup>
        </m:sSup>
        <m:r>
          <w:rPr>
            <w:rFonts w:ascii="Cambria Math" w:eastAsia="宋体" w:hAnsi="Cambria Math"/>
            <w:sz w:val="24"/>
            <w:szCs w:val="24"/>
          </w:rPr>
          <m:t>=C</m:t>
        </m:r>
      </m:oMath>
      <w:r w:rsidRPr="00F07F87">
        <w:rPr>
          <w:rFonts w:ascii="宋体" w:eastAsia="宋体" w:hAnsi="宋体"/>
          <w:sz w:val="24"/>
          <w:szCs w:val="24"/>
        </w:rPr>
        <w:t>（C为常数），这里</w:t>
      </w:r>
      <m:oMath>
        <m:r>
          <w:rPr>
            <w:rFonts w:ascii="Cambria Math" w:eastAsia="宋体" w:hAnsi="Cambria Math"/>
            <w:sz w:val="24"/>
            <w:szCs w:val="24"/>
          </w:rPr>
          <m:t>p</m:t>
        </m:r>
      </m:oMath>
      <w:r w:rsidRPr="00F07F87">
        <w:rPr>
          <w:rFonts w:ascii="宋体" w:eastAsia="宋体" w:hAnsi="宋体"/>
          <w:sz w:val="24"/>
          <w:szCs w:val="24"/>
        </w:rPr>
        <w:t>为气球内气体压强，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为大气压强（</w:t>
      </w:r>
      <w:proofErr w:type="gramStart"/>
      <w:r w:rsidRPr="00F07F87">
        <w:rPr>
          <w:rFonts w:ascii="宋体" w:eastAsia="宋体" w:hAnsi="宋体"/>
          <w:sz w:val="24"/>
          <w:szCs w:val="24"/>
        </w:rPr>
        <w:t>近似取</w:t>
      </w:r>
      <w:proofErr w:type="gramEnd"/>
      <w:r w:rsidRPr="00F07F87">
        <w:rPr>
          <w:rFonts w:ascii="宋体" w:eastAsia="宋体" w:hAnsi="宋体"/>
          <w:sz w:val="24"/>
          <w:szCs w:val="24"/>
        </w:rPr>
        <w:t>标准大气压强</w:t>
      </w:r>
      <m:oMath>
        <m:r>
          <w:rPr>
            <w:rFonts w:ascii="Cambria Math" w:eastAsia="宋体" w:hAnsi="Cambria Math"/>
            <w:sz w:val="24"/>
            <w:szCs w:val="24"/>
          </w:rPr>
          <m:t>1.013×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 xml:space="preserve"> Pa</m:t>
        </m:r>
      </m:oMath>
      <w:r w:rsidRPr="00F07F87">
        <w:rPr>
          <w:rFonts w:ascii="宋体" w:eastAsia="宋体" w:hAnsi="宋体"/>
          <w:sz w:val="24"/>
          <w:szCs w:val="24"/>
        </w:rPr>
        <w:t>，</w:t>
      </w:r>
      <m:oMath>
        <m:r>
          <w:rPr>
            <w:rFonts w:ascii="Cambria Math" w:eastAsia="宋体" w:hAnsi="Cambria Math"/>
            <w:sz w:val="24"/>
            <w:szCs w:val="24"/>
          </w:rPr>
          <m:t>V</m:t>
        </m:r>
      </m:oMath>
      <w:r w:rsidRPr="00F07F87">
        <w:rPr>
          <w:rFonts w:ascii="宋体" w:eastAsia="宋体" w:hAnsi="宋体"/>
          <w:sz w:val="24"/>
          <w:szCs w:val="24"/>
        </w:rPr>
        <w:t>为气球体积。</w:t>
      </w:r>
    </w:p>
    <w:p w14:paraId="1DBA1757" w14:textId="7650ADFF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2. 假设气球内气体可近似看作理想气体，根据理想气体状态方程</w:t>
      </w:r>
      <m:oMath>
        <m:r>
          <w:rPr>
            <w:rFonts w:ascii="Cambria Math" w:eastAsia="宋体" w:hAnsi="Cambria Math"/>
            <w:sz w:val="24"/>
            <w:szCs w:val="24"/>
          </w:rPr>
          <m:t>pV = nRT,n</m:t>
        </m:r>
      </m:oMath>
      <w:r w:rsidRPr="00F07F87">
        <w:rPr>
          <w:rFonts w:ascii="宋体" w:eastAsia="宋体" w:hAnsi="宋体"/>
          <w:sz w:val="24"/>
          <w:szCs w:val="24"/>
        </w:rPr>
        <w:t>为气体摩尔数，</w:t>
      </w:r>
      <m:oMath>
        <m:r>
          <w:rPr>
            <w:rFonts w:ascii="Cambria Math" w:eastAsia="宋体" w:hAnsi="Cambria Math"/>
            <w:sz w:val="24"/>
            <w:szCs w:val="24"/>
          </w:rPr>
          <m:t>R</m:t>
        </m:r>
      </m:oMath>
      <w:r w:rsidRPr="00F07F87">
        <w:rPr>
          <w:rFonts w:ascii="宋体" w:eastAsia="宋体" w:hAnsi="宋体"/>
          <w:sz w:val="24"/>
          <w:szCs w:val="24"/>
        </w:rPr>
        <w:t>为摩尔气体常数</w:t>
      </w:r>
      <m:oMath>
        <m:r>
          <w:rPr>
            <w:rFonts w:ascii="Cambria Math" w:eastAsia="宋体" w:hAnsi="Cambria Math"/>
            <w:sz w:val="24"/>
            <w:szCs w:val="24"/>
          </w:rPr>
          <m:t>8.314 J/(mol·K)</m:t>
        </m:r>
      </m:oMath>
      <w:r w:rsidRPr="00F07F87">
        <w:rPr>
          <w:rFonts w:ascii="宋体" w:eastAsia="宋体" w:hAnsi="宋体"/>
          <w:sz w:val="24"/>
          <w:szCs w:val="24"/>
        </w:rPr>
        <w:t>，</w:t>
      </w:r>
      <m:oMath>
        <m:r>
          <w:rPr>
            <w:rFonts w:ascii="Cambria Math" w:eastAsia="宋体" w:hAnsi="Cambria Math"/>
            <w:sz w:val="24"/>
            <w:szCs w:val="24"/>
          </w:rPr>
          <m:t>T</m:t>
        </m:r>
      </m:oMath>
      <w:r w:rsidRPr="00F07F87">
        <w:rPr>
          <w:rFonts w:ascii="宋体" w:eastAsia="宋体" w:hAnsi="宋体"/>
          <w:sz w:val="24"/>
          <w:szCs w:val="24"/>
        </w:rPr>
        <w:t>为气体温度，假设与环境温度相同），可得</w:t>
      </w:r>
      <m:oMath>
        <m:r>
          <w:rPr>
            <w:rFonts w:ascii="Cambria Math" w:eastAsia="宋体" w:hAnsi="Cambria Math"/>
            <w:sz w:val="24"/>
            <w:szCs w:val="24"/>
          </w:rPr>
          <m:t xml:space="preserve">n= 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pV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RT</m:t>
            </m:r>
          </m:den>
        </m:f>
      </m:oMath>
      <w:r w:rsidRPr="00F07F87">
        <w:rPr>
          <w:rFonts w:ascii="宋体" w:eastAsia="宋体" w:hAnsi="宋体"/>
          <w:sz w:val="24"/>
          <w:szCs w:val="24"/>
        </w:rPr>
        <w:t>。</w:t>
      </w:r>
    </w:p>
    <w:p w14:paraId="071E2DD0" w14:textId="09BB4A05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二、实验仪器与材料</w:t>
      </w:r>
    </w:p>
    <w:p w14:paraId="2BD049CC" w14:textId="4A81BC8A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1. 不同规格的气球若干。</w:t>
      </w:r>
    </w:p>
    <w:p w14:paraId="70ABEAA7" w14:textId="69E61974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2. 气压计（用于测量气球内气体压强），其最小刻度为</w:t>
      </w:r>
      <m:oMath>
        <m:r>
          <w:rPr>
            <w:rFonts w:ascii="Cambria Math" w:eastAsia="宋体" w:hAnsi="Cambria Math"/>
            <w:sz w:val="24"/>
            <w:szCs w:val="24"/>
          </w:rPr>
          <m:t>∆p</m:t>
        </m:r>
      </m:oMath>
      <w:r w:rsidR="001340D7" w:rsidRPr="00F07F87">
        <w:rPr>
          <w:rFonts w:ascii="宋体" w:eastAsia="宋体" w:hAnsi="宋体" w:hint="eastAsia"/>
          <w:sz w:val="24"/>
          <w:szCs w:val="24"/>
        </w:rPr>
        <w:t>。</w:t>
      </w:r>
    </w:p>
    <w:p w14:paraId="0E55F6D1" w14:textId="7C91A8C4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3. 皮尺或卷尺（用于测量气球体积的一种方法）（仪器误差为0.05 cm)。</w:t>
      </w:r>
    </w:p>
    <w:p w14:paraId="12EA6401" w14:textId="4B792A2D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4. 排水法测量体积装置（如大水槽、量筒等，用于测量气球体积的另一种方法），量筒最小刻度为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r>
          <w:rPr>
            <w:rFonts w:ascii="Cambria Math" w:eastAsia="宋体" w:hAnsi="Cambria Math" w:hint="eastAsia"/>
            <w:sz w:val="24"/>
            <w:szCs w:val="24"/>
          </w:rPr>
          <m:t>V</m:t>
        </m:r>
      </m:oMath>
      <w:r w:rsidRPr="00F07F87">
        <w:rPr>
          <w:rFonts w:ascii="宋体" w:eastAsia="宋体" w:hAnsi="宋体"/>
          <w:sz w:val="24"/>
          <w:szCs w:val="24"/>
        </w:rPr>
        <w:t>（仪器误差为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</m:oMath>
      <w:r w:rsidRPr="00F07F87">
        <w:rPr>
          <w:rFonts w:ascii="宋体" w:eastAsia="宋体" w:hAnsi="宋体"/>
          <w:sz w:val="24"/>
          <w:szCs w:val="24"/>
        </w:rPr>
        <w:t>)。</w:t>
      </w:r>
    </w:p>
    <w:p w14:paraId="46937342" w14:textId="00E84773" w:rsidR="0015031C" w:rsidRDefault="0015031C" w:rsidP="0015031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40644799" wp14:editId="120A437D">
            <wp:simplePos x="0" y="0"/>
            <wp:positionH relativeFrom="column">
              <wp:posOffset>1748155</wp:posOffset>
            </wp:positionH>
            <wp:positionV relativeFrom="paragraph">
              <wp:posOffset>262255</wp:posOffset>
            </wp:positionV>
            <wp:extent cx="1191260" cy="1807210"/>
            <wp:effectExtent l="0" t="0" r="0" b="0"/>
            <wp:wrapTight wrapText="bothSides">
              <wp:wrapPolygon edited="0">
                <wp:start x="0" y="0"/>
                <wp:lineTo x="0" y="21403"/>
                <wp:lineTo x="21416" y="21403"/>
                <wp:lineTo x="21416" y="0"/>
                <wp:lineTo x="0" y="0"/>
              </wp:wrapPolygon>
            </wp:wrapTight>
            <wp:docPr id="21400169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09" b="20949"/>
                    <a:stretch/>
                  </pic:blipFill>
                  <pic:spPr bwMode="auto">
                    <a:xfrm>
                      <a:off x="0" y="0"/>
                      <a:ext cx="119126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AA0" w:rsidRPr="00F07F87">
        <w:rPr>
          <w:rFonts w:ascii="宋体" w:eastAsia="宋体" w:hAnsi="宋体"/>
          <w:sz w:val="24"/>
          <w:szCs w:val="24"/>
        </w:rPr>
        <w:t>5. 温度计（用于测量环境温度，从而确定气体温度）</w:t>
      </w:r>
    </w:p>
    <w:p w14:paraId="6B64D422" w14:textId="2A09FC67" w:rsidR="0015031C" w:rsidRPr="0015031C" w:rsidRDefault="0015031C" w:rsidP="0015031C">
      <w:pPr>
        <w:spacing w:line="360" w:lineRule="auto"/>
        <w:ind w:firstLineChars="200" w:firstLine="480"/>
        <w:rPr>
          <w:rFonts w:ascii="宋体" w:eastAsia="宋体" w:hAnsi="宋体"/>
          <w:noProof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F569563" wp14:editId="6A09B8FA">
            <wp:extent cx="1253406" cy="1775819"/>
            <wp:effectExtent l="0" t="0" r="0" b="0"/>
            <wp:docPr id="1514923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49" b="23192"/>
                    <a:stretch/>
                  </pic:blipFill>
                  <pic:spPr bwMode="auto">
                    <a:xfrm>
                      <a:off x="0" y="0"/>
                      <a:ext cx="1262641" cy="178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4A1BD" w14:textId="6078E070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三、实验步骤</w:t>
      </w:r>
    </w:p>
    <w:p w14:paraId="7B8DB69C" w14:textId="6DAE6E25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（一）利用皮尺或卷尺测量体积</w:t>
      </w:r>
    </w:p>
    <w:p w14:paraId="06A36E8B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1. 准备阶段</w:t>
      </w:r>
    </w:p>
    <w:p w14:paraId="46D48551" w14:textId="23718ABB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在室内环境下，选取一个气球，将其放置在水平桌面上，自然舒展。</w:t>
      </w:r>
    </w:p>
    <w:p w14:paraId="620B3E74" w14:textId="6123CAAF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使用皮尺或卷尺测量气球在自然状态下的最大直径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，测量时皮尺或卷尺应通过气球的中心，且尽量贴合气球表面，测量3次，取平均值作为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的值。</w:t>
      </w:r>
    </w:p>
    <w:p w14:paraId="6467D3A9" w14:textId="723D0084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lastRenderedPageBreak/>
        <w:t>根据球体体积公式</w:t>
      </w:r>
      <m:oMath>
        <m:r>
          <w:rPr>
            <w:rFonts w:ascii="Cambria Math" w:eastAsia="宋体" w:hAnsi="Cambria Math"/>
            <w:sz w:val="24"/>
            <w:szCs w:val="24"/>
          </w:rPr>
          <m:t xml:space="preserve">V= 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π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D</m:t>
                    </m:r>
                  </m:num>
                  <m:den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</m:oMath>
      <w:r w:rsidRPr="00F07F87">
        <w:rPr>
          <w:rFonts w:ascii="宋体" w:eastAsia="宋体" w:hAnsi="宋体"/>
          <w:sz w:val="24"/>
          <w:szCs w:val="24"/>
        </w:rPr>
        <w:t>，计算此时气球的体积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。</w:t>
      </w:r>
    </w:p>
    <w:p w14:paraId="7E2FED55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2. 充气过程与数据记录</w:t>
      </w:r>
    </w:p>
    <w:p w14:paraId="0FB0C826" w14:textId="12722EAB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将气球连接到充气装置（如打气筒），缓慢充气，每隔一定时间（如10秒）使用气压计测量气球内气体压强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，同时记录此时的环境温度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。</w:t>
      </w:r>
    </w:p>
    <w:p w14:paraId="0BFB0D6F" w14:textId="7181373C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在充气过程中，当气球体积明显增大时（根据经验判断或设定一个直径增加量，如直径增加2厘米），再次使用皮尺或卷尺测量气球的最大直径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，同样测量3次取平均值，计算此时气球体积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。</w:t>
      </w:r>
    </w:p>
    <w:p w14:paraId="4404F630" w14:textId="11F29CC0" w:rsidR="00E15AA0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继续充气，重复上述测量步骤，至少获取2组不同体积和压强的数据（如再测量一次直径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及对应的压强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和计算体积</w:t>
      </w:r>
      <m:oMath>
        <m:r>
          <w:rPr>
            <w:rFonts w:ascii="Cambria Math" w:eastAsia="宋体" w:hAnsi="Cambria Math"/>
            <w:sz w:val="24"/>
            <w:szCs w:val="24"/>
          </w:rPr>
          <m:t>c</m:t>
        </m:r>
      </m:oMath>
      <w:r w:rsidRPr="00F07F87">
        <w:rPr>
          <w:rFonts w:ascii="宋体" w:eastAsia="宋体" w:hAnsi="宋体"/>
          <w:sz w:val="24"/>
          <w:szCs w:val="24"/>
        </w:rPr>
        <w:t>。</w:t>
      </w:r>
    </w:p>
    <w:p w14:paraId="68B6EDC5" w14:textId="694D5984" w:rsidR="009F5FC9" w:rsidRPr="00F07F87" w:rsidRDefault="009F5FC9" w:rsidP="009F5FC9">
      <w:pPr>
        <w:spacing w:line="360" w:lineRule="auto"/>
        <w:ind w:firstLineChars="200" w:firstLine="480"/>
        <w:rPr>
          <w:rFonts w:ascii="宋体" w:eastAsia="宋体" w:hAnsi="宋体"/>
          <w:noProof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AAD5551" wp14:editId="7334B6B6">
            <wp:extent cx="1258570" cy="1716405"/>
            <wp:effectExtent l="0" t="0" r="0" b="0"/>
            <wp:docPr id="10582835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05" b="19713"/>
                    <a:stretch/>
                  </pic:blipFill>
                  <pic:spPr bwMode="auto">
                    <a:xfrm>
                      <a:off x="0" y="0"/>
                      <a:ext cx="125857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55E6A" w14:textId="24550511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（二）利用排水法测量体积</w:t>
      </w:r>
    </w:p>
    <w:p w14:paraId="04E3CD39" w14:textId="78665AEB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1. 准备阶段</w:t>
      </w:r>
    </w:p>
    <w:p w14:paraId="3244A67A" w14:textId="6BBC15D1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在室内环境下，将大水槽装满水，确保水的温度与环境温度相同（可提前放置一段时间使水温平衡）。</w:t>
      </w:r>
    </w:p>
    <w:p w14:paraId="0EB35497" w14:textId="45C63A6C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将一个未充气的气球轻轻放入水中，使其完全浸没，用量筒测量排出水的体积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4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，此即为气球未充气时的体积，测量3次取平均值。</w:t>
      </w:r>
    </w:p>
    <w:p w14:paraId="10C0D629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2. 充气过程与数据记录</w:t>
      </w:r>
    </w:p>
    <w:p w14:paraId="50E4AA4D" w14:textId="530E183D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将气球从水中取出，擦干表面水分，连接充气装置缓慢充气。</w:t>
      </w:r>
    </w:p>
    <w:p w14:paraId="6F6629C8" w14:textId="2D1E14A3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当气球充气到一定程度后（如感觉气球有一定硬度），将气球再次完全浸没在水中，测量排出水的体积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5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，此即为此时气球的体积，测量3次取平均值，同时测量气球内气体压强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5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和环境温度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5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。</w:t>
      </w:r>
    </w:p>
    <w:p w14:paraId="36A4A149" w14:textId="1494D8DB" w:rsidR="009F5FC9" w:rsidRDefault="00E15AA0" w:rsidP="009F5FC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继续充气，重复上述测量步骤，获取至少一组不同体积和压强的数据（如测量体积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6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、压强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6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和温度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5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。</w:t>
      </w:r>
    </w:p>
    <w:p w14:paraId="0201A5E2" w14:textId="3D1A57BC" w:rsidR="009F5FC9" w:rsidRPr="00F07F87" w:rsidRDefault="009F5FC9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3BDCE72" wp14:editId="2D500DF8">
            <wp:extent cx="1811272" cy="1872532"/>
            <wp:effectExtent l="0" t="0" r="0" b="0"/>
            <wp:docPr id="17961432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57" b="25618"/>
                    <a:stretch/>
                  </pic:blipFill>
                  <pic:spPr bwMode="auto">
                    <a:xfrm>
                      <a:off x="0" y="0"/>
                      <a:ext cx="1817799" cy="187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2DDF6" w14:textId="10DB7091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四、数据处理与不确定度计算</w:t>
      </w:r>
    </w:p>
    <w:p w14:paraId="0689E0D1" w14:textId="6182D1F6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（一）利用皮尺或卷尺测量体积的数据处理与不确定度计算</w:t>
      </w:r>
    </w:p>
    <w:p w14:paraId="7282591C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1. 计算体积的不确定度</w:t>
      </w:r>
    </w:p>
    <w:p w14:paraId="08D05FD4" w14:textId="058D7EC8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对于直径测量，根据误差传播公式，直径</w:t>
      </w:r>
      <m:oMath>
        <m:r>
          <w:rPr>
            <w:rFonts w:ascii="Cambria Math" w:eastAsia="宋体" w:hAnsi="Cambria Math"/>
            <w:sz w:val="24"/>
            <w:szCs w:val="24"/>
          </w:rPr>
          <m:t>D</m:t>
        </m:r>
      </m:oMath>
      <w:r w:rsidRPr="00F07F87">
        <w:rPr>
          <w:rFonts w:ascii="宋体" w:eastAsia="宋体" w:hAnsi="宋体"/>
          <w:sz w:val="24"/>
          <w:szCs w:val="24"/>
        </w:rPr>
        <w:t>的不确定度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r>
          <w:rPr>
            <w:rFonts w:ascii="Cambria Math" w:eastAsia="宋体" w:hAnsi="Cambria Math" w:hint="eastAsia"/>
            <w:sz w:val="24"/>
            <w:szCs w:val="24"/>
          </w:rPr>
          <m:t>D</m:t>
        </m:r>
      </m:oMath>
      <w:r w:rsidRPr="00F07F87">
        <w:rPr>
          <w:rFonts w:ascii="宋体" w:eastAsia="宋体" w:hAnsi="宋体"/>
          <w:sz w:val="24"/>
          <w:szCs w:val="24"/>
        </w:rPr>
        <w:t>由皮尺或卷尺的仪器误差引起。</w:t>
      </w:r>
    </w:p>
    <w:p w14:paraId="3CF90D1A" w14:textId="4E09F026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根据误差传播公式</w:t>
      </w:r>
      <m:oMath>
        <m:r>
          <w:rPr>
            <w:rFonts w:ascii="Cambria Math" w:eastAsia="宋体" w:hAnsi="Cambria Math"/>
            <w:sz w:val="24"/>
            <w:szCs w:val="24"/>
          </w:rPr>
          <m:t xml:space="preserve">∆V = 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dV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dD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∆D = π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D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∆</m:t>
        </m:r>
        <m:r>
          <w:rPr>
            <w:rFonts w:ascii="Cambria Math" w:eastAsia="宋体" w:hAnsi="Cambria Math" w:hint="eastAsia"/>
            <w:sz w:val="24"/>
            <w:szCs w:val="24"/>
          </w:rPr>
          <m:t>D</m:t>
        </m:r>
      </m:oMath>
    </w:p>
    <w:p w14:paraId="3978640E" w14:textId="0E8F7E9D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对于每次测量的体积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(i = 1,2,3</w:t>
      </w:r>
      <w:r w:rsidR="000C786B" w:rsidRPr="00F07F87">
        <w:rPr>
          <w:rFonts w:ascii="宋体" w:eastAsia="宋体" w:hAnsi="宋体"/>
          <w:sz w:val="24"/>
          <w:szCs w:val="24"/>
        </w:rPr>
        <w:t>……</w:t>
      </w:r>
      <w:r w:rsidRPr="00F07F87">
        <w:rPr>
          <w:rFonts w:ascii="宋体" w:eastAsia="宋体" w:hAnsi="宋体"/>
          <w:sz w:val="24"/>
          <w:szCs w:val="24"/>
        </w:rPr>
        <w:t>，计算其不确定度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。</w:t>
      </w:r>
    </w:p>
    <w:p w14:paraId="5AA33D1C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2. 计算压强和温度的不确定度</w:t>
      </w:r>
    </w:p>
    <w:p w14:paraId="436C34B6" w14:textId="2F2CB53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压强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F07F87">
        <w:rPr>
          <w:rFonts w:ascii="宋体" w:eastAsia="宋体" w:hAnsi="宋体"/>
          <w:sz w:val="24"/>
          <w:szCs w:val="24"/>
        </w:rPr>
        <w:t xml:space="preserve">的不确定度 </w:t>
      </w:r>
      <m:oMath>
        <m:r>
          <w:rPr>
            <w:rFonts w:ascii="Cambria Math" w:eastAsia="宋体" w:hAnsi="Cambria Math"/>
            <w:sz w:val="24"/>
            <w:szCs w:val="24"/>
          </w:rPr>
          <m:t>∆p = 50 Pa</m:t>
        </m:r>
      </m:oMath>
      <w:r w:rsidRPr="00F07F87">
        <w:rPr>
          <w:rFonts w:ascii="宋体" w:eastAsia="宋体" w:hAnsi="宋体"/>
          <w:sz w:val="24"/>
          <w:szCs w:val="24"/>
        </w:rPr>
        <w:t>（气压计仪器误差）。</w:t>
      </w:r>
    </w:p>
    <w:p w14:paraId="292F0648" w14:textId="00EAEB1F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温度</w:t>
      </w:r>
      <m:oMath>
        <m:r>
          <w:rPr>
            <w:rFonts w:ascii="Cambria Math" w:eastAsia="宋体" w:hAnsi="Cambria Math" w:hint="eastAsia"/>
            <w:sz w:val="24"/>
            <w:szCs w:val="24"/>
          </w:rPr>
          <m:t>T</m:t>
        </m:r>
      </m:oMath>
      <w:r w:rsidRPr="00F07F87">
        <w:rPr>
          <w:rFonts w:ascii="宋体" w:eastAsia="宋体" w:hAnsi="宋体"/>
          <w:sz w:val="24"/>
          <w:szCs w:val="24"/>
        </w:rPr>
        <w:t xml:space="preserve">的不确定度 </w:t>
      </w:r>
      <m:oMath>
        <m:r>
          <w:rPr>
            <w:rFonts w:ascii="Cambria Math" w:eastAsia="宋体" w:hAnsi="Cambria Math"/>
            <w:sz w:val="24"/>
            <w:szCs w:val="24"/>
          </w:rPr>
          <m:t>T = 0.05C</m:t>
        </m:r>
      </m:oMath>
      <w:r w:rsidRPr="00F07F87">
        <w:rPr>
          <w:rFonts w:ascii="宋体" w:eastAsia="宋体" w:hAnsi="宋体"/>
          <w:sz w:val="24"/>
          <w:szCs w:val="24"/>
        </w:rPr>
        <w:t>（温度计仪器误差）。</w:t>
      </w:r>
    </w:p>
    <w:p w14:paraId="0C10BBAC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3. 计算气体摩尔数的不确定度</w:t>
      </w:r>
    </w:p>
    <w:p w14:paraId="78FC5BD8" w14:textId="17BCDC91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根据理想气体状态方程</w:t>
      </w:r>
      <m:oMath>
        <m:r>
          <w:rPr>
            <w:rFonts w:ascii="Cambria Math" w:eastAsia="宋体" w:hAnsi="Cambria Math"/>
            <w:sz w:val="24"/>
            <w:szCs w:val="24"/>
          </w:rPr>
          <m:t xml:space="preserve">n = 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pV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RT</m:t>
            </m:r>
          </m:den>
        </m:f>
      </m:oMath>
      <w:r w:rsidRPr="00F07F87">
        <w:rPr>
          <w:rFonts w:ascii="宋体" w:eastAsia="宋体" w:hAnsi="宋体"/>
          <w:sz w:val="24"/>
          <w:szCs w:val="24"/>
        </w:rPr>
        <w:t>，对</w:t>
      </w:r>
      <m:oMath>
        <m:r>
          <w:rPr>
            <w:rFonts w:ascii="Cambria Math" w:eastAsia="宋体" w:hAnsi="Cambria Math"/>
            <w:sz w:val="24"/>
            <w:szCs w:val="24"/>
          </w:rPr>
          <m:t>n</m:t>
        </m:r>
      </m:oMath>
      <w:proofErr w:type="gramStart"/>
      <w:r w:rsidRPr="00F07F87">
        <w:rPr>
          <w:rFonts w:ascii="宋体" w:eastAsia="宋体" w:hAnsi="宋体"/>
          <w:sz w:val="24"/>
          <w:szCs w:val="24"/>
        </w:rPr>
        <w:t>求关于</w:t>
      </w:r>
      <w:proofErr w:type="gramEnd"/>
      <m:oMath>
        <m:r>
          <w:rPr>
            <w:rFonts w:ascii="Cambria Math" w:eastAsia="宋体" w:hAnsi="Cambria Math"/>
            <w:sz w:val="24"/>
            <w:szCs w:val="24"/>
          </w:rPr>
          <m:t>p</m:t>
        </m:r>
      </m:oMath>
      <w:r w:rsidRPr="00F07F87">
        <w:rPr>
          <w:rFonts w:ascii="宋体" w:eastAsia="宋体" w:hAnsi="宋体"/>
          <w:sz w:val="24"/>
          <w:szCs w:val="24"/>
        </w:rPr>
        <w:t>、</w:t>
      </w:r>
      <m:oMath>
        <m:r>
          <w:rPr>
            <w:rFonts w:ascii="Cambria Math" w:eastAsia="宋体" w:hAnsi="Cambria Math"/>
            <w:sz w:val="24"/>
            <w:szCs w:val="24"/>
          </w:rPr>
          <m:t>V</m:t>
        </m:r>
      </m:oMath>
      <w:r w:rsidRPr="00F07F87">
        <w:rPr>
          <w:rFonts w:ascii="宋体" w:eastAsia="宋体" w:hAnsi="宋体"/>
          <w:sz w:val="24"/>
          <w:szCs w:val="24"/>
        </w:rPr>
        <w:t>、</w:t>
      </w:r>
      <m:oMath>
        <m:r>
          <w:rPr>
            <w:rFonts w:ascii="Cambria Math" w:eastAsia="宋体" w:hAnsi="Cambria Math"/>
            <w:sz w:val="24"/>
            <w:szCs w:val="24"/>
          </w:rPr>
          <m:t>T</m:t>
        </m:r>
      </m:oMath>
      <w:r w:rsidRPr="00F07F87">
        <w:rPr>
          <w:rFonts w:ascii="宋体" w:eastAsia="宋体" w:hAnsi="宋体"/>
          <w:sz w:val="24"/>
          <w:szCs w:val="24"/>
        </w:rPr>
        <w:t>的偏导数：</w:t>
      </w:r>
    </w:p>
    <w:p w14:paraId="04B429DB" w14:textId="4B68547C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根据误差传播公式计算气体摩尔数</w:t>
      </w:r>
      <m:oMath>
        <m:r>
          <w:rPr>
            <w:rFonts w:ascii="Cambria Math" w:eastAsia="宋体" w:hAnsi="Cambria Math"/>
            <w:sz w:val="24"/>
            <w:szCs w:val="24"/>
          </w:rPr>
          <m:t>n</m:t>
        </m:r>
      </m:oMath>
      <w:r w:rsidRPr="00F07F87">
        <w:rPr>
          <w:rFonts w:ascii="宋体" w:eastAsia="宋体" w:hAnsi="宋体"/>
          <w:sz w:val="24"/>
          <w:szCs w:val="24"/>
        </w:rPr>
        <w:t xml:space="preserve">的不确定度 </w:t>
      </w:r>
      <m:oMath>
        <m:r>
          <w:rPr>
            <w:rFonts w:ascii="Cambria Math" w:eastAsia="宋体" w:hAnsi="Cambria Math"/>
            <w:sz w:val="24"/>
            <w:szCs w:val="24"/>
          </w:rPr>
          <m:t>∆n</m:t>
        </m:r>
      </m:oMath>
    </w:p>
    <w:p w14:paraId="18A256DD" w14:textId="3F026883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对于每次测量的气体摩尔数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，计算其不确定度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∆n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。</w:t>
      </w:r>
    </w:p>
    <w:p w14:paraId="21F3C715" w14:textId="15BCC818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计算气体摩尔数平均值及其不确定度（根据不确定度的合成公式计算，</w:t>
      </w:r>
      <m:oMath>
        <m:r>
          <w:rPr>
            <w:rFonts w:ascii="Cambria Math" w:eastAsia="宋体" w:hAnsi="Cambria Math"/>
            <w:sz w:val="24"/>
            <w:szCs w:val="24"/>
          </w:rPr>
          <m:t xml:space="preserve">∆n= 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3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∆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宋体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宋体" w:hAnsi="Cambria Math"/>
                                    <w:sz w:val="24"/>
                                    <w:szCs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宋体" w:hAnsi="Cambria Math"/>
                                    <w:sz w:val="24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="宋体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nary>
              </m:e>
            </m:rad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den>
        </m:f>
      </m:oMath>
      <w:r w:rsidRPr="00F07F87">
        <w:rPr>
          <w:rFonts w:ascii="宋体" w:eastAsia="宋体" w:hAnsi="宋体"/>
          <w:sz w:val="24"/>
          <w:szCs w:val="24"/>
        </w:rPr>
        <w:t>。</w:t>
      </w:r>
    </w:p>
    <w:p w14:paraId="20294813" w14:textId="1CB836DF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（二）利用排水法测量体积的数据处理与不确定度计算</w:t>
      </w:r>
    </w:p>
    <w:p w14:paraId="6ABEB367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1. 计算体积的不确定度</w:t>
      </w:r>
    </w:p>
    <w:p w14:paraId="30F56098" w14:textId="1685D063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排水法测量体积</w:t>
      </w:r>
      <m:oMath>
        <m:r>
          <w:rPr>
            <w:rFonts w:ascii="Cambria Math" w:eastAsia="宋体" w:hAnsi="Cambria Math"/>
            <w:sz w:val="24"/>
            <w:szCs w:val="24"/>
          </w:rPr>
          <m:t>V</m:t>
        </m:r>
      </m:oMath>
      <w:r w:rsidRPr="00F07F87">
        <w:rPr>
          <w:rFonts w:ascii="宋体" w:eastAsia="宋体" w:hAnsi="宋体"/>
          <w:sz w:val="24"/>
          <w:szCs w:val="24"/>
        </w:rPr>
        <w:t>的不确定度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排水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=0.5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sup>
        </m:sSup>
      </m:oMath>
      <w:r w:rsidRPr="00F07F87">
        <w:rPr>
          <w:rFonts w:ascii="宋体" w:eastAsia="宋体" w:hAnsi="宋体"/>
          <w:sz w:val="24"/>
          <w:szCs w:val="24"/>
        </w:rPr>
        <w:t>（量筒仪器误差）。</w:t>
      </w:r>
    </w:p>
    <w:p w14:paraId="50876974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2. 计算压强和温度的不确定度（同皮尺或卷尺测量体积时的压强和温度不确定度计算）</w:t>
      </w:r>
    </w:p>
    <w:p w14:paraId="45736D3F" w14:textId="4FB6EDCC" w:rsidR="00340DC6" w:rsidRPr="00F07F87" w:rsidRDefault="00340DC6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lastRenderedPageBreak/>
        <w:t>压强</w:t>
      </w:r>
      <m:oMath>
        <m:r>
          <w:rPr>
            <w:rFonts w:ascii="Cambria Math" w:eastAsia="宋体" w:hAnsi="Cambria Math" w:hint="eastAsia"/>
            <w:sz w:val="24"/>
            <w:szCs w:val="24"/>
          </w:rPr>
          <m:t>p</m:t>
        </m:r>
      </m:oMath>
      <w:r w:rsidRPr="00F07F87">
        <w:rPr>
          <w:rFonts w:ascii="宋体" w:eastAsia="宋体" w:hAnsi="宋体"/>
          <w:sz w:val="24"/>
          <w:szCs w:val="24"/>
        </w:rPr>
        <w:t xml:space="preserve">的不确定度 </w:t>
      </w:r>
      <m:oMath>
        <m:r>
          <w:rPr>
            <w:rFonts w:ascii="Cambria Math" w:eastAsia="宋体" w:hAnsi="Cambria Math"/>
            <w:sz w:val="24"/>
            <w:szCs w:val="24"/>
          </w:rPr>
          <m:t>∆p = 50 Pa</m:t>
        </m:r>
      </m:oMath>
      <w:r w:rsidRPr="00F07F87">
        <w:rPr>
          <w:rFonts w:ascii="宋体" w:eastAsia="宋体" w:hAnsi="宋体"/>
          <w:sz w:val="24"/>
          <w:szCs w:val="24"/>
        </w:rPr>
        <w:t>（气压计仪器误差）。</w:t>
      </w:r>
    </w:p>
    <w:p w14:paraId="7832DBEE" w14:textId="10B2E4A3" w:rsidR="00340DC6" w:rsidRPr="00F07F87" w:rsidRDefault="00340DC6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温度</w:t>
      </w:r>
      <m:oMath>
        <m:r>
          <w:rPr>
            <w:rFonts w:ascii="Cambria Math" w:eastAsia="宋体" w:hAnsi="Cambria Math" w:hint="eastAsia"/>
            <w:sz w:val="24"/>
            <w:szCs w:val="24"/>
          </w:rPr>
          <m:t>T</m:t>
        </m:r>
      </m:oMath>
      <w:r w:rsidRPr="00F07F87">
        <w:rPr>
          <w:rFonts w:ascii="宋体" w:eastAsia="宋体" w:hAnsi="宋体"/>
          <w:sz w:val="24"/>
          <w:szCs w:val="24"/>
        </w:rPr>
        <w:t xml:space="preserve">的不确定度 </w:t>
      </w:r>
      <m:oMath>
        <m:r>
          <w:rPr>
            <w:rFonts w:ascii="Cambria Math" w:eastAsia="宋体" w:hAnsi="Cambria Math"/>
            <w:sz w:val="24"/>
            <w:szCs w:val="24"/>
          </w:rPr>
          <m:t>T = 0.05C</m:t>
        </m:r>
      </m:oMath>
      <w:r w:rsidRPr="00F07F87">
        <w:rPr>
          <w:rFonts w:ascii="宋体" w:eastAsia="宋体" w:hAnsi="宋体"/>
          <w:sz w:val="24"/>
          <w:szCs w:val="24"/>
        </w:rPr>
        <w:t>（温度计仪器误差）。</w:t>
      </w:r>
    </w:p>
    <w:p w14:paraId="6A1CD34F" w14:textId="77777777" w:rsidR="00340DC6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 xml:space="preserve">3. </w:t>
      </w:r>
      <w:r w:rsidR="00340DC6" w:rsidRPr="00F07F87">
        <w:rPr>
          <w:rFonts w:ascii="宋体" w:eastAsia="宋体" w:hAnsi="宋体"/>
          <w:sz w:val="24"/>
          <w:szCs w:val="24"/>
        </w:rPr>
        <w:t>计算气体摩尔数的不确定度</w:t>
      </w:r>
    </w:p>
    <w:p w14:paraId="6EE36C24" w14:textId="6D3BC9A7" w:rsidR="00340DC6" w:rsidRPr="00F07F87" w:rsidRDefault="00340DC6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根据理想气体状态方程</w:t>
      </w:r>
      <m:oMath>
        <m:r>
          <w:rPr>
            <w:rFonts w:ascii="Cambria Math" w:eastAsia="宋体" w:hAnsi="Cambria Math"/>
            <w:sz w:val="24"/>
            <w:szCs w:val="24"/>
          </w:rPr>
          <m:t xml:space="preserve">n = 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pV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RT</m:t>
            </m:r>
          </m:den>
        </m:f>
      </m:oMath>
      <w:r w:rsidRPr="00F07F87">
        <w:rPr>
          <w:rFonts w:ascii="宋体" w:eastAsia="宋体" w:hAnsi="宋体"/>
          <w:sz w:val="24"/>
          <w:szCs w:val="24"/>
        </w:rPr>
        <w:t>，对</w:t>
      </w:r>
      <m:oMath>
        <m:r>
          <w:rPr>
            <w:rFonts w:ascii="Cambria Math" w:eastAsia="宋体" w:hAnsi="Cambria Math"/>
            <w:sz w:val="24"/>
            <w:szCs w:val="24"/>
          </w:rPr>
          <m:t>n</m:t>
        </m:r>
      </m:oMath>
      <w:proofErr w:type="gramStart"/>
      <w:r w:rsidRPr="00F07F87">
        <w:rPr>
          <w:rFonts w:ascii="宋体" w:eastAsia="宋体" w:hAnsi="宋体"/>
          <w:sz w:val="24"/>
          <w:szCs w:val="24"/>
        </w:rPr>
        <w:t>求关于</w:t>
      </w:r>
      <w:proofErr w:type="gramEnd"/>
      <m:oMath>
        <m:r>
          <w:rPr>
            <w:rFonts w:ascii="Cambria Math" w:eastAsia="宋体" w:hAnsi="Cambria Math"/>
            <w:sz w:val="24"/>
            <w:szCs w:val="24"/>
          </w:rPr>
          <m:t>p</m:t>
        </m:r>
      </m:oMath>
      <w:r w:rsidRPr="00F07F87">
        <w:rPr>
          <w:rFonts w:ascii="宋体" w:eastAsia="宋体" w:hAnsi="宋体"/>
          <w:sz w:val="24"/>
          <w:szCs w:val="24"/>
        </w:rPr>
        <w:t>、</w:t>
      </w:r>
      <m:oMath>
        <m:r>
          <w:rPr>
            <w:rFonts w:ascii="Cambria Math" w:eastAsia="宋体" w:hAnsi="Cambria Math"/>
            <w:sz w:val="24"/>
            <w:szCs w:val="24"/>
          </w:rPr>
          <m:t>V</m:t>
        </m:r>
      </m:oMath>
      <w:r w:rsidRPr="00F07F87">
        <w:rPr>
          <w:rFonts w:ascii="宋体" w:eastAsia="宋体" w:hAnsi="宋体"/>
          <w:sz w:val="24"/>
          <w:szCs w:val="24"/>
        </w:rPr>
        <w:t>、</w:t>
      </w:r>
      <m:oMath>
        <m:r>
          <w:rPr>
            <w:rFonts w:ascii="Cambria Math" w:eastAsia="宋体" w:hAnsi="Cambria Math"/>
            <w:sz w:val="24"/>
            <w:szCs w:val="24"/>
          </w:rPr>
          <m:t>T</m:t>
        </m:r>
      </m:oMath>
      <w:r w:rsidRPr="00F07F87">
        <w:rPr>
          <w:rFonts w:ascii="宋体" w:eastAsia="宋体" w:hAnsi="宋体"/>
          <w:sz w:val="24"/>
          <w:szCs w:val="24"/>
        </w:rPr>
        <w:t>的偏导数：</w:t>
      </w:r>
    </w:p>
    <w:p w14:paraId="25B8973E" w14:textId="5D6E20C2" w:rsidR="00340DC6" w:rsidRPr="00F07F87" w:rsidRDefault="00340DC6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根据误差传播公式计算气体摩尔数</w:t>
      </w:r>
      <m:oMath>
        <m:r>
          <w:rPr>
            <w:rFonts w:ascii="Cambria Math" w:eastAsia="宋体" w:hAnsi="Cambria Math"/>
            <w:sz w:val="24"/>
            <w:szCs w:val="24"/>
          </w:rPr>
          <m:t>n</m:t>
        </m:r>
      </m:oMath>
      <w:r w:rsidRPr="00F07F87">
        <w:rPr>
          <w:rFonts w:ascii="宋体" w:eastAsia="宋体" w:hAnsi="宋体"/>
          <w:sz w:val="24"/>
          <w:szCs w:val="24"/>
        </w:rPr>
        <w:t xml:space="preserve">的不确定度 </w:t>
      </w:r>
      <m:oMath>
        <m:r>
          <w:rPr>
            <w:rFonts w:ascii="Cambria Math" w:eastAsia="宋体" w:hAnsi="Cambria Math"/>
            <w:sz w:val="24"/>
            <w:szCs w:val="24"/>
          </w:rPr>
          <m:t>∆n</m:t>
        </m:r>
      </m:oMath>
    </w:p>
    <w:p w14:paraId="358EEA3C" w14:textId="174D56EA" w:rsidR="00340DC6" w:rsidRPr="00F07F87" w:rsidRDefault="00340DC6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对于每次测量的气体摩尔数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，计算其不确定度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∆n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i</m:t>
            </m:r>
          </m:sub>
        </m:sSub>
      </m:oMath>
      <w:r w:rsidRPr="00F07F87">
        <w:rPr>
          <w:rFonts w:ascii="宋体" w:eastAsia="宋体" w:hAnsi="宋体"/>
          <w:sz w:val="24"/>
          <w:szCs w:val="24"/>
        </w:rPr>
        <w:t>。</w:t>
      </w:r>
    </w:p>
    <w:p w14:paraId="68A59CCC" w14:textId="46BCC8ED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（三）最终结果</w:t>
      </w:r>
    </w:p>
    <w:p w14:paraId="347D31BA" w14:textId="54FB5255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1.其不确定度</w:t>
      </w:r>
      <w:r w:rsidR="00340DC6" w:rsidRPr="00F07F87">
        <w:rPr>
          <w:rFonts w:ascii="宋体" w:eastAsia="宋体" w:hAnsi="宋体" w:hint="eastAsia"/>
          <w:sz w:val="24"/>
          <w:szCs w:val="24"/>
        </w:rPr>
        <w:t>为</w:t>
      </w:r>
      <m:oMath>
        <m:r>
          <w:rPr>
            <w:rFonts w:ascii="Cambria Math" w:eastAsia="宋体" w:hAnsi="Cambria Math"/>
            <w:sz w:val="24"/>
            <w:szCs w:val="24"/>
          </w:rPr>
          <m:t>∆</m:t>
        </m:r>
        <m:acc>
          <m:accPr>
            <m:chr m:val="̅"/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  <m:r>
              <w:rPr>
                <w:rFonts w:ascii="Cambria Math" w:eastAsia="宋体" w:hAnsi="Cambria Math"/>
                <w:sz w:val="24"/>
                <w:szCs w:val="24"/>
              </w:rPr>
              <m:t xml:space="preserve"> </m:t>
            </m:r>
          </m:e>
        </m:acc>
        <m:r>
          <w:rPr>
            <w:rFonts w:ascii="Cambria Math" w:eastAsia="宋体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∆</m:t>
            </m:r>
            <m:acc>
              <m:accPr>
                <m:chr m:val="̅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="宋体" w:hAnsi="Cambria Math"/>
                <w:sz w:val="24"/>
                <w:szCs w:val="24"/>
              </w:rPr>
              <m:t>∆</m:t>
            </m:r>
            <m:acc>
              <m:accPr>
                <m:chr m:val="̅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acc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∆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+∆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eastAsia="宋体" w:hAnsi="Cambria Math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="宋体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宋体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</m:oMath>
    </w:p>
    <w:p w14:paraId="71281011" w14:textId="72BDC34C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2. 如果差异较大，则分析原因，如测量误差、气球漏气等，并重新进行实验或改进测量方法。</w:t>
      </w:r>
    </w:p>
    <w:p w14:paraId="28FD4467" w14:textId="48DF00D3" w:rsidR="00E15AA0" w:rsidRPr="00F07F87" w:rsidRDefault="000C786B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 w:hint="eastAsia"/>
          <w:sz w:val="24"/>
          <w:szCs w:val="24"/>
        </w:rPr>
        <w:t>五</w:t>
      </w:r>
      <w:r w:rsidR="00E15AA0" w:rsidRPr="00F07F87">
        <w:rPr>
          <w:rFonts w:ascii="宋体" w:eastAsia="宋体" w:hAnsi="宋体"/>
          <w:sz w:val="24"/>
          <w:szCs w:val="24"/>
        </w:rPr>
        <w:t>、注意事项</w:t>
      </w:r>
    </w:p>
    <w:p w14:paraId="1735F05F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1. 充气过程要缓慢进行，避免充气过快导致气球破裂或气体温度变化过大影响实验结果。</w:t>
      </w:r>
    </w:p>
    <w:p w14:paraId="0B5334E5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2. 使用皮尺或卷尺测量直径时，要尽量保证测量的准确性，避免皮尺或卷尺扭曲或测量位置偏差。</w:t>
      </w:r>
    </w:p>
    <w:p w14:paraId="1220FA81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3. 排水法测量体积时，要确保气球完全浸没在水中，且排出水的体积测量准确，避免水的溅出或量筒读数误差。</w:t>
      </w:r>
    </w:p>
    <w:p w14:paraId="1636DB04" w14:textId="77777777" w:rsidR="00E15AA0" w:rsidRPr="00F07F87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4. 测量压强和温度时，要保证仪器的精度和正确使用方法，确保测量数据的可靠性。</w:t>
      </w:r>
    </w:p>
    <w:p w14:paraId="0F35F3BF" w14:textId="517CEC1D" w:rsidR="00D25CB2" w:rsidRDefault="00E15AA0" w:rsidP="00F07F87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07F87">
        <w:rPr>
          <w:rFonts w:ascii="宋体" w:eastAsia="宋体" w:hAnsi="宋体"/>
          <w:sz w:val="24"/>
          <w:szCs w:val="24"/>
        </w:rPr>
        <w:t>5. 实验过程中要注意安全，避免气球破裂对人员造成伤害。同时，实验结束后妥善处理实验材料，保持实验环境整洁。</w:t>
      </w:r>
    </w:p>
    <w:p w14:paraId="72285A5D" w14:textId="4D072282" w:rsidR="00381442" w:rsidRPr="00381442" w:rsidRDefault="00381442" w:rsidP="00F07F87">
      <w:pPr>
        <w:spacing w:line="36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28"/>
        </w:rPr>
      </w:pPr>
      <w:r w:rsidRPr="00381442">
        <w:rPr>
          <w:rFonts w:ascii="宋体" w:eastAsia="宋体" w:hAnsi="宋体" w:hint="eastAsia"/>
          <w:b/>
          <w:bCs/>
          <w:sz w:val="28"/>
          <w:szCs w:val="28"/>
        </w:rPr>
        <w:t>(下一页有数据处理和计算)</w:t>
      </w:r>
    </w:p>
    <w:p w14:paraId="2B306BB2" w14:textId="0E3BD605" w:rsidR="00381442" w:rsidRPr="00381442" w:rsidRDefault="00381442" w:rsidP="00F07F87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6070C24" wp14:editId="60A11F84">
            <wp:extent cx="5903595" cy="8348980"/>
            <wp:effectExtent l="0" t="0" r="0" b="0"/>
            <wp:docPr id="25588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834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060E344" wp14:editId="25C3B91C">
            <wp:extent cx="5895975" cy="8345170"/>
            <wp:effectExtent l="0" t="0" r="0" b="0"/>
            <wp:docPr id="6371429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834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1442" w:rsidRPr="00381442" w:rsidSect="00F36646">
      <w:pgSz w:w="12240" w:h="15840"/>
      <w:pgMar w:top="1247" w:right="1440" w:bottom="1440" w:left="1247" w:header="794" w:footer="0" w:gutter="0"/>
      <w:cols w:space="425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2D4A"/>
    <w:rsid w:val="000C786B"/>
    <w:rsid w:val="001340D7"/>
    <w:rsid w:val="0015031C"/>
    <w:rsid w:val="00340DC6"/>
    <w:rsid w:val="00381442"/>
    <w:rsid w:val="00406739"/>
    <w:rsid w:val="00897299"/>
    <w:rsid w:val="008D1725"/>
    <w:rsid w:val="008F0804"/>
    <w:rsid w:val="009F5FC9"/>
    <w:rsid w:val="00AC069B"/>
    <w:rsid w:val="00AE1675"/>
    <w:rsid w:val="00D25CB2"/>
    <w:rsid w:val="00D42D4A"/>
    <w:rsid w:val="00E15AA0"/>
    <w:rsid w:val="00E66384"/>
    <w:rsid w:val="00F07F87"/>
    <w:rsid w:val="00F36646"/>
    <w:rsid w:val="00F5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EF33"/>
  <w15:chartTrackingRefBased/>
  <w15:docId w15:val="{8D9B2374-1B12-42FB-88B8-1BEC2BF7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5A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sinon kong</dc:creator>
  <cp:keywords/>
  <dc:description/>
  <cp:lastModifiedBy>sinon kong</cp:lastModifiedBy>
  <cp:revision>6</cp:revision>
  <dcterms:created xsi:type="dcterms:W3CDTF">2024-12-15T12:24:00Z</dcterms:created>
  <dcterms:modified xsi:type="dcterms:W3CDTF">2024-12-19T04:01:00Z</dcterms:modified>
</cp:coreProperties>
</file>