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4F34D" w14:textId="285D5534" w:rsidR="008979E1" w:rsidRDefault="008979E1" w:rsidP="008979E1">
      <w:pPr>
        <w:jc w:val="center"/>
        <w:rPr>
          <w:rFonts w:ascii="宋体" w:eastAsia="宋体" w:hAnsi="宋体"/>
          <w:b/>
          <w:bCs/>
          <w:sz w:val="44"/>
          <w:szCs w:val="44"/>
        </w:rPr>
      </w:pPr>
      <w:r w:rsidRPr="008979E1">
        <w:rPr>
          <w:rFonts w:ascii="宋体" w:eastAsia="宋体" w:hAnsi="宋体"/>
          <w:b/>
          <w:bCs/>
          <w:sz w:val="44"/>
          <w:szCs w:val="44"/>
        </w:rPr>
        <w:t>基于人工智能的绿色电子产品循环利用系统</w:t>
      </w:r>
    </w:p>
    <w:p w14:paraId="34B98501" w14:textId="05C19BDA" w:rsidR="008979E1" w:rsidRPr="008979E1" w:rsidRDefault="008979E1" w:rsidP="008979E1">
      <w:pPr>
        <w:jc w:val="center"/>
        <w:rPr>
          <w:rFonts w:ascii="仿宋" w:eastAsia="仿宋" w:hAnsi="仿宋" w:hint="eastAsia"/>
          <w:sz w:val="28"/>
          <w:szCs w:val="28"/>
        </w:rPr>
      </w:pPr>
      <w:r w:rsidRPr="008979E1">
        <w:rPr>
          <w:rFonts w:ascii="仿宋" w:eastAsia="仿宋" w:hAnsi="仿宋" w:hint="eastAsia"/>
          <w:b/>
          <w:bCs/>
          <w:sz w:val="28"/>
          <w:szCs w:val="28"/>
        </w:rPr>
        <w:t xml:space="preserve">孔维彬 </w:t>
      </w:r>
      <w:r>
        <w:rPr>
          <w:rFonts w:ascii="仿宋" w:eastAsia="仿宋" w:hAnsi="仿宋" w:hint="eastAsia"/>
          <w:b/>
          <w:bCs/>
          <w:sz w:val="28"/>
          <w:szCs w:val="28"/>
        </w:rPr>
        <w:t xml:space="preserve">    </w:t>
      </w:r>
      <w:r w:rsidRPr="008979E1">
        <w:rPr>
          <w:rFonts w:ascii="仿宋" w:eastAsia="仿宋" w:hAnsi="仿宋" w:hint="eastAsia"/>
          <w:b/>
          <w:bCs/>
          <w:sz w:val="28"/>
          <w:szCs w:val="28"/>
        </w:rPr>
        <w:t>2023040620</w:t>
      </w:r>
    </w:p>
    <w:p w14:paraId="31F6A6EB"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1. 项目背景</w:t>
      </w:r>
    </w:p>
    <w:p w14:paraId="5E6E45F5" w14:textId="77777777" w:rsidR="008979E1" w:rsidRPr="008979E1" w:rsidRDefault="008979E1" w:rsidP="008979E1">
      <w:pPr>
        <w:spacing w:line="360" w:lineRule="auto"/>
        <w:ind w:firstLineChars="200" w:firstLine="480"/>
        <w:rPr>
          <w:rFonts w:ascii="仿宋" w:eastAsia="仿宋" w:hAnsi="仿宋"/>
          <w:sz w:val="24"/>
          <w:szCs w:val="24"/>
        </w:rPr>
      </w:pPr>
      <w:r w:rsidRPr="008979E1">
        <w:rPr>
          <w:rFonts w:ascii="仿宋" w:eastAsia="仿宋" w:hAnsi="仿宋"/>
          <w:sz w:val="24"/>
          <w:szCs w:val="24"/>
        </w:rPr>
        <w:t>随着全球电子产品消费量的激增，电子废弃物（e-waste）已经成为世界上增长最快的废弃物类别之一。根据联合国环境规划署的数据，2023年全球产生的电子废物已超过5700万吨，其中不到20%被正规回收利用。这不仅带来环境污染，还造成了对稀有金属和贵重资源的浪费。电子废物的处置和回收面临多个挑战，如回收流程复杂、人工成本高、技术手段不足等，导致大量有价值的资源被浪费。</w:t>
      </w:r>
    </w:p>
    <w:p w14:paraId="477EB7DF" w14:textId="77777777" w:rsidR="008979E1" w:rsidRPr="008979E1" w:rsidRDefault="008979E1" w:rsidP="008979E1">
      <w:pPr>
        <w:spacing w:line="360" w:lineRule="auto"/>
        <w:rPr>
          <w:rFonts w:ascii="仿宋" w:eastAsia="仿宋" w:hAnsi="仿宋"/>
          <w:sz w:val="24"/>
          <w:szCs w:val="24"/>
        </w:rPr>
      </w:pPr>
      <w:r w:rsidRPr="008979E1">
        <w:rPr>
          <w:rFonts w:ascii="仿宋" w:eastAsia="仿宋" w:hAnsi="仿宋"/>
          <w:sz w:val="24"/>
          <w:szCs w:val="24"/>
        </w:rPr>
        <w:t>循环经济是一种旨在通过提高资源效率和减少浪费来实现可持续发展的经济模式。它注重将废弃物重新纳入生产体系，形成“生产-消费-再利用-再生产”的闭环体系。本项目通过结合人工智能（AI）技术，设计一个集识别、回收、处理、再利用于一体的智能系统，推动电子产品回收的绿色发展。</w:t>
      </w:r>
    </w:p>
    <w:p w14:paraId="6360C71E"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2. 项目目标</w:t>
      </w:r>
    </w:p>
    <w:p w14:paraId="12C3B353" w14:textId="77777777" w:rsidR="008979E1" w:rsidRPr="008979E1" w:rsidRDefault="008979E1" w:rsidP="008979E1">
      <w:pPr>
        <w:spacing w:line="360" w:lineRule="auto"/>
        <w:rPr>
          <w:rFonts w:ascii="仿宋" w:eastAsia="仿宋" w:hAnsi="仿宋"/>
          <w:sz w:val="24"/>
          <w:szCs w:val="24"/>
        </w:rPr>
      </w:pPr>
      <w:r w:rsidRPr="008979E1">
        <w:rPr>
          <w:rFonts w:ascii="仿宋" w:eastAsia="仿宋" w:hAnsi="仿宋"/>
          <w:sz w:val="24"/>
          <w:szCs w:val="24"/>
        </w:rPr>
        <w:t>本项目旨在通过AI技术开发一个智能电子产品循环利用系统，致力于：</w:t>
      </w:r>
    </w:p>
    <w:p w14:paraId="78C3406E" w14:textId="77777777" w:rsidR="008979E1" w:rsidRPr="008979E1" w:rsidRDefault="008979E1" w:rsidP="008979E1">
      <w:pPr>
        <w:numPr>
          <w:ilvl w:val="0"/>
          <w:numId w:val="1"/>
        </w:numPr>
        <w:spacing w:line="360" w:lineRule="auto"/>
        <w:rPr>
          <w:rFonts w:ascii="仿宋" w:eastAsia="仿宋" w:hAnsi="仿宋"/>
          <w:sz w:val="24"/>
          <w:szCs w:val="24"/>
        </w:rPr>
      </w:pPr>
      <w:r w:rsidRPr="008979E1">
        <w:rPr>
          <w:rFonts w:ascii="仿宋" w:eastAsia="仿宋" w:hAnsi="仿宋"/>
          <w:sz w:val="24"/>
          <w:szCs w:val="24"/>
        </w:rPr>
        <w:t>实现电子废物的智能化分类与高效回收；</w:t>
      </w:r>
    </w:p>
    <w:p w14:paraId="758BAE86" w14:textId="77777777" w:rsidR="008979E1" w:rsidRPr="008979E1" w:rsidRDefault="008979E1" w:rsidP="008979E1">
      <w:pPr>
        <w:numPr>
          <w:ilvl w:val="0"/>
          <w:numId w:val="1"/>
        </w:numPr>
        <w:spacing w:line="360" w:lineRule="auto"/>
        <w:rPr>
          <w:rFonts w:ascii="仿宋" w:eastAsia="仿宋" w:hAnsi="仿宋"/>
          <w:sz w:val="24"/>
          <w:szCs w:val="24"/>
        </w:rPr>
      </w:pPr>
      <w:r w:rsidRPr="008979E1">
        <w:rPr>
          <w:rFonts w:ascii="仿宋" w:eastAsia="仿宋" w:hAnsi="仿宋"/>
          <w:sz w:val="24"/>
          <w:szCs w:val="24"/>
        </w:rPr>
        <w:t>最大化资源回收率，尤其是贵金属和稀土元素；</w:t>
      </w:r>
    </w:p>
    <w:p w14:paraId="0AB3408C" w14:textId="77777777" w:rsidR="008979E1" w:rsidRPr="008979E1" w:rsidRDefault="008979E1" w:rsidP="008979E1">
      <w:pPr>
        <w:numPr>
          <w:ilvl w:val="0"/>
          <w:numId w:val="1"/>
        </w:numPr>
        <w:spacing w:line="360" w:lineRule="auto"/>
        <w:rPr>
          <w:rFonts w:ascii="仿宋" w:eastAsia="仿宋" w:hAnsi="仿宋"/>
          <w:sz w:val="24"/>
          <w:szCs w:val="24"/>
        </w:rPr>
      </w:pPr>
      <w:r w:rsidRPr="008979E1">
        <w:rPr>
          <w:rFonts w:ascii="仿宋" w:eastAsia="仿宋" w:hAnsi="仿宋"/>
          <w:sz w:val="24"/>
          <w:szCs w:val="24"/>
        </w:rPr>
        <w:t>推动环保和节能的回收流程，减少碳排放和生态破坏；</w:t>
      </w:r>
    </w:p>
    <w:p w14:paraId="19BFE3B3" w14:textId="77777777" w:rsidR="008979E1" w:rsidRPr="008979E1" w:rsidRDefault="008979E1" w:rsidP="008979E1">
      <w:pPr>
        <w:numPr>
          <w:ilvl w:val="0"/>
          <w:numId w:val="1"/>
        </w:numPr>
        <w:spacing w:line="360" w:lineRule="auto"/>
        <w:rPr>
          <w:rFonts w:ascii="仿宋" w:eastAsia="仿宋" w:hAnsi="仿宋"/>
          <w:sz w:val="24"/>
          <w:szCs w:val="24"/>
        </w:rPr>
      </w:pPr>
      <w:r w:rsidRPr="008979E1">
        <w:rPr>
          <w:rFonts w:ascii="仿宋" w:eastAsia="仿宋" w:hAnsi="仿宋"/>
          <w:sz w:val="24"/>
          <w:szCs w:val="24"/>
        </w:rPr>
        <w:t>构建可持续、智能的电子产品全生命周期管理体系。</w:t>
      </w:r>
    </w:p>
    <w:p w14:paraId="718EFD47"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3. 具体实施步骤</w:t>
      </w:r>
    </w:p>
    <w:p w14:paraId="15976FED" w14:textId="77777777" w:rsidR="008979E1" w:rsidRPr="008979E1" w:rsidRDefault="008979E1" w:rsidP="008979E1">
      <w:pPr>
        <w:spacing w:line="360" w:lineRule="auto"/>
        <w:rPr>
          <w:rFonts w:ascii="楷体" w:eastAsia="楷体" w:hAnsi="楷体"/>
          <w:sz w:val="24"/>
          <w:szCs w:val="24"/>
        </w:rPr>
      </w:pPr>
      <w:r w:rsidRPr="008979E1">
        <w:rPr>
          <w:rFonts w:ascii="楷体" w:eastAsia="楷体" w:hAnsi="楷体"/>
          <w:sz w:val="24"/>
          <w:szCs w:val="24"/>
        </w:rPr>
        <w:t>3.1 系统架构设计</w:t>
      </w:r>
    </w:p>
    <w:p w14:paraId="6DAD968F" w14:textId="36A35492" w:rsidR="008979E1" w:rsidRPr="008979E1" w:rsidRDefault="008979E1" w:rsidP="008979E1">
      <w:pPr>
        <w:spacing w:line="360" w:lineRule="auto"/>
        <w:rPr>
          <w:rFonts w:ascii="仿宋" w:eastAsia="仿宋" w:hAnsi="仿宋"/>
          <w:sz w:val="24"/>
          <w:szCs w:val="24"/>
        </w:rPr>
      </w:pPr>
      <w:r w:rsidRPr="008979E1">
        <w:rPr>
          <w:rFonts w:ascii="仿宋" w:eastAsia="仿宋" w:hAnsi="仿宋"/>
          <w:sz w:val="24"/>
          <w:szCs w:val="24"/>
        </w:rPr>
        <w:t>该系统包括以下几个核心模块：</w:t>
      </w:r>
    </w:p>
    <w:p w14:paraId="3775E662" w14:textId="2215AEBF" w:rsidR="008979E1" w:rsidRPr="008979E1" w:rsidRDefault="00D73A09" w:rsidP="008979E1">
      <w:pPr>
        <w:numPr>
          <w:ilvl w:val="0"/>
          <w:numId w:val="2"/>
        </w:numPr>
        <w:spacing w:line="360" w:lineRule="auto"/>
        <w:rPr>
          <w:rFonts w:ascii="仿宋" w:eastAsia="仿宋" w:hAnsi="仿宋"/>
          <w:sz w:val="24"/>
          <w:szCs w:val="24"/>
        </w:rPr>
      </w:pPr>
      <w:r>
        <w:rPr>
          <w:rFonts w:ascii="仿宋" w:eastAsia="仿宋" w:hAnsi="仿宋"/>
          <w:noProof/>
          <w:sz w:val="24"/>
          <w:szCs w:val="24"/>
        </w:rPr>
        <w:drawing>
          <wp:anchor distT="0" distB="0" distL="114300" distR="114300" simplePos="0" relativeHeight="251661312" behindDoc="0" locked="0" layoutInCell="1" allowOverlap="1" wp14:anchorId="6A47C7C0" wp14:editId="5130B5CB">
            <wp:simplePos x="0" y="0"/>
            <wp:positionH relativeFrom="column">
              <wp:posOffset>4313555</wp:posOffset>
            </wp:positionH>
            <wp:positionV relativeFrom="paragraph">
              <wp:posOffset>3175</wp:posOffset>
            </wp:positionV>
            <wp:extent cx="1754505" cy="2042795"/>
            <wp:effectExtent l="0" t="0" r="0" b="0"/>
            <wp:wrapSquare wrapText="bothSides"/>
            <wp:docPr id="277204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4505" cy="2042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79E1" w:rsidRPr="008979E1">
        <w:rPr>
          <w:rFonts w:ascii="仿宋" w:eastAsia="仿宋" w:hAnsi="仿宋"/>
          <w:b/>
          <w:bCs/>
          <w:sz w:val="24"/>
          <w:szCs w:val="24"/>
        </w:rPr>
        <w:t>智能识别与分类模块</w:t>
      </w:r>
      <w:r w:rsidR="008979E1" w:rsidRPr="008979E1">
        <w:rPr>
          <w:rFonts w:ascii="仿宋" w:eastAsia="仿宋" w:hAnsi="仿宋"/>
          <w:sz w:val="24"/>
          <w:szCs w:val="24"/>
        </w:rPr>
        <w:t>：利用深度学习和计算机视觉技术，对不同种类和状态的电子废弃物进行自动识别和分类。系统通过摄像头和传感器采集图像数据，使用</w:t>
      </w:r>
      <w:proofErr w:type="gramStart"/>
      <w:r w:rsidR="008979E1" w:rsidRPr="008979E1">
        <w:rPr>
          <w:rFonts w:ascii="仿宋" w:eastAsia="仿宋" w:hAnsi="仿宋"/>
          <w:sz w:val="24"/>
          <w:szCs w:val="24"/>
        </w:rPr>
        <w:t>预训练</w:t>
      </w:r>
      <w:proofErr w:type="gramEnd"/>
      <w:r w:rsidR="008979E1" w:rsidRPr="008979E1">
        <w:rPr>
          <w:rFonts w:ascii="仿宋" w:eastAsia="仿宋" w:hAnsi="仿宋"/>
          <w:sz w:val="24"/>
          <w:szCs w:val="24"/>
        </w:rPr>
        <w:t>的卷积神经网络（CNN）进行设备识别。</w:t>
      </w:r>
    </w:p>
    <w:p w14:paraId="41140FF3" w14:textId="34DD9E85" w:rsidR="008979E1" w:rsidRPr="008979E1" w:rsidRDefault="00D73A09" w:rsidP="008979E1">
      <w:pPr>
        <w:numPr>
          <w:ilvl w:val="0"/>
          <w:numId w:val="2"/>
        </w:numPr>
        <w:spacing w:line="360" w:lineRule="auto"/>
        <w:rPr>
          <w:rFonts w:ascii="仿宋" w:eastAsia="仿宋" w:hAnsi="仿宋"/>
          <w:sz w:val="24"/>
          <w:szCs w:val="24"/>
        </w:rPr>
      </w:pPr>
      <w:r>
        <w:rPr>
          <w:noProof/>
        </w:rPr>
        <w:pict w14:anchorId="5D0ED7C4">
          <v:shapetype id="_x0000_t202" coordsize="21600,21600" o:spt="202" path="m,l,21600r21600,l21600,xe">
            <v:stroke joinstyle="miter"/>
            <v:path gradientshapeok="t" o:connecttype="rect"/>
          </v:shapetype>
          <v:shape id="_x0000_s1026" type="#_x0000_t202" style="position:absolute;left:0;text-align:left;margin-left:364.15pt;margin-top:72.2pt;width:138.15pt;height:13.95pt;z-index:251660288;mso-position-horizontal-relative:text;mso-position-vertical-relative:text" stroked="f">
            <v:textbox style="mso-fit-shape-to-text:t" inset="0,0,0,0">
              <w:txbxContent>
                <w:p w14:paraId="1D78741D" w14:textId="35171295" w:rsidR="00D73A09" w:rsidRPr="00570E28" w:rsidRDefault="00D73A09" w:rsidP="00D73A09">
                  <w:pPr>
                    <w:pStyle w:val="a7"/>
                    <w:rPr>
                      <w:rFonts w:ascii="仿宋" w:eastAsia="仿宋" w:hAnsi="仿宋"/>
                      <w:noProof/>
                      <w:sz w:val="24"/>
                      <w:szCs w:val="24"/>
                    </w:rPr>
                  </w:pPr>
                  <w:r w:rsidRPr="00D73A09">
                    <w:rPr>
                      <w:b/>
                      <w:bCs/>
                    </w:rPr>
                    <w:t>图</w:t>
                  </w:r>
                  <w:r w:rsidRPr="00D73A09">
                    <w:rPr>
                      <w:b/>
                      <w:bCs/>
                    </w:rPr>
                    <w:t xml:space="preserve"> </w:t>
                  </w:r>
                  <w:r w:rsidRPr="00D73A09">
                    <w:rPr>
                      <w:b/>
                      <w:bCs/>
                    </w:rPr>
                    <w:fldChar w:fldCharType="begin"/>
                  </w:r>
                  <w:r w:rsidRPr="00D73A09">
                    <w:rPr>
                      <w:b/>
                      <w:bCs/>
                    </w:rPr>
                    <w:instrText xml:space="preserve"> SEQ </w:instrText>
                  </w:r>
                  <w:r w:rsidRPr="00D73A09">
                    <w:rPr>
                      <w:b/>
                      <w:bCs/>
                    </w:rPr>
                    <w:instrText>图表</w:instrText>
                  </w:r>
                  <w:r w:rsidRPr="00D73A09">
                    <w:rPr>
                      <w:b/>
                      <w:bCs/>
                    </w:rPr>
                    <w:instrText xml:space="preserve"> \* ARABIC </w:instrText>
                  </w:r>
                  <w:r w:rsidRPr="00D73A09">
                    <w:rPr>
                      <w:b/>
                      <w:bCs/>
                    </w:rPr>
                    <w:fldChar w:fldCharType="separate"/>
                  </w:r>
                  <w:r w:rsidRPr="00D73A09">
                    <w:rPr>
                      <w:b/>
                      <w:bCs/>
                      <w:noProof/>
                    </w:rPr>
                    <w:t>1</w:t>
                  </w:r>
                  <w:r w:rsidRPr="00D73A09">
                    <w:rPr>
                      <w:b/>
                      <w:bCs/>
                    </w:rPr>
                    <w:fldChar w:fldCharType="end"/>
                  </w:r>
                  <w:r>
                    <w:rPr>
                      <w:rFonts w:hint="eastAsia"/>
                    </w:rPr>
                    <w:t>精密机械臂</w:t>
                  </w:r>
                </w:p>
              </w:txbxContent>
            </v:textbox>
            <w10:wrap type="square"/>
          </v:shape>
        </w:pict>
      </w:r>
      <w:r w:rsidR="008979E1" w:rsidRPr="008979E1">
        <w:rPr>
          <w:rFonts w:ascii="仿宋" w:eastAsia="仿宋" w:hAnsi="仿宋"/>
          <w:b/>
          <w:bCs/>
          <w:sz w:val="24"/>
          <w:szCs w:val="24"/>
        </w:rPr>
        <w:t>材料分离与资源提取模块</w:t>
      </w:r>
      <w:r w:rsidR="008979E1" w:rsidRPr="008979E1">
        <w:rPr>
          <w:rFonts w:ascii="仿宋" w:eastAsia="仿宋" w:hAnsi="仿宋"/>
          <w:sz w:val="24"/>
          <w:szCs w:val="24"/>
        </w:rPr>
        <w:t>：配备AI控制的智能机器人，运用精密机械手臂对电子产品进行自动化拆解，并通过感应和光谱分析技术，识别并提取有价值的材料如金、</w:t>
      </w:r>
      <w:r w:rsidR="008979E1" w:rsidRPr="008979E1">
        <w:rPr>
          <w:rFonts w:ascii="仿宋" w:eastAsia="仿宋" w:hAnsi="仿宋"/>
          <w:sz w:val="24"/>
          <w:szCs w:val="24"/>
        </w:rPr>
        <w:lastRenderedPageBreak/>
        <w:t>钯、铂和稀土元素。</w:t>
      </w:r>
    </w:p>
    <w:p w14:paraId="39B4A8A8" w14:textId="77777777" w:rsidR="008979E1" w:rsidRPr="008979E1" w:rsidRDefault="008979E1" w:rsidP="008979E1">
      <w:pPr>
        <w:numPr>
          <w:ilvl w:val="0"/>
          <w:numId w:val="2"/>
        </w:numPr>
        <w:spacing w:line="360" w:lineRule="auto"/>
        <w:rPr>
          <w:rFonts w:ascii="仿宋" w:eastAsia="仿宋" w:hAnsi="仿宋"/>
          <w:sz w:val="24"/>
          <w:szCs w:val="24"/>
        </w:rPr>
      </w:pPr>
      <w:r w:rsidRPr="008979E1">
        <w:rPr>
          <w:rFonts w:ascii="仿宋" w:eastAsia="仿宋" w:hAnsi="仿宋"/>
          <w:b/>
          <w:bCs/>
          <w:sz w:val="24"/>
          <w:szCs w:val="24"/>
        </w:rPr>
        <w:t>绿色回收技术平台</w:t>
      </w:r>
      <w:r w:rsidRPr="008979E1">
        <w:rPr>
          <w:rFonts w:ascii="仿宋" w:eastAsia="仿宋" w:hAnsi="仿宋"/>
          <w:sz w:val="24"/>
          <w:szCs w:val="24"/>
        </w:rPr>
        <w:t>：基于AI和大数据分析，优化回收流程中使用的能量和化学试剂，降低对环境的影响，确保整个回收过程低能耗、低污染。</w:t>
      </w:r>
    </w:p>
    <w:p w14:paraId="62B70487" w14:textId="77777777" w:rsidR="008979E1" w:rsidRPr="008979E1" w:rsidRDefault="008979E1" w:rsidP="008979E1">
      <w:pPr>
        <w:numPr>
          <w:ilvl w:val="0"/>
          <w:numId w:val="2"/>
        </w:numPr>
        <w:spacing w:line="360" w:lineRule="auto"/>
        <w:rPr>
          <w:rFonts w:ascii="仿宋" w:eastAsia="仿宋" w:hAnsi="仿宋"/>
          <w:sz w:val="24"/>
          <w:szCs w:val="24"/>
        </w:rPr>
      </w:pPr>
      <w:r w:rsidRPr="008979E1">
        <w:rPr>
          <w:rFonts w:ascii="仿宋" w:eastAsia="仿宋" w:hAnsi="仿宋"/>
          <w:b/>
          <w:bCs/>
          <w:sz w:val="24"/>
          <w:szCs w:val="24"/>
        </w:rPr>
        <w:t>循环设计与再制造模块</w:t>
      </w:r>
      <w:r w:rsidRPr="008979E1">
        <w:rPr>
          <w:rFonts w:ascii="仿宋" w:eastAsia="仿宋" w:hAnsi="仿宋"/>
          <w:sz w:val="24"/>
          <w:szCs w:val="24"/>
        </w:rPr>
        <w:t>：使用生成式设计算法，利用提取的资源进行新型环保产品设计和制造，延长资源的生命周期。</w:t>
      </w:r>
    </w:p>
    <w:p w14:paraId="2235A488" w14:textId="77777777" w:rsidR="008979E1" w:rsidRPr="008979E1" w:rsidRDefault="008979E1" w:rsidP="008979E1">
      <w:pPr>
        <w:spacing w:line="360" w:lineRule="auto"/>
        <w:rPr>
          <w:rFonts w:ascii="楷体" w:eastAsia="楷体" w:hAnsi="楷体"/>
          <w:sz w:val="24"/>
          <w:szCs w:val="24"/>
        </w:rPr>
      </w:pPr>
      <w:r w:rsidRPr="008979E1">
        <w:rPr>
          <w:rFonts w:ascii="楷体" w:eastAsia="楷体" w:hAnsi="楷体"/>
          <w:sz w:val="24"/>
          <w:szCs w:val="24"/>
        </w:rPr>
        <w:t>3.2 核心技术及其应用</w:t>
      </w:r>
    </w:p>
    <w:p w14:paraId="7EF5C80C" w14:textId="77777777" w:rsidR="008979E1" w:rsidRPr="008979E1" w:rsidRDefault="008979E1" w:rsidP="008979E1">
      <w:pPr>
        <w:numPr>
          <w:ilvl w:val="0"/>
          <w:numId w:val="3"/>
        </w:numPr>
        <w:spacing w:line="360" w:lineRule="auto"/>
        <w:rPr>
          <w:rFonts w:ascii="仿宋" w:eastAsia="仿宋" w:hAnsi="仿宋"/>
          <w:sz w:val="24"/>
          <w:szCs w:val="24"/>
        </w:rPr>
      </w:pPr>
      <w:r w:rsidRPr="008979E1">
        <w:rPr>
          <w:rFonts w:ascii="仿宋" w:eastAsia="仿宋" w:hAnsi="仿宋"/>
          <w:sz w:val="24"/>
          <w:szCs w:val="24"/>
        </w:rPr>
        <w:t>计算机视觉与深度学习：通过机器学习技术，系统可自动识别和分类不同种类的电子废物，准确率达95%以上。使用大规模数据集和迁移学习技术，不断提升系统的识别能力。</w:t>
      </w:r>
    </w:p>
    <w:p w14:paraId="360881FA" w14:textId="77777777" w:rsidR="008979E1" w:rsidRPr="008979E1" w:rsidRDefault="008979E1" w:rsidP="008979E1">
      <w:pPr>
        <w:numPr>
          <w:ilvl w:val="0"/>
          <w:numId w:val="3"/>
        </w:numPr>
        <w:spacing w:line="360" w:lineRule="auto"/>
        <w:rPr>
          <w:rFonts w:ascii="仿宋" w:eastAsia="仿宋" w:hAnsi="仿宋"/>
          <w:sz w:val="24"/>
          <w:szCs w:val="24"/>
        </w:rPr>
      </w:pPr>
      <w:r w:rsidRPr="008979E1">
        <w:rPr>
          <w:rFonts w:ascii="仿宋" w:eastAsia="仿宋" w:hAnsi="仿宋"/>
          <w:sz w:val="24"/>
          <w:szCs w:val="24"/>
        </w:rPr>
        <w:t>机器人技术与AI控制算法：基于多轴机器人和实时AI控制系统的智能设备，实现自动化拆解和材料分离。该系统利用路径规划算法，精准控制拆解顺序和速度，避免对回收材料的损伤。</w:t>
      </w:r>
    </w:p>
    <w:p w14:paraId="7F6F12FB" w14:textId="77777777" w:rsidR="008979E1" w:rsidRPr="008979E1" w:rsidRDefault="008979E1" w:rsidP="008979E1">
      <w:pPr>
        <w:numPr>
          <w:ilvl w:val="0"/>
          <w:numId w:val="3"/>
        </w:numPr>
        <w:spacing w:line="360" w:lineRule="auto"/>
        <w:rPr>
          <w:rFonts w:ascii="仿宋" w:eastAsia="仿宋" w:hAnsi="仿宋"/>
          <w:sz w:val="24"/>
          <w:szCs w:val="24"/>
        </w:rPr>
      </w:pPr>
      <w:r w:rsidRPr="008979E1">
        <w:rPr>
          <w:rFonts w:ascii="仿宋" w:eastAsia="仿宋" w:hAnsi="仿宋"/>
          <w:sz w:val="24"/>
          <w:szCs w:val="24"/>
        </w:rPr>
        <w:t>数据驱动的回收流程优化：运用机器学习分析大量回收数据，识别优化模式和最佳实践，持续改进处理流程。预测分析技术可帮助制定未来的资源调度和回收策略，提高资源利用率。</w:t>
      </w:r>
    </w:p>
    <w:p w14:paraId="63382C1B" w14:textId="77777777" w:rsidR="008979E1" w:rsidRPr="008979E1" w:rsidRDefault="008979E1" w:rsidP="008979E1">
      <w:pPr>
        <w:numPr>
          <w:ilvl w:val="0"/>
          <w:numId w:val="3"/>
        </w:numPr>
        <w:spacing w:line="360" w:lineRule="auto"/>
        <w:rPr>
          <w:rFonts w:ascii="仿宋" w:eastAsia="仿宋" w:hAnsi="仿宋"/>
          <w:sz w:val="24"/>
          <w:szCs w:val="24"/>
        </w:rPr>
      </w:pPr>
      <w:r w:rsidRPr="008979E1">
        <w:rPr>
          <w:rFonts w:ascii="仿宋" w:eastAsia="仿宋" w:hAnsi="仿宋"/>
          <w:sz w:val="24"/>
          <w:szCs w:val="24"/>
        </w:rPr>
        <w:t>环保材料处理技术：通过智能化化学处理工艺，在提取贵金属时使用低毒、环保的溶剂，减少化学品的使用和废液排放。AI优化控制化学处理参数，实现能效和环境友好的平衡。</w:t>
      </w:r>
    </w:p>
    <w:p w14:paraId="7D00EAA3" w14:textId="77777777" w:rsidR="008979E1" w:rsidRPr="008979E1" w:rsidRDefault="008979E1" w:rsidP="008979E1">
      <w:pPr>
        <w:spacing w:line="360" w:lineRule="auto"/>
        <w:rPr>
          <w:rFonts w:ascii="楷体" w:eastAsia="楷体" w:hAnsi="楷体"/>
          <w:sz w:val="24"/>
          <w:szCs w:val="24"/>
        </w:rPr>
      </w:pPr>
      <w:r w:rsidRPr="008979E1">
        <w:rPr>
          <w:rFonts w:ascii="楷体" w:eastAsia="楷体" w:hAnsi="楷体"/>
          <w:sz w:val="24"/>
          <w:szCs w:val="24"/>
        </w:rPr>
        <w:t>3.3 实施步骤</w:t>
      </w:r>
    </w:p>
    <w:p w14:paraId="27365F76" w14:textId="77777777" w:rsidR="008979E1" w:rsidRPr="008979E1" w:rsidRDefault="008979E1" w:rsidP="008979E1">
      <w:pPr>
        <w:spacing w:line="360" w:lineRule="auto"/>
        <w:rPr>
          <w:rFonts w:ascii="仿宋" w:eastAsia="仿宋" w:hAnsi="仿宋"/>
          <w:b/>
          <w:bCs/>
          <w:sz w:val="24"/>
          <w:szCs w:val="24"/>
        </w:rPr>
      </w:pPr>
      <w:r w:rsidRPr="008979E1">
        <w:rPr>
          <w:rFonts w:ascii="仿宋" w:eastAsia="仿宋" w:hAnsi="仿宋"/>
          <w:b/>
          <w:bCs/>
          <w:sz w:val="24"/>
          <w:szCs w:val="24"/>
        </w:rPr>
        <w:t>第一阶段：技术验证与模型训练</w:t>
      </w:r>
    </w:p>
    <w:p w14:paraId="6BF8E93D" w14:textId="77777777" w:rsidR="008979E1" w:rsidRPr="008979E1" w:rsidRDefault="008979E1" w:rsidP="008979E1">
      <w:pPr>
        <w:numPr>
          <w:ilvl w:val="0"/>
          <w:numId w:val="4"/>
        </w:numPr>
        <w:spacing w:line="360" w:lineRule="auto"/>
        <w:rPr>
          <w:rFonts w:ascii="仿宋" w:eastAsia="仿宋" w:hAnsi="仿宋"/>
          <w:sz w:val="24"/>
          <w:szCs w:val="24"/>
        </w:rPr>
      </w:pPr>
      <w:r w:rsidRPr="008979E1">
        <w:rPr>
          <w:rFonts w:ascii="仿宋" w:eastAsia="仿宋" w:hAnsi="仿宋"/>
          <w:sz w:val="24"/>
          <w:szCs w:val="24"/>
        </w:rPr>
        <w:t>收集电子废物数据：从回收站和合作机构获取电子产品的图像和成分数据，进行标注和分类。</w:t>
      </w:r>
    </w:p>
    <w:p w14:paraId="4718ABEA" w14:textId="77777777" w:rsidR="008979E1" w:rsidRPr="008979E1" w:rsidRDefault="008979E1" w:rsidP="008979E1">
      <w:pPr>
        <w:numPr>
          <w:ilvl w:val="0"/>
          <w:numId w:val="4"/>
        </w:numPr>
        <w:spacing w:line="360" w:lineRule="auto"/>
        <w:rPr>
          <w:rFonts w:ascii="仿宋" w:eastAsia="仿宋" w:hAnsi="仿宋"/>
          <w:sz w:val="24"/>
          <w:szCs w:val="24"/>
        </w:rPr>
      </w:pPr>
      <w:r w:rsidRPr="008979E1">
        <w:rPr>
          <w:rFonts w:ascii="仿宋" w:eastAsia="仿宋" w:hAnsi="仿宋"/>
          <w:sz w:val="24"/>
          <w:szCs w:val="24"/>
        </w:rPr>
        <w:t>训练AI识别模型：利用数据集在高性能计算环境中进行深度学习模型训练，优化图像分类和物料识别。</w:t>
      </w:r>
    </w:p>
    <w:p w14:paraId="1888196F" w14:textId="77777777" w:rsidR="008979E1" w:rsidRPr="008979E1" w:rsidRDefault="008979E1" w:rsidP="008979E1">
      <w:pPr>
        <w:numPr>
          <w:ilvl w:val="0"/>
          <w:numId w:val="4"/>
        </w:numPr>
        <w:spacing w:line="360" w:lineRule="auto"/>
        <w:rPr>
          <w:rFonts w:ascii="仿宋" w:eastAsia="仿宋" w:hAnsi="仿宋"/>
          <w:sz w:val="24"/>
          <w:szCs w:val="24"/>
        </w:rPr>
      </w:pPr>
      <w:r w:rsidRPr="008979E1">
        <w:rPr>
          <w:rFonts w:ascii="仿宋" w:eastAsia="仿宋" w:hAnsi="仿宋"/>
          <w:sz w:val="24"/>
          <w:szCs w:val="24"/>
        </w:rPr>
        <w:t>实验室测试：在实验室环境中测试机器人拆解系统和环保化学提取技术。</w:t>
      </w:r>
    </w:p>
    <w:p w14:paraId="3844809B" w14:textId="77777777" w:rsidR="008979E1" w:rsidRPr="008979E1" w:rsidRDefault="008979E1" w:rsidP="008979E1">
      <w:pPr>
        <w:spacing w:line="360" w:lineRule="auto"/>
        <w:rPr>
          <w:rFonts w:ascii="仿宋" w:eastAsia="仿宋" w:hAnsi="仿宋"/>
          <w:b/>
          <w:bCs/>
          <w:sz w:val="24"/>
          <w:szCs w:val="24"/>
        </w:rPr>
      </w:pPr>
      <w:r w:rsidRPr="008979E1">
        <w:rPr>
          <w:rFonts w:ascii="仿宋" w:eastAsia="仿宋" w:hAnsi="仿宋"/>
          <w:b/>
          <w:bCs/>
          <w:sz w:val="24"/>
          <w:szCs w:val="24"/>
        </w:rPr>
        <w:t>第二阶段：系统试点与部署</w:t>
      </w:r>
    </w:p>
    <w:p w14:paraId="37068683" w14:textId="77777777" w:rsidR="008979E1" w:rsidRPr="008979E1" w:rsidRDefault="008979E1" w:rsidP="008979E1">
      <w:pPr>
        <w:numPr>
          <w:ilvl w:val="0"/>
          <w:numId w:val="5"/>
        </w:numPr>
        <w:spacing w:line="360" w:lineRule="auto"/>
        <w:rPr>
          <w:rFonts w:ascii="仿宋" w:eastAsia="仿宋" w:hAnsi="仿宋"/>
          <w:sz w:val="24"/>
          <w:szCs w:val="24"/>
        </w:rPr>
      </w:pPr>
      <w:r w:rsidRPr="008979E1">
        <w:rPr>
          <w:rFonts w:ascii="仿宋" w:eastAsia="仿宋" w:hAnsi="仿宋"/>
          <w:sz w:val="24"/>
          <w:szCs w:val="24"/>
        </w:rPr>
        <w:t>部署智能识别与分类系统：在试点回收工厂中安装并调试图像识别设备。</w:t>
      </w:r>
    </w:p>
    <w:p w14:paraId="10631F04" w14:textId="77777777" w:rsidR="008979E1" w:rsidRPr="008979E1" w:rsidRDefault="008979E1" w:rsidP="008979E1">
      <w:pPr>
        <w:numPr>
          <w:ilvl w:val="0"/>
          <w:numId w:val="5"/>
        </w:numPr>
        <w:spacing w:line="360" w:lineRule="auto"/>
        <w:rPr>
          <w:rFonts w:ascii="仿宋" w:eastAsia="仿宋" w:hAnsi="仿宋"/>
          <w:sz w:val="24"/>
          <w:szCs w:val="24"/>
        </w:rPr>
      </w:pPr>
      <w:r w:rsidRPr="008979E1">
        <w:rPr>
          <w:rFonts w:ascii="仿宋" w:eastAsia="仿宋" w:hAnsi="仿宋"/>
          <w:sz w:val="24"/>
          <w:szCs w:val="24"/>
        </w:rPr>
        <w:t>引入机器人拆解系统：调试和优化机器人拆解的操作流程，确保安全高效。</w:t>
      </w:r>
    </w:p>
    <w:p w14:paraId="45A9A49C" w14:textId="77777777" w:rsidR="008979E1" w:rsidRPr="008979E1" w:rsidRDefault="008979E1" w:rsidP="008979E1">
      <w:pPr>
        <w:numPr>
          <w:ilvl w:val="0"/>
          <w:numId w:val="5"/>
        </w:numPr>
        <w:spacing w:line="360" w:lineRule="auto"/>
        <w:rPr>
          <w:rFonts w:ascii="仿宋" w:eastAsia="仿宋" w:hAnsi="仿宋"/>
          <w:sz w:val="24"/>
          <w:szCs w:val="24"/>
        </w:rPr>
      </w:pPr>
      <w:r w:rsidRPr="008979E1">
        <w:rPr>
          <w:rFonts w:ascii="仿宋" w:eastAsia="仿宋" w:hAnsi="仿宋"/>
          <w:sz w:val="24"/>
          <w:szCs w:val="24"/>
        </w:rPr>
        <w:lastRenderedPageBreak/>
        <w:t>平台集成与数据分析：实施大数据分析平台，实现对回收数据的实时分析和报告生成。</w:t>
      </w:r>
    </w:p>
    <w:p w14:paraId="181CCB71" w14:textId="77777777" w:rsidR="008979E1" w:rsidRPr="008979E1" w:rsidRDefault="008979E1" w:rsidP="008979E1">
      <w:pPr>
        <w:spacing w:line="360" w:lineRule="auto"/>
        <w:rPr>
          <w:rFonts w:ascii="仿宋" w:eastAsia="仿宋" w:hAnsi="仿宋"/>
          <w:b/>
          <w:bCs/>
          <w:sz w:val="24"/>
          <w:szCs w:val="24"/>
        </w:rPr>
      </w:pPr>
      <w:r w:rsidRPr="008979E1">
        <w:rPr>
          <w:rFonts w:ascii="仿宋" w:eastAsia="仿宋" w:hAnsi="仿宋"/>
          <w:b/>
          <w:bCs/>
          <w:sz w:val="24"/>
          <w:szCs w:val="24"/>
        </w:rPr>
        <w:t>第三阶段：优化和扩展</w:t>
      </w:r>
    </w:p>
    <w:p w14:paraId="23B56E91" w14:textId="77777777" w:rsidR="008979E1" w:rsidRPr="008979E1" w:rsidRDefault="008979E1" w:rsidP="008979E1">
      <w:pPr>
        <w:numPr>
          <w:ilvl w:val="0"/>
          <w:numId w:val="5"/>
        </w:numPr>
        <w:spacing w:line="360" w:lineRule="auto"/>
        <w:rPr>
          <w:rFonts w:ascii="仿宋" w:eastAsia="仿宋" w:hAnsi="仿宋"/>
          <w:sz w:val="24"/>
          <w:szCs w:val="24"/>
        </w:rPr>
      </w:pPr>
      <w:r w:rsidRPr="008979E1">
        <w:rPr>
          <w:rFonts w:ascii="仿宋" w:eastAsia="仿宋" w:hAnsi="仿宋"/>
          <w:sz w:val="24"/>
          <w:szCs w:val="24"/>
        </w:rPr>
        <w:t>系统性能改进：根据试点运行结果，进一步优化算法和处理工艺，提高材料提取效率。</w:t>
      </w:r>
    </w:p>
    <w:p w14:paraId="025F7337" w14:textId="77777777" w:rsidR="008979E1" w:rsidRPr="008979E1" w:rsidRDefault="008979E1" w:rsidP="008979E1">
      <w:pPr>
        <w:numPr>
          <w:ilvl w:val="0"/>
          <w:numId w:val="5"/>
        </w:numPr>
        <w:spacing w:line="360" w:lineRule="auto"/>
        <w:rPr>
          <w:rFonts w:ascii="仿宋" w:eastAsia="仿宋" w:hAnsi="仿宋"/>
          <w:sz w:val="24"/>
          <w:szCs w:val="24"/>
        </w:rPr>
      </w:pPr>
      <w:r w:rsidRPr="008979E1">
        <w:rPr>
          <w:rFonts w:ascii="仿宋" w:eastAsia="仿宋" w:hAnsi="仿宋"/>
          <w:sz w:val="24"/>
          <w:szCs w:val="24"/>
        </w:rPr>
        <w:t>推广至更多地区：在其他城市和国家部署系统，与地方回收企业和环保组织合作，实现规模化应用。</w:t>
      </w:r>
    </w:p>
    <w:p w14:paraId="22D3C3D9"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4. 数据支持与案例分析</w:t>
      </w:r>
    </w:p>
    <w:p w14:paraId="310D1E86" w14:textId="77777777" w:rsidR="008979E1" w:rsidRPr="008979E1" w:rsidRDefault="008979E1" w:rsidP="008979E1">
      <w:pPr>
        <w:spacing w:line="360" w:lineRule="auto"/>
        <w:ind w:firstLineChars="200" w:firstLine="480"/>
        <w:rPr>
          <w:rFonts w:ascii="仿宋" w:eastAsia="仿宋" w:hAnsi="仿宋"/>
          <w:sz w:val="24"/>
          <w:szCs w:val="24"/>
        </w:rPr>
      </w:pPr>
      <w:r w:rsidRPr="008979E1">
        <w:rPr>
          <w:rFonts w:ascii="仿宋" w:eastAsia="仿宋" w:hAnsi="仿宋"/>
          <w:sz w:val="24"/>
          <w:szCs w:val="24"/>
        </w:rPr>
        <w:t>例如，欧洲多国已经开始使用AI辅助的回收技术。瑞典的智能回收企业</w:t>
      </w:r>
      <w:proofErr w:type="spellStart"/>
      <w:r w:rsidRPr="008979E1">
        <w:rPr>
          <w:rFonts w:ascii="仿宋" w:eastAsia="仿宋" w:hAnsi="仿宋"/>
          <w:sz w:val="24"/>
          <w:szCs w:val="24"/>
        </w:rPr>
        <w:t>Sysav</w:t>
      </w:r>
      <w:proofErr w:type="spellEnd"/>
      <w:r w:rsidRPr="008979E1">
        <w:rPr>
          <w:rFonts w:ascii="仿宋" w:eastAsia="仿宋" w:hAnsi="仿宋"/>
          <w:sz w:val="24"/>
          <w:szCs w:val="24"/>
        </w:rPr>
        <w:t>开发了自动化回收线，应用机器人分拣和智能控制，电子废物回收率提高了约35%【来源：</w:t>
      </w:r>
      <w:proofErr w:type="spellStart"/>
      <w:r w:rsidRPr="008979E1">
        <w:rPr>
          <w:rFonts w:ascii="仿宋" w:eastAsia="仿宋" w:hAnsi="仿宋"/>
          <w:sz w:val="24"/>
          <w:szCs w:val="24"/>
        </w:rPr>
        <w:t>Sysav</w:t>
      </w:r>
      <w:proofErr w:type="spellEnd"/>
      <w:r w:rsidRPr="008979E1">
        <w:rPr>
          <w:rFonts w:ascii="仿宋" w:eastAsia="仿宋" w:hAnsi="仿宋"/>
          <w:sz w:val="24"/>
          <w:szCs w:val="24"/>
        </w:rPr>
        <w:t>环境报告，2023】。此外，瑞士Empa研究中心的回收机器人在提取贵金属方面表现突出，提升了40%的回收效率【来源：Empa研究，2023】。</w:t>
      </w:r>
    </w:p>
    <w:p w14:paraId="5F58B81F" w14:textId="77777777" w:rsidR="008979E1" w:rsidRPr="008979E1" w:rsidRDefault="008979E1" w:rsidP="008979E1">
      <w:pPr>
        <w:spacing w:line="360" w:lineRule="auto"/>
        <w:rPr>
          <w:rFonts w:ascii="仿宋" w:eastAsia="仿宋" w:hAnsi="仿宋"/>
          <w:sz w:val="24"/>
          <w:szCs w:val="24"/>
        </w:rPr>
      </w:pPr>
      <w:r w:rsidRPr="008979E1">
        <w:rPr>
          <w:rFonts w:ascii="仿宋" w:eastAsia="仿宋" w:hAnsi="仿宋"/>
          <w:sz w:val="24"/>
          <w:szCs w:val="24"/>
        </w:rPr>
        <w:t>根据日经新闻报道，日本某电子产品制造商通过引入AI辅助的回收系统，每年减少约15万吨电子废物，同时节省了数千万美元的材料成本【来源：日经新闻，2023】。</w:t>
      </w:r>
    </w:p>
    <w:p w14:paraId="699C5500"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5. 预期效果</w:t>
      </w:r>
    </w:p>
    <w:p w14:paraId="2D75D5BD" w14:textId="77777777" w:rsidR="008979E1" w:rsidRPr="008979E1" w:rsidRDefault="008979E1" w:rsidP="008979E1">
      <w:pPr>
        <w:spacing w:line="360" w:lineRule="auto"/>
        <w:rPr>
          <w:rFonts w:ascii="仿宋" w:eastAsia="仿宋" w:hAnsi="仿宋"/>
          <w:sz w:val="24"/>
          <w:szCs w:val="24"/>
        </w:rPr>
      </w:pPr>
      <w:r w:rsidRPr="008979E1">
        <w:rPr>
          <w:rFonts w:ascii="仿宋" w:eastAsia="仿宋" w:hAnsi="仿宋"/>
          <w:sz w:val="24"/>
          <w:szCs w:val="24"/>
        </w:rPr>
        <w:t>通过本项目的实施，预期在3至5年内实现以下成果：</w:t>
      </w:r>
    </w:p>
    <w:p w14:paraId="1C958D5A" w14:textId="77777777" w:rsidR="008979E1" w:rsidRPr="008979E1" w:rsidRDefault="008979E1" w:rsidP="008979E1">
      <w:pPr>
        <w:numPr>
          <w:ilvl w:val="0"/>
          <w:numId w:val="7"/>
        </w:numPr>
        <w:spacing w:line="360" w:lineRule="auto"/>
        <w:rPr>
          <w:rFonts w:ascii="仿宋" w:eastAsia="仿宋" w:hAnsi="仿宋"/>
          <w:sz w:val="24"/>
          <w:szCs w:val="24"/>
        </w:rPr>
      </w:pPr>
      <w:r w:rsidRPr="008979E1">
        <w:rPr>
          <w:rFonts w:ascii="仿宋" w:eastAsia="仿宋" w:hAnsi="仿宋"/>
          <w:b/>
          <w:bCs/>
          <w:sz w:val="24"/>
          <w:szCs w:val="24"/>
        </w:rPr>
        <w:t>提高电子废物中贵金属和稀土材料的回收率至60%</w:t>
      </w:r>
      <w:r w:rsidRPr="008979E1">
        <w:rPr>
          <w:rFonts w:ascii="仿宋" w:eastAsia="仿宋" w:hAnsi="仿宋"/>
          <w:sz w:val="24"/>
          <w:szCs w:val="24"/>
        </w:rPr>
        <w:t>；</w:t>
      </w:r>
    </w:p>
    <w:p w14:paraId="305C796F" w14:textId="77777777" w:rsidR="008979E1" w:rsidRPr="008979E1" w:rsidRDefault="008979E1" w:rsidP="008979E1">
      <w:pPr>
        <w:numPr>
          <w:ilvl w:val="0"/>
          <w:numId w:val="7"/>
        </w:numPr>
        <w:spacing w:line="360" w:lineRule="auto"/>
        <w:rPr>
          <w:rFonts w:ascii="仿宋" w:eastAsia="仿宋" w:hAnsi="仿宋"/>
          <w:sz w:val="24"/>
          <w:szCs w:val="24"/>
        </w:rPr>
      </w:pPr>
      <w:r w:rsidRPr="008979E1">
        <w:rPr>
          <w:rFonts w:ascii="仿宋" w:eastAsia="仿宋" w:hAnsi="仿宋"/>
          <w:b/>
          <w:bCs/>
          <w:sz w:val="24"/>
          <w:szCs w:val="24"/>
        </w:rPr>
        <w:t>减少50%以上的电子废物填埋</w:t>
      </w:r>
      <w:r w:rsidRPr="008979E1">
        <w:rPr>
          <w:rFonts w:ascii="仿宋" w:eastAsia="仿宋" w:hAnsi="仿宋"/>
          <w:sz w:val="24"/>
          <w:szCs w:val="24"/>
        </w:rPr>
        <w:t>，降低废弃物对生态系统的影响；</w:t>
      </w:r>
    </w:p>
    <w:p w14:paraId="66AB5297" w14:textId="77777777" w:rsidR="008979E1" w:rsidRPr="008979E1" w:rsidRDefault="008979E1" w:rsidP="008979E1">
      <w:pPr>
        <w:numPr>
          <w:ilvl w:val="0"/>
          <w:numId w:val="7"/>
        </w:numPr>
        <w:spacing w:line="360" w:lineRule="auto"/>
        <w:rPr>
          <w:rFonts w:ascii="仿宋" w:eastAsia="仿宋" w:hAnsi="仿宋"/>
          <w:sz w:val="24"/>
          <w:szCs w:val="24"/>
        </w:rPr>
      </w:pPr>
      <w:r w:rsidRPr="008979E1">
        <w:rPr>
          <w:rFonts w:ascii="仿宋" w:eastAsia="仿宋" w:hAnsi="仿宋"/>
          <w:b/>
          <w:bCs/>
          <w:sz w:val="24"/>
          <w:szCs w:val="24"/>
        </w:rPr>
        <w:t>减少碳排放</w:t>
      </w:r>
      <w:r w:rsidRPr="008979E1">
        <w:rPr>
          <w:rFonts w:ascii="仿宋" w:eastAsia="仿宋" w:hAnsi="仿宋"/>
          <w:sz w:val="24"/>
          <w:szCs w:val="24"/>
        </w:rPr>
        <w:t>，每年减少约100万吨二氧化碳排放，相当于10万棵成年树木吸收的碳量；</w:t>
      </w:r>
    </w:p>
    <w:p w14:paraId="558C5EB2" w14:textId="77777777" w:rsidR="008979E1" w:rsidRPr="008979E1" w:rsidRDefault="008979E1" w:rsidP="008979E1">
      <w:pPr>
        <w:numPr>
          <w:ilvl w:val="0"/>
          <w:numId w:val="7"/>
        </w:numPr>
        <w:spacing w:line="360" w:lineRule="auto"/>
        <w:rPr>
          <w:rFonts w:ascii="仿宋" w:eastAsia="仿宋" w:hAnsi="仿宋"/>
          <w:sz w:val="24"/>
          <w:szCs w:val="24"/>
        </w:rPr>
      </w:pPr>
      <w:r w:rsidRPr="008979E1">
        <w:rPr>
          <w:rFonts w:ascii="仿宋" w:eastAsia="仿宋" w:hAnsi="仿宋"/>
          <w:b/>
          <w:bCs/>
          <w:sz w:val="24"/>
          <w:szCs w:val="24"/>
        </w:rPr>
        <w:t>减少化学试剂的使用</w:t>
      </w:r>
      <w:r w:rsidRPr="008979E1">
        <w:rPr>
          <w:rFonts w:ascii="仿宋" w:eastAsia="仿宋" w:hAnsi="仿宋"/>
          <w:sz w:val="24"/>
          <w:szCs w:val="24"/>
        </w:rPr>
        <w:t>，将环境污染降低30%以上。</w:t>
      </w:r>
    </w:p>
    <w:p w14:paraId="0519A577"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6. 创新性与可行性</w:t>
      </w:r>
    </w:p>
    <w:p w14:paraId="43ED6EB1" w14:textId="77777777" w:rsidR="008979E1" w:rsidRPr="008979E1" w:rsidRDefault="008979E1" w:rsidP="008979E1">
      <w:pPr>
        <w:spacing w:line="360" w:lineRule="auto"/>
        <w:ind w:firstLineChars="200" w:firstLine="480"/>
        <w:rPr>
          <w:rFonts w:ascii="仿宋" w:eastAsia="仿宋" w:hAnsi="仿宋"/>
          <w:sz w:val="24"/>
          <w:szCs w:val="24"/>
        </w:rPr>
      </w:pPr>
      <w:r w:rsidRPr="008979E1">
        <w:rPr>
          <w:rFonts w:ascii="仿宋" w:eastAsia="仿宋" w:hAnsi="仿宋"/>
          <w:sz w:val="24"/>
          <w:szCs w:val="24"/>
        </w:rPr>
        <w:t>项目结合了人工智能、机器人技术和环保处理技术，具有多重创新点。相较于传统的人工回收，智能化系统提高了效率，减少了危险化学品的使用，提升了回收率。项目与当地政府和环保组织的合作能够确保政策支持和推广可行性，同时吸引更多环保型投资。</w:t>
      </w:r>
    </w:p>
    <w:p w14:paraId="06BC5971" w14:textId="77777777" w:rsidR="008979E1" w:rsidRPr="008979E1" w:rsidRDefault="008979E1" w:rsidP="008979E1">
      <w:pPr>
        <w:spacing w:line="360" w:lineRule="auto"/>
        <w:rPr>
          <w:rFonts w:ascii="黑体" w:eastAsia="黑体" w:hAnsi="黑体"/>
          <w:sz w:val="24"/>
          <w:szCs w:val="24"/>
        </w:rPr>
      </w:pPr>
      <w:r w:rsidRPr="008979E1">
        <w:rPr>
          <w:rFonts w:ascii="黑体" w:eastAsia="黑体" w:hAnsi="黑体"/>
          <w:sz w:val="24"/>
          <w:szCs w:val="24"/>
        </w:rPr>
        <w:t>7. 结语</w:t>
      </w:r>
    </w:p>
    <w:p w14:paraId="02BFEF10" w14:textId="282E7506" w:rsidR="008979E1" w:rsidRPr="008979E1" w:rsidRDefault="008979E1" w:rsidP="008979E1">
      <w:pPr>
        <w:spacing w:line="360" w:lineRule="auto"/>
        <w:ind w:firstLineChars="200" w:firstLine="480"/>
        <w:rPr>
          <w:rFonts w:ascii="仿宋" w:eastAsia="仿宋" w:hAnsi="仿宋"/>
          <w:sz w:val="24"/>
          <w:szCs w:val="24"/>
        </w:rPr>
      </w:pPr>
      <w:r w:rsidRPr="008979E1">
        <w:rPr>
          <w:rFonts w:ascii="仿宋" w:eastAsia="仿宋" w:hAnsi="仿宋"/>
          <w:sz w:val="24"/>
          <w:szCs w:val="24"/>
        </w:rPr>
        <w:t>通过该基于人工智能的智能回收系统，能够有效减少电子废物对环境的影响，推动循环经济理念的实践。将AI技术应用于资源回收，不仅实现了资源的高效利用，还为实现真</w:t>
      </w:r>
      <w:r w:rsidRPr="008979E1">
        <w:rPr>
          <w:rFonts w:ascii="仿宋" w:eastAsia="仿宋" w:hAnsi="仿宋"/>
          <w:sz w:val="24"/>
          <w:szCs w:val="24"/>
        </w:rPr>
        <w:lastRenderedPageBreak/>
        <w:t>正的可持续发展铺平了道路。</w:t>
      </w:r>
    </w:p>
    <w:p w14:paraId="5C9B42C9" w14:textId="77777777" w:rsidR="00D25CB2" w:rsidRPr="008979E1" w:rsidRDefault="00D25CB2"/>
    <w:sectPr w:rsidR="00D25CB2" w:rsidRPr="008979E1" w:rsidSect="00F36646">
      <w:headerReference w:type="even" r:id="rId8"/>
      <w:headerReference w:type="default" r:id="rId9"/>
      <w:footerReference w:type="even" r:id="rId10"/>
      <w:footerReference w:type="default" r:id="rId11"/>
      <w:headerReference w:type="first" r:id="rId12"/>
      <w:footerReference w:type="first" r:id="rId13"/>
      <w:pgSz w:w="12240" w:h="15840"/>
      <w:pgMar w:top="1247" w:right="1440" w:bottom="1440" w:left="1247" w:header="794" w:footer="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37226" w14:textId="77777777" w:rsidR="00AA1B65" w:rsidRDefault="00AA1B65" w:rsidP="008979E1">
      <w:r>
        <w:separator/>
      </w:r>
    </w:p>
  </w:endnote>
  <w:endnote w:type="continuationSeparator" w:id="0">
    <w:p w14:paraId="4CCB36A1" w14:textId="77777777" w:rsidR="00AA1B65" w:rsidRDefault="00AA1B65" w:rsidP="0089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906AD" w14:textId="77777777" w:rsidR="008979E1" w:rsidRDefault="008979E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2345390"/>
      <w:docPartObj>
        <w:docPartGallery w:val="Page Numbers (Bottom of Page)"/>
        <w:docPartUnique/>
      </w:docPartObj>
    </w:sdtPr>
    <w:sdtContent>
      <w:sdt>
        <w:sdtPr>
          <w:id w:val="1728636285"/>
          <w:docPartObj>
            <w:docPartGallery w:val="Page Numbers (Top of Page)"/>
            <w:docPartUnique/>
          </w:docPartObj>
        </w:sdtPr>
        <w:sdtContent>
          <w:p w14:paraId="5D112402" w14:textId="3AC2C4E7" w:rsidR="008979E1" w:rsidRDefault="008979E1">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7257D80" w14:textId="77777777" w:rsidR="008979E1" w:rsidRDefault="008979E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ECAA6" w14:textId="77777777" w:rsidR="008979E1" w:rsidRDefault="008979E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DF9F7" w14:textId="77777777" w:rsidR="00AA1B65" w:rsidRDefault="00AA1B65" w:rsidP="008979E1">
      <w:r>
        <w:separator/>
      </w:r>
    </w:p>
  </w:footnote>
  <w:footnote w:type="continuationSeparator" w:id="0">
    <w:p w14:paraId="02BF4AF1" w14:textId="77777777" w:rsidR="00AA1B65" w:rsidRDefault="00AA1B65" w:rsidP="00897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A1E84" w14:textId="77777777" w:rsidR="008979E1" w:rsidRDefault="008979E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67F50" w14:textId="77777777" w:rsidR="008979E1" w:rsidRDefault="008979E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166AB" w14:textId="77777777" w:rsidR="008979E1" w:rsidRDefault="008979E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22C01"/>
    <w:multiLevelType w:val="multilevel"/>
    <w:tmpl w:val="E030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E6F14"/>
    <w:multiLevelType w:val="multilevel"/>
    <w:tmpl w:val="5A26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361B3"/>
    <w:multiLevelType w:val="multilevel"/>
    <w:tmpl w:val="A81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A15F0"/>
    <w:multiLevelType w:val="multilevel"/>
    <w:tmpl w:val="A6B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84C85"/>
    <w:multiLevelType w:val="multilevel"/>
    <w:tmpl w:val="968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86869"/>
    <w:multiLevelType w:val="multilevel"/>
    <w:tmpl w:val="C48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224E2"/>
    <w:multiLevelType w:val="multilevel"/>
    <w:tmpl w:val="43A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779844">
    <w:abstractNumId w:val="2"/>
  </w:num>
  <w:num w:numId="2" w16cid:durableId="575166165">
    <w:abstractNumId w:val="5"/>
  </w:num>
  <w:num w:numId="3" w16cid:durableId="824200814">
    <w:abstractNumId w:val="6"/>
  </w:num>
  <w:num w:numId="4" w16cid:durableId="1730956588">
    <w:abstractNumId w:val="0"/>
  </w:num>
  <w:num w:numId="5" w16cid:durableId="788474030">
    <w:abstractNumId w:val="3"/>
  </w:num>
  <w:num w:numId="6" w16cid:durableId="1316839264">
    <w:abstractNumId w:val="4"/>
  </w:num>
  <w:num w:numId="7" w16cid:durableId="1337074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6F59"/>
    <w:rsid w:val="005D6F59"/>
    <w:rsid w:val="008979E1"/>
    <w:rsid w:val="008D1725"/>
    <w:rsid w:val="00AA1B65"/>
    <w:rsid w:val="00AC069B"/>
    <w:rsid w:val="00AE1675"/>
    <w:rsid w:val="00D25CB2"/>
    <w:rsid w:val="00D73A09"/>
    <w:rsid w:val="00F36646"/>
    <w:rsid w:val="00FA4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2C3BE7"/>
  <w15:chartTrackingRefBased/>
  <w15:docId w15:val="{9AD88D16-AC7F-4076-90C5-488E60B2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79E1"/>
    <w:pPr>
      <w:tabs>
        <w:tab w:val="center" w:pos="4153"/>
        <w:tab w:val="right" w:pos="8306"/>
      </w:tabs>
      <w:snapToGrid w:val="0"/>
      <w:jc w:val="center"/>
    </w:pPr>
    <w:rPr>
      <w:sz w:val="18"/>
      <w:szCs w:val="18"/>
    </w:rPr>
  </w:style>
  <w:style w:type="character" w:customStyle="1" w:styleId="a4">
    <w:name w:val="页眉 字符"/>
    <w:basedOn w:val="a0"/>
    <w:link w:val="a3"/>
    <w:uiPriority w:val="99"/>
    <w:rsid w:val="008979E1"/>
    <w:rPr>
      <w:sz w:val="18"/>
      <w:szCs w:val="18"/>
    </w:rPr>
  </w:style>
  <w:style w:type="paragraph" w:styleId="a5">
    <w:name w:val="footer"/>
    <w:basedOn w:val="a"/>
    <w:link w:val="a6"/>
    <w:uiPriority w:val="99"/>
    <w:unhideWhenUsed/>
    <w:rsid w:val="008979E1"/>
    <w:pPr>
      <w:tabs>
        <w:tab w:val="center" w:pos="4153"/>
        <w:tab w:val="right" w:pos="8306"/>
      </w:tabs>
      <w:snapToGrid w:val="0"/>
      <w:jc w:val="left"/>
    </w:pPr>
    <w:rPr>
      <w:sz w:val="18"/>
      <w:szCs w:val="18"/>
    </w:rPr>
  </w:style>
  <w:style w:type="character" w:customStyle="1" w:styleId="a6">
    <w:name w:val="页脚 字符"/>
    <w:basedOn w:val="a0"/>
    <w:link w:val="a5"/>
    <w:uiPriority w:val="99"/>
    <w:rsid w:val="008979E1"/>
    <w:rPr>
      <w:sz w:val="18"/>
      <w:szCs w:val="18"/>
    </w:rPr>
  </w:style>
  <w:style w:type="paragraph" w:styleId="a7">
    <w:name w:val="caption"/>
    <w:basedOn w:val="a"/>
    <w:next w:val="a"/>
    <w:uiPriority w:val="35"/>
    <w:unhideWhenUsed/>
    <w:qFormat/>
    <w:rsid w:val="00D73A0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27735">
      <w:bodyDiv w:val="1"/>
      <w:marLeft w:val="0"/>
      <w:marRight w:val="0"/>
      <w:marTop w:val="0"/>
      <w:marBottom w:val="0"/>
      <w:divBdr>
        <w:top w:val="none" w:sz="0" w:space="0" w:color="auto"/>
        <w:left w:val="none" w:sz="0" w:space="0" w:color="auto"/>
        <w:bottom w:val="none" w:sz="0" w:space="0" w:color="auto"/>
        <w:right w:val="none" w:sz="0" w:space="0" w:color="auto"/>
      </w:divBdr>
    </w:div>
    <w:div w:id="135137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sinon kong</dc:creator>
  <cp:keywords/>
  <dc:description/>
  <cp:lastModifiedBy>sinon kong</cp:lastModifiedBy>
  <cp:revision>3</cp:revision>
  <dcterms:created xsi:type="dcterms:W3CDTF">2024-11-11T05:54:00Z</dcterms:created>
  <dcterms:modified xsi:type="dcterms:W3CDTF">2024-11-11T06:08:00Z</dcterms:modified>
</cp:coreProperties>
</file>