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0F2B7" w14:textId="3A0D9356" w:rsidR="00233282" w:rsidRPr="001A5A0C" w:rsidRDefault="00233282" w:rsidP="00233282">
      <w:pPr>
        <w:pStyle w:val="Heading1"/>
        <w:bidi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A5A0C">
        <w:rPr>
          <w:rFonts w:ascii="Arial" w:hAnsi="Arial" w:cs="Arial"/>
          <w:b/>
          <w:bCs/>
          <w:sz w:val="56"/>
          <w:szCs w:val="56"/>
          <w:u w:val="single"/>
          <w:rtl/>
        </w:rPr>
        <w:t>א</w:t>
      </w:r>
    </w:p>
    <w:p w14:paraId="42531A9A" w14:textId="17292904" w:rsidR="00233282" w:rsidRDefault="00233282" w:rsidP="00233282">
      <w:pPr>
        <w:bidi/>
        <w:rPr>
          <w:lang w:val="en-US"/>
        </w:rPr>
      </w:pPr>
      <w:r w:rsidRPr="00233282">
        <w:rPr>
          <w:rFonts w:hint="cs"/>
          <w:b/>
          <w:bCs/>
          <w:rtl/>
          <w:lang w:val="en-US"/>
        </w:rPr>
        <w:t>מקרא</w:t>
      </w:r>
      <w:r>
        <w:rPr>
          <w:rFonts w:hint="cs"/>
          <w:rtl/>
          <w:lang w:val="en-US"/>
        </w:rPr>
        <w:t>:</w:t>
      </w:r>
    </w:p>
    <w:p w14:paraId="21174C9B" w14:textId="3CFB31AF" w:rsidR="00233282" w:rsidRDefault="00233282" w:rsidP="00233282">
      <w:pPr>
        <w:bidi/>
        <w:rPr>
          <w:lang w:val="en-US"/>
        </w:rPr>
      </w:pPr>
      <w:r>
        <w:rPr>
          <w:lang w:val="en-US"/>
        </w:rPr>
        <w:t>W – What</w:t>
      </w:r>
    </w:p>
    <w:p w14:paraId="0862F4BC" w14:textId="1804F623" w:rsidR="00233282" w:rsidRPr="00233282" w:rsidRDefault="00233282" w:rsidP="00233282">
      <w:pPr>
        <w:bidi/>
        <w:rPr>
          <w:rFonts w:hint="cs"/>
          <w:lang w:val="en-US"/>
        </w:rPr>
      </w:pPr>
      <w:r>
        <w:rPr>
          <w:lang w:val="en-US"/>
        </w:rPr>
        <w:t xml:space="preserve">ID = </w:t>
      </w:r>
      <w:proofErr w:type="spellStart"/>
      <w:r>
        <w:rPr>
          <w:lang w:val="en-US"/>
        </w:rPr>
        <w:t>IsDoing</w:t>
      </w:r>
      <w:proofErr w:type="spellEnd"/>
    </w:p>
    <w:p w14:paraId="4A4F8896" w14:textId="6837C7B8" w:rsidR="00233282" w:rsidRPr="00B447D0" w:rsidRDefault="00233282" w:rsidP="001A5A0C">
      <w:pPr>
        <w:bidi/>
        <w:rPr>
          <w:rFonts w:hint="cs"/>
          <w:rtl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282" w14:paraId="3F3B232E" w14:textId="77777777" w:rsidTr="00233282">
        <w:tc>
          <w:tcPr>
            <w:tcW w:w="9350" w:type="dxa"/>
          </w:tcPr>
          <w:p w14:paraId="15C4F015" w14:textId="42D846AB" w:rsidR="00233282" w:rsidRP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ID(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s, true)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0532A5"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233282" w14:paraId="12D1F841" w14:textId="77777777" w:rsidTr="00B447D0">
        <w:tc>
          <w:tcPr>
            <w:tcW w:w="9350" w:type="dxa"/>
            <w:shd w:val="clear" w:color="auto" w:fill="FFC000"/>
          </w:tcPr>
          <w:p w14:paraId="19ACBCC1" w14:textId="7CF51068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s.IsEmpty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 xml:space="preserve">()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False</w:t>
            </w:r>
          </w:p>
        </w:tc>
      </w:tr>
      <w:tr w:rsidR="00233282" w14:paraId="091B825A" w14:textId="77777777" w:rsidTr="000532A5">
        <w:tc>
          <w:tcPr>
            <w:tcW w:w="9350" w:type="dxa"/>
            <w:shd w:val="clear" w:color="auto" w:fill="FFC000" w:themeFill="accent4"/>
          </w:tcPr>
          <w:p w14:paraId="29966132" w14:textId="17065ABA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W(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s.Top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 xml:space="preserve">(), 0) != b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04DC8C74" w14:textId="77777777" w:rsidTr="000532A5">
        <w:tc>
          <w:tcPr>
            <w:tcW w:w="9350" w:type="dxa"/>
            <w:shd w:val="clear" w:color="auto" w:fill="FFC000" w:themeFill="accent4"/>
          </w:tcPr>
          <w:p w14:paraId="33C76E3B" w14:textId="1CC3F327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“abba”, 0)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0532A5"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233282" w14:paraId="670FB7A8" w14:textId="77777777" w:rsidTr="000532A5">
        <w:tc>
          <w:tcPr>
            <w:tcW w:w="9350" w:type="dxa"/>
            <w:shd w:val="clear" w:color="auto" w:fill="FFC000" w:themeFill="accent4"/>
          </w:tcPr>
          <w:p w14:paraId="3A5196B7" w14:textId="2378862F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0 &gt;= 3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5D1F5F7D" w14:textId="77777777" w:rsidTr="000532A5">
        <w:tc>
          <w:tcPr>
            <w:tcW w:w="9350" w:type="dxa"/>
            <w:shd w:val="clear" w:color="auto" w:fill="FFC000" w:themeFill="accent4"/>
          </w:tcPr>
          <w:p w14:paraId="6CAA522C" w14:textId="7DF9BCFF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‘a</w:t>
            </w:r>
            <w:proofErr w:type="gramStart"/>
            <w:r>
              <w:rPr>
                <w:sz w:val="32"/>
                <w:szCs w:val="32"/>
                <w:lang w:val="en-US"/>
              </w:rPr>
              <w:t>’ !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= ‘a’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1D476508" w14:textId="77777777" w:rsidTr="000532A5">
        <w:tc>
          <w:tcPr>
            <w:tcW w:w="9350" w:type="dxa"/>
            <w:shd w:val="clear" w:color="auto" w:fill="FFC000" w:themeFill="accent4"/>
          </w:tcPr>
          <w:p w14:paraId="615F3A2B" w14:textId="5FFC1C54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“abba”, 1)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0532A5"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233282" w14:paraId="0A3C9081" w14:textId="77777777" w:rsidTr="000532A5">
        <w:tc>
          <w:tcPr>
            <w:tcW w:w="9350" w:type="dxa"/>
            <w:shd w:val="clear" w:color="auto" w:fill="FFC000" w:themeFill="accent4"/>
          </w:tcPr>
          <w:p w14:paraId="7198B3F4" w14:textId="26F59912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&gt;= 2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3C7D0B4A" w14:textId="77777777" w:rsidTr="000532A5">
        <w:tc>
          <w:tcPr>
            <w:tcW w:w="9350" w:type="dxa"/>
            <w:shd w:val="clear" w:color="auto" w:fill="FFC000" w:themeFill="accent4"/>
          </w:tcPr>
          <w:p w14:paraId="321721EB" w14:textId="4DD1FDBB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‘b</w:t>
            </w:r>
            <w:proofErr w:type="gramStart"/>
            <w:r>
              <w:rPr>
                <w:sz w:val="32"/>
                <w:szCs w:val="32"/>
                <w:lang w:val="en-US"/>
              </w:rPr>
              <w:t>’ !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= ‘b’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64F2A0B0" w14:textId="77777777" w:rsidTr="000532A5">
        <w:tc>
          <w:tcPr>
            <w:tcW w:w="9350" w:type="dxa"/>
            <w:shd w:val="clear" w:color="auto" w:fill="FFC000" w:themeFill="accent4"/>
          </w:tcPr>
          <w:p w14:paraId="41DA0B5C" w14:textId="47D569E9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“abba”, 2)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0532A5"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233282" w14:paraId="65A52A54" w14:textId="77777777" w:rsidTr="000532A5">
        <w:tc>
          <w:tcPr>
            <w:tcW w:w="9350" w:type="dxa"/>
            <w:shd w:val="clear" w:color="auto" w:fill="FFC000" w:themeFill="accent4"/>
          </w:tcPr>
          <w:p w14:paraId="4A4574F8" w14:textId="61CB3362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2 &gt;= 1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00B050"/>
                <w:sz w:val="32"/>
                <w:szCs w:val="32"/>
                <w:lang w:val="en-US"/>
              </w:rPr>
              <w:t>√</w:t>
            </w:r>
          </w:p>
        </w:tc>
      </w:tr>
      <w:tr w:rsidR="00233282" w14:paraId="160AAACF" w14:textId="77777777" w:rsidTr="000532A5">
        <w:tc>
          <w:tcPr>
            <w:tcW w:w="9350" w:type="dxa"/>
            <w:shd w:val="clear" w:color="auto" w:fill="FFC000" w:themeFill="accent4"/>
          </w:tcPr>
          <w:p w14:paraId="04D2621D" w14:textId="450C2FFD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s.Pop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>()</w:t>
            </w:r>
          </w:p>
        </w:tc>
      </w:tr>
      <w:tr w:rsidR="00233282" w14:paraId="0A374A92" w14:textId="77777777" w:rsidTr="000532A5">
        <w:tc>
          <w:tcPr>
            <w:tcW w:w="9350" w:type="dxa"/>
            <w:shd w:val="clear" w:color="auto" w:fill="auto"/>
          </w:tcPr>
          <w:p w14:paraId="7214275F" w14:textId="74504BEF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ID(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s, false)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0532A5"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233282" w14:paraId="69228BD8" w14:textId="77777777" w:rsidTr="000532A5">
        <w:tc>
          <w:tcPr>
            <w:tcW w:w="9350" w:type="dxa"/>
            <w:shd w:val="clear" w:color="auto" w:fill="00B0F0"/>
          </w:tcPr>
          <w:p w14:paraId="3AC315A7" w14:textId="6DC0915E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‘abb’, 00 != </w:t>
            </w:r>
            <w:r w:rsidR="000532A5">
              <w:rPr>
                <w:sz w:val="32"/>
                <w:szCs w:val="32"/>
                <w:lang w:val="en-US"/>
              </w:rPr>
              <w:t xml:space="preserve">false </w:t>
            </w:r>
            <w:r w:rsidR="000532A5" w:rsidRPr="000532A5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1AD273B7" w14:textId="77777777" w:rsidTr="000532A5">
        <w:tc>
          <w:tcPr>
            <w:tcW w:w="9350" w:type="dxa"/>
            <w:shd w:val="clear" w:color="auto" w:fill="00B0F0"/>
          </w:tcPr>
          <w:p w14:paraId="45DBC2F1" w14:textId="0BE88143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‘abb’, 0)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 w:rsidR="000532A5">
              <w:rPr>
                <w:sz w:val="32"/>
                <w:szCs w:val="32"/>
                <w:lang w:val="en-US"/>
              </w:rPr>
              <w:t xml:space="preserve"> </w:t>
            </w:r>
            <w:r w:rsidR="00B447D0">
              <w:rPr>
                <w:sz w:val="32"/>
                <w:szCs w:val="32"/>
                <w:lang w:val="en-US"/>
              </w:rPr>
              <w:t>false</w:t>
            </w:r>
          </w:p>
        </w:tc>
      </w:tr>
      <w:tr w:rsidR="00233282" w14:paraId="14E22F82" w14:textId="77777777" w:rsidTr="000532A5">
        <w:tc>
          <w:tcPr>
            <w:tcW w:w="9350" w:type="dxa"/>
            <w:shd w:val="clear" w:color="auto" w:fill="00B0F0"/>
          </w:tcPr>
          <w:p w14:paraId="2C13F672" w14:textId="2D6147C1" w:rsidR="00233282" w:rsidRDefault="00233282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‘a</w:t>
            </w:r>
            <w:proofErr w:type="gramStart"/>
            <w:r>
              <w:rPr>
                <w:sz w:val="32"/>
                <w:szCs w:val="32"/>
                <w:lang w:val="en-US"/>
              </w:rPr>
              <w:t>’ !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= ‘b’ </w:t>
            </w:r>
            <w:r w:rsidRPr="00233282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233282" w14:paraId="19FD0263" w14:textId="77777777" w:rsidTr="000532A5">
        <w:tc>
          <w:tcPr>
            <w:tcW w:w="9350" w:type="dxa"/>
            <w:shd w:val="clear" w:color="auto" w:fill="00B0F0"/>
          </w:tcPr>
          <w:p w14:paraId="2D7C70B8" w14:textId="56D7AC01" w:rsidR="00233282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s.Pop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>()</w:t>
            </w:r>
          </w:p>
        </w:tc>
      </w:tr>
      <w:tr w:rsidR="000532A5" w14:paraId="3BDEE0C4" w14:textId="77777777" w:rsidTr="000532A5">
        <w:tc>
          <w:tcPr>
            <w:tcW w:w="9350" w:type="dxa"/>
            <w:shd w:val="clear" w:color="auto" w:fill="00B0F0"/>
          </w:tcPr>
          <w:p w14:paraId="19CF2C30" w14:textId="4DB201C6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ID(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s, true)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0532A5" w14:paraId="6EA57883" w14:textId="77777777" w:rsidTr="000532A5">
        <w:tc>
          <w:tcPr>
            <w:tcW w:w="9350" w:type="dxa"/>
            <w:shd w:val="clear" w:color="auto" w:fill="00B0F0"/>
          </w:tcPr>
          <w:p w14:paraId="49AC3621" w14:textId="22C09EBE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‘bb’, 0) != true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0532A5" w14:paraId="398D5779" w14:textId="77777777" w:rsidTr="000532A5">
        <w:tc>
          <w:tcPr>
            <w:tcW w:w="9350" w:type="dxa"/>
            <w:shd w:val="clear" w:color="auto" w:fill="00B0F0"/>
          </w:tcPr>
          <w:p w14:paraId="0C01BBC6" w14:textId="76ACDC97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‘b</w:t>
            </w:r>
            <w:proofErr w:type="gramStart"/>
            <w:r>
              <w:rPr>
                <w:sz w:val="32"/>
                <w:szCs w:val="32"/>
                <w:lang w:val="en-US"/>
              </w:rPr>
              <w:t>’ !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= ‘b’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0532A5" w14:paraId="0956F1E0" w14:textId="77777777" w:rsidTr="000532A5">
        <w:tc>
          <w:tcPr>
            <w:tcW w:w="9350" w:type="dxa"/>
            <w:shd w:val="clear" w:color="auto" w:fill="00B0F0"/>
          </w:tcPr>
          <w:p w14:paraId="69269CB6" w14:textId="2C03A464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‘bb’, 1)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true</w:t>
            </w:r>
          </w:p>
        </w:tc>
      </w:tr>
      <w:tr w:rsidR="000532A5" w14:paraId="7B3A541D" w14:textId="77777777" w:rsidTr="000532A5">
        <w:tc>
          <w:tcPr>
            <w:tcW w:w="9350" w:type="dxa"/>
            <w:shd w:val="clear" w:color="auto" w:fill="00B0F0"/>
          </w:tcPr>
          <w:p w14:paraId="4753F712" w14:textId="3F703B67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 &gt;= 1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92D050"/>
                <w:sz w:val="32"/>
                <w:szCs w:val="32"/>
                <w:lang w:val="en-US"/>
              </w:rPr>
              <w:t>√</w:t>
            </w:r>
          </w:p>
        </w:tc>
      </w:tr>
      <w:tr w:rsidR="000532A5" w14:paraId="2DB0392C" w14:textId="77777777" w:rsidTr="000532A5">
        <w:tc>
          <w:tcPr>
            <w:tcW w:w="9350" w:type="dxa"/>
            <w:shd w:val="clear" w:color="auto" w:fill="00B0F0"/>
          </w:tcPr>
          <w:p w14:paraId="2D3D8F53" w14:textId="1C0AB581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s.Pop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>()</w:t>
            </w:r>
          </w:p>
        </w:tc>
      </w:tr>
      <w:tr w:rsidR="000532A5" w14:paraId="600C1D24" w14:textId="77777777" w:rsidTr="00233282">
        <w:tc>
          <w:tcPr>
            <w:tcW w:w="9350" w:type="dxa"/>
          </w:tcPr>
          <w:p w14:paraId="2FD02AF1" w14:textId="2504973D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ID(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s, False)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  <w:tr w:rsidR="000532A5" w14:paraId="563487D2" w14:textId="77777777" w:rsidTr="000532A5">
        <w:tc>
          <w:tcPr>
            <w:tcW w:w="9350" w:type="dxa"/>
            <w:shd w:val="clear" w:color="auto" w:fill="A5A5A5" w:themeFill="accent3"/>
          </w:tcPr>
          <w:p w14:paraId="7E6079FB" w14:textId="2F5EFD8B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>‘</w:t>
            </w:r>
            <w:proofErr w:type="spellStart"/>
            <w:r>
              <w:rPr>
                <w:sz w:val="32"/>
                <w:szCs w:val="32"/>
                <w:lang w:val="en-US"/>
              </w:rPr>
              <w:t>abbabb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’, 0) != false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0532A5" w14:paraId="6C8E494C" w14:textId="77777777" w:rsidTr="000532A5">
        <w:tc>
          <w:tcPr>
            <w:tcW w:w="9350" w:type="dxa"/>
            <w:shd w:val="clear" w:color="auto" w:fill="A5A5A5" w:themeFill="accent3"/>
          </w:tcPr>
          <w:p w14:paraId="68FA7CB0" w14:textId="578FE5C2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W(</w:t>
            </w:r>
            <w:proofErr w:type="gramEnd"/>
            <w:r>
              <w:rPr>
                <w:sz w:val="32"/>
                <w:szCs w:val="32"/>
                <w:lang w:val="en-US"/>
              </w:rPr>
              <w:t>‘</w:t>
            </w:r>
            <w:proofErr w:type="spellStart"/>
            <w:r>
              <w:rPr>
                <w:sz w:val="32"/>
                <w:szCs w:val="32"/>
                <w:lang w:val="en-US"/>
              </w:rPr>
              <w:t>abbabb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’, 0)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>
              <w:rPr>
                <w:sz w:val="32"/>
                <w:szCs w:val="32"/>
                <w:lang w:val="en-US"/>
              </w:rPr>
              <w:t>f</w:t>
            </w:r>
            <w:r>
              <w:rPr>
                <w:sz w:val="32"/>
                <w:szCs w:val="32"/>
                <w:lang w:val="en-US"/>
              </w:rPr>
              <w:t>alse</w:t>
            </w:r>
          </w:p>
        </w:tc>
      </w:tr>
      <w:tr w:rsidR="000532A5" w14:paraId="719B0B2B" w14:textId="77777777" w:rsidTr="000532A5">
        <w:tc>
          <w:tcPr>
            <w:tcW w:w="9350" w:type="dxa"/>
            <w:shd w:val="clear" w:color="auto" w:fill="A5A5A5" w:themeFill="accent3"/>
          </w:tcPr>
          <w:p w14:paraId="6C681FDB" w14:textId="07D5DA77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‘a</w:t>
            </w:r>
            <w:proofErr w:type="gramStart"/>
            <w:r>
              <w:rPr>
                <w:sz w:val="32"/>
                <w:szCs w:val="32"/>
                <w:lang w:val="en-US"/>
              </w:rPr>
              <w:t>’ !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= ‘b’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B447D0" w:rsidRPr="00B447D0">
              <w:rPr>
                <w:color w:val="FF0000"/>
                <w:sz w:val="32"/>
                <w:szCs w:val="32"/>
                <w:lang w:val="en-US"/>
              </w:rPr>
              <w:t>X</w:t>
            </w:r>
          </w:p>
        </w:tc>
      </w:tr>
      <w:tr w:rsidR="000532A5" w14:paraId="7CA90C5E" w14:textId="77777777" w:rsidTr="000532A5">
        <w:tc>
          <w:tcPr>
            <w:tcW w:w="9350" w:type="dxa"/>
            <w:shd w:val="clear" w:color="auto" w:fill="A5A5A5" w:themeFill="accent3"/>
          </w:tcPr>
          <w:p w14:paraId="5CC49586" w14:textId="0527054E" w:rsidR="000532A5" w:rsidRDefault="000532A5" w:rsidP="0023328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lastRenderedPageBreak/>
              <w:t>s.Pop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>()</w:t>
            </w:r>
          </w:p>
        </w:tc>
      </w:tr>
      <w:tr w:rsidR="000532A5" w14:paraId="178D20FD" w14:textId="77777777" w:rsidTr="00233282">
        <w:tc>
          <w:tcPr>
            <w:tcW w:w="9350" w:type="dxa"/>
          </w:tcPr>
          <w:p w14:paraId="272D7FD0" w14:textId="551C6FC0" w:rsidR="000532A5" w:rsidRDefault="000532A5" w:rsidP="000532A5">
            <w:pPr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ID(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s, true)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</w:p>
        </w:tc>
      </w:tr>
      <w:tr w:rsidR="000532A5" w14:paraId="43E127F1" w14:textId="77777777" w:rsidTr="00B447D0">
        <w:tc>
          <w:tcPr>
            <w:tcW w:w="9350" w:type="dxa"/>
            <w:shd w:val="clear" w:color="auto" w:fill="FFFF00"/>
          </w:tcPr>
          <w:p w14:paraId="4BA63F8F" w14:textId="4C925B12" w:rsidR="000532A5" w:rsidRDefault="000532A5" w:rsidP="000532A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s.IsEmpty</w:t>
            </w:r>
            <w:proofErr w:type="spellEnd"/>
            <w:proofErr w:type="gramEnd"/>
            <w:r>
              <w:rPr>
                <w:sz w:val="32"/>
                <w:szCs w:val="32"/>
                <w:lang w:val="en-US"/>
              </w:rPr>
              <w:t xml:space="preserve">() </w:t>
            </w:r>
            <w:r w:rsidRPr="000532A5">
              <w:rPr>
                <w:sz w:val="32"/>
                <w:szCs w:val="32"/>
                <w:lang w:val="en-US"/>
              </w:rPr>
              <w:sym w:font="Wingdings" w:char="F0E0"/>
            </w:r>
            <w:r>
              <w:rPr>
                <w:sz w:val="32"/>
                <w:szCs w:val="32"/>
                <w:lang w:val="en-US"/>
              </w:rPr>
              <w:t xml:space="preserve"> True</w:t>
            </w:r>
          </w:p>
        </w:tc>
      </w:tr>
      <w:tr w:rsidR="000532A5" w14:paraId="31663BA9" w14:textId="77777777" w:rsidTr="00B447D0">
        <w:tc>
          <w:tcPr>
            <w:tcW w:w="9350" w:type="dxa"/>
            <w:shd w:val="clear" w:color="auto" w:fill="FFFF00"/>
          </w:tcPr>
          <w:p w14:paraId="4F5CAD03" w14:textId="14F00104" w:rsidR="000532A5" w:rsidRPr="000532A5" w:rsidRDefault="000532A5" w:rsidP="000532A5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0532A5">
              <w:rPr>
                <w:b/>
                <w:bCs/>
                <w:sz w:val="32"/>
                <w:szCs w:val="32"/>
                <w:lang w:val="en-US"/>
              </w:rPr>
              <w:t>true</w:t>
            </w:r>
          </w:p>
        </w:tc>
      </w:tr>
    </w:tbl>
    <w:p w14:paraId="3EF5C6E5" w14:textId="4771BA5B" w:rsidR="00233282" w:rsidRDefault="00233282" w:rsidP="00233282">
      <w:pPr>
        <w:bidi/>
        <w:rPr>
          <w:sz w:val="32"/>
          <w:szCs w:val="32"/>
          <w:rtl/>
        </w:rPr>
      </w:pPr>
    </w:p>
    <w:p w14:paraId="710711D1" w14:textId="3DE67A1A" w:rsidR="001A5A0C" w:rsidRDefault="001A5A0C" w:rsidP="001A5A0C">
      <w:pPr>
        <w:bidi/>
        <w:rPr>
          <w:sz w:val="32"/>
          <w:szCs w:val="32"/>
          <w:rtl/>
        </w:rPr>
      </w:pPr>
    </w:p>
    <w:p w14:paraId="4DE6FB2E" w14:textId="77777777" w:rsidR="001A5A0C" w:rsidRDefault="001A5A0C" w:rsidP="001A5A0C">
      <w:pPr>
        <w:bidi/>
        <w:rPr>
          <w:sz w:val="32"/>
          <w:szCs w:val="32"/>
          <w:rtl/>
        </w:rPr>
      </w:pPr>
    </w:p>
    <w:p w14:paraId="1F294DE0" w14:textId="62A9DB14" w:rsidR="001A5A0C" w:rsidRDefault="001A5A0C" w:rsidP="001A5A0C">
      <w:pPr>
        <w:pStyle w:val="Heading1"/>
        <w:bidi/>
        <w:jc w:val="center"/>
        <w:rPr>
          <w:rFonts w:ascii="Arial" w:hAnsi="Arial" w:cs="Arial"/>
          <w:b/>
          <w:bCs/>
          <w:sz w:val="56"/>
          <w:szCs w:val="56"/>
          <w:u w:val="single"/>
          <w:rtl/>
        </w:rPr>
      </w:pPr>
      <w:r>
        <w:rPr>
          <w:rFonts w:ascii="Arial" w:hAnsi="Arial" w:cs="Arial" w:hint="cs"/>
          <w:b/>
          <w:bCs/>
          <w:sz w:val="56"/>
          <w:szCs w:val="56"/>
          <w:u w:val="single"/>
          <w:rtl/>
        </w:rPr>
        <w:t>ב</w:t>
      </w:r>
    </w:p>
    <w:p w14:paraId="29466CFA" w14:textId="77777777" w:rsidR="001A5A0C" w:rsidRPr="001A5A0C" w:rsidRDefault="001A5A0C" w:rsidP="001A5A0C">
      <w:pPr>
        <w:bidi/>
        <w:rPr>
          <w:rtl/>
        </w:rPr>
      </w:pPr>
    </w:p>
    <w:p w14:paraId="34359C71" w14:textId="6E68D8CC" w:rsidR="001A5A0C" w:rsidRDefault="001A5A0C" w:rsidP="001A5A0C">
      <w:pPr>
        <w:bidi/>
        <w:jc w:val="center"/>
        <w:rPr>
          <w:rFonts w:cs="Arial"/>
          <w:sz w:val="32"/>
          <w:szCs w:val="32"/>
          <w:rtl/>
        </w:rPr>
      </w:pPr>
      <w:r w:rsidRPr="001A5A0C">
        <w:rPr>
          <w:rFonts w:cs="Arial"/>
          <w:sz w:val="32"/>
          <w:szCs w:val="32"/>
          <w:rtl/>
        </w:rPr>
        <w:t xml:space="preserve">יש חשיבות לסדר, אם משנים את הסדר בין הערך הראשון לשני, התוצאה של הרקורסיה תהיה </w:t>
      </w:r>
      <w:r w:rsidRPr="001A5A0C">
        <w:rPr>
          <w:sz w:val="32"/>
          <w:szCs w:val="32"/>
        </w:rPr>
        <w:t>FALSE</w:t>
      </w:r>
      <w:r w:rsidRPr="001A5A0C">
        <w:rPr>
          <w:rFonts w:cs="Arial"/>
          <w:sz w:val="32"/>
          <w:szCs w:val="32"/>
          <w:rtl/>
        </w:rPr>
        <w:t>.</w:t>
      </w:r>
    </w:p>
    <w:p w14:paraId="2B7BF877" w14:textId="77777777" w:rsidR="001A5A0C" w:rsidRDefault="001A5A0C" w:rsidP="001A5A0C">
      <w:pPr>
        <w:pStyle w:val="Heading1"/>
        <w:bidi/>
        <w:rPr>
          <w:rFonts w:ascii="Arial" w:hAnsi="Arial" w:cs="Arial"/>
          <w:b/>
          <w:bCs/>
          <w:sz w:val="56"/>
          <w:szCs w:val="56"/>
          <w:u w:val="single"/>
          <w:rtl/>
        </w:rPr>
      </w:pPr>
    </w:p>
    <w:p w14:paraId="77C335A1" w14:textId="316F3498" w:rsidR="001A5A0C" w:rsidRDefault="001A5A0C" w:rsidP="001A5A0C">
      <w:pPr>
        <w:pStyle w:val="Heading1"/>
        <w:bidi/>
        <w:jc w:val="center"/>
        <w:rPr>
          <w:rFonts w:ascii="Arial" w:hAnsi="Arial" w:cs="Arial"/>
          <w:b/>
          <w:bCs/>
          <w:sz w:val="56"/>
          <w:szCs w:val="56"/>
          <w:u w:val="single"/>
          <w:rtl/>
        </w:rPr>
      </w:pPr>
      <w:r>
        <w:rPr>
          <w:rFonts w:ascii="Arial" w:hAnsi="Arial" w:cs="Arial" w:hint="cs"/>
          <w:b/>
          <w:bCs/>
          <w:sz w:val="56"/>
          <w:szCs w:val="56"/>
          <w:u w:val="single"/>
          <w:rtl/>
        </w:rPr>
        <w:t>ג</w:t>
      </w:r>
    </w:p>
    <w:p w14:paraId="12416717" w14:textId="77777777" w:rsidR="001A5A0C" w:rsidRPr="001A5A0C" w:rsidRDefault="001A5A0C" w:rsidP="001A5A0C">
      <w:pPr>
        <w:bidi/>
        <w:rPr>
          <w:rtl/>
        </w:rPr>
      </w:pPr>
    </w:p>
    <w:p w14:paraId="1F625365" w14:textId="326D980F" w:rsidR="001A5A0C" w:rsidRPr="001A5A0C" w:rsidRDefault="001A5A0C" w:rsidP="001A5A0C">
      <w:pPr>
        <w:bidi/>
        <w:jc w:val="center"/>
        <w:rPr>
          <w:sz w:val="32"/>
          <w:szCs w:val="32"/>
          <w:rtl/>
        </w:rPr>
      </w:pPr>
      <w:r w:rsidRPr="001A5A0C">
        <w:rPr>
          <w:rFonts w:cs="Arial"/>
          <w:sz w:val="32"/>
          <w:szCs w:val="32"/>
          <w:rtl/>
        </w:rPr>
        <w:t xml:space="preserve">הפעולה בודקת עבור כל </w:t>
      </w:r>
      <w:proofErr w:type="spellStart"/>
      <w:r w:rsidRPr="001A5A0C">
        <w:rPr>
          <w:rFonts w:cs="Arial"/>
          <w:sz w:val="32"/>
          <w:szCs w:val="32"/>
          <w:rtl/>
        </w:rPr>
        <w:t>סטרינג</w:t>
      </w:r>
      <w:proofErr w:type="spellEnd"/>
      <w:r w:rsidRPr="001A5A0C">
        <w:rPr>
          <w:rFonts w:cs="Arial"/>
          <w:sz w:val="32"/>
          <w:szCs w:val="32"/>
          <w:rtl/>
        </w:rPr>
        <w:t xml:space="preserve"> אם </w:t>
      </w:r>
      <w:r w:rsidRPr="001A5A0C">
        <w:rPr>
          <w:sz w:val="32"/>
          <w:szCs w:val="32"/>
        </w:rPr>
        <w:t>K</w:t>
      </w:r>
      <w:r w:rsidRPr="001A5A0C">
        <w:rPr>
          <w:rFonts w:cs="Arial"/>
          <w:sz w:val="32"/>
          <w:szCs w:val="32"/>
          <w:rtl/>
        </w:rPr>
        <w:t xml:space="preserve"> גדול או שווה לאינדקס פחות </w:t>
      </w:r>
      <w:r w:rsidRPr="001A5A0C">
        <w:rPr>
          <w:sz w:val="32"/>
          <w:szCs w:val="32"/>
        </w:rPr>
        <w:t>K</w:t>
      </w:r>
      <w:r w:rsidRPr="001A5A0C">
        <w:rPr>
          <w:rFonts w:cs="Arial"/>
          <w:sz w:val="32"/>
          <w:szCs w:val="32"/>
          <w:rtl/>
        </w:rPr>
        <w:t xml:space="preserve"> , ואם לא  היא בודקת אם יש תווים זהים, בין הסוף להתחלה.</w:t>
      </w:r>
    </w:p>
    <w:p w14:paraId="699E44D3" w14:textId="77777777" w:rsidR="001A5A0C" w:rsidRPr="001A5A0C" w:rsidRDefault="001A5A0C" w:rsidP="001A5A0C">
      <w:pPr>
        <w:bidi/>
        <w:jc w:val="center"/>
        <w:rPr>
          <w:sz w:val="32"/>
          <w:szCs w:val="32"/>
          <w:rtl/>
        </w:rPr>
      </w:pPr>
    </w:p>
    <w:p w14:paraId="410A297D" w14:textId="77777777" w:rsidR="001A5A0C" w:rsidRPr="001A5A0C" w:rsidRDefault="001A5A0C" w:rsidP="001A5A0C">
      <w:pPr>
        <w:bidi/>
      </w:pPr>
    </w:p>
    <w:p w14:paraId="32B32F46" w14:textId="19883BDD" w:rsidR="001A5A0C" w:rsidRDefault="001A5A0C" w:rsidP="001A5A0C">
      <w:pPr>
        <w:bidi/>
        <w:rPr>
          <w:sz w:val="32"/>
          <w:szCs w:val="32"/>
          <w:rtl/>
        </w:rPr>
      </w:pPr>
    </w:p>
    <w:p w14:paraId="6F6B0734" w14:textId="7C000E72" w:rsidR="001A5A0C" w:rsidRDefault="001A5A0C" w:rsidP="001A5A0C">
      <w:pPr>
        <w:pStyle w:val="Heading1"/>
        <w:bidi/>
        <w:jc w:val="center"/>
        <w:rPr>
          <w:rFonts w:ascii="Arial" w:hAnsi="Arial" w:cs="Arial"/>
          <w:b/>
          <w:bCs/>
          <w:sz w:val="56"/>
          <w:szCs w:val="56"/>
          <w:u w:val="single"/>
          <w:rtl/>
        </w:rPr>
      </w:pPr>
      <w:r>
        <w:rPr>
          <w:rFonts w:ascii="Arial" w:hAnsi="Arial" w:cs="Arial" w:hint="cs"/>
          <w:b/>
          <w:bCs/>
          <w:sz w:val="56"/>
          <w:szCs w:val="56"/>
          <w:u w:val="single"/>
          <w:rtl/>
        </w:rPr>
        <w:t>ד</w:t>
      </w:r>
    </w:p>
    <w:p w14:paraId="29372AA5" w14:textId="446BBFE7" w:rsidR="001A5A0C" w:rsidRDefault="001A5A0C" w:rsidP="001A5A0C">
      <w:pPr>
        <w:bidi/>
        <w:rPr>
          <w:rtl/>
        </w:rPr>
      </w:pPr>
    </w:p>
    <w:p w14:paraId="74ADD117" w14:textId="3C192D60" w:rsidR="001A5A0C" w:rsidRPr="001A5A0C" w:rsidRDefault="001A5A0C" w:rsidP="001A5A0C">
      <w:pPr>
        <w:bidi/>
        <w:jc w:val="center"/>
        <w:rPr>
          <w:sz w:val="32"/>
          <w:szCs w:val="32"/>
          <w:rtl/>
        </w:rPr>
      </w:pPr>
      <w:r w:rsidRPr="001A5A0C">
        <w:rPr>
          <w:rFonts w:cs="Arial"/>
          <w:sz w:val="32"/>
          <w:szCs w:val="32"/>
          <w:rtl/>
        </w:rPr>
        <w:t xml:space="preserve">הפעולה בודקת אם המחסנית ריקה, אם לא היא בודקת אם </w:t>
      </w:r>
      <w:r w:rsidRPr="001A5A0C">
        <w:rPr>
          <w:sz w:val="32"/>
          <w:szCs w:val="32"/>
        </w:rPr>
        <w:t>WHAT</w:t>
      </w:r>
      <w:r w:rsidRPr="001A5A0C">
        <w:rPr>
          <w:rFonts w:cs="Arial"/>
          <w:sz w:val="32"/>
          <w:szCs w:val="32"/>
          <w:rtl/>
        </w:rPr>
        <w:t xml:space="preserve"> שונה מהערך של </w:t>
      </w:r>
      <w:r w:rsidRPr="001A5A0C">
        <w:rPr>
          <w:sz w:val="32"/>
          <w:szCs w:val="32"/>
        </w:rPr>
        <w:t>B</w:t>
      </w:r>
      <w:r w:rsidRPr="001A5A0C">
        <w:rPr>
          <w:rFonts w:cs="Arial"/>
          <w:sz w:val="32"/>
          <w:szCs w:val="32"/>
          <w:rtl/>
        </w:rPr>
        <w:t>, ואם לא היא לוקחת את הערך הבא בתור ועוברת עליו גם כן</w:t>
      </w:r>
    </w:p>
    <w:p w14:paraId="1A6D5538" w14:textId="77777777" w:rsidR="001A5A0C" w:rsidRPr="00233282" w:rsidRDefault="001A5A0C" w:rsidP="001A5A0C">
      <w:pPr>
        <w:bidi/>
        <w:rPr>
          <w:rFonts w:hint="cs"/>
          <w:sz w:val="32"/>
          <w:szCs w:val="32"/>
          <w:rtl/>
        </w:rPr>
      </w:pPr>
    </w:p>
    <w:sectPr w:rsidR="001A5A0C" w:rsidRPr="00233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82"/>
    <w:rsid w:val="000532A5"/>
    <w:rsid w:val="001A5A0C"/>
    <w:rsid w:val="00233282"/>
    <w:rsid w:val="00B4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06CE"/>
  <w15:chartTrackingRefBased/>
  <w15:docId w15:val="{72E11A4C-D652-8544-911F-07304582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32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Harel</dc:creator>
  <cp:keywords/>
  <dc:description/>
  <cp:lastModifiedBy>Asaf Harel</cp:lastModifiedBy>
  <cp:revision>2</cp:revision>
  <dcterms:created xsi:type="dcterms:W3CDTF">2021-01-18T09:18:00Z</dcterms:created>
  <dcterms:modified xsi:type="dcterms:W3CDTF">2021-01-18T09:45:00Z</dcterms:modified>
</cp:coreProperties>
</file>