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C28" w:rsidRDefault="006C7C28">
      <w:proofErr w:type="gramStart"/>
      <w:r>
        <w:t>the</w:t>
      </w:r>
      <w:proofErr w:type="gramEnd"/>
      <w:r>
        <w:rPr>
          <w:rFonts w:hint="eastAsia"/>
        </w:rPr>
        <w:t xml:space="preserve"> song of end </w:t>
      </w:r>
      <w:r>
        <w:t>–</w:t>
      </w:r>
      <w:r>
        <w:rPr>
          <w:rFonts w:hint="eastAsia"/>
        </w:rPr>
        <w:t>OpenGL Remake</w:t>
      </w:r>
      <w:r w:rsidR="001C0BAA">
        <w:rPr>
          <w:rFonts w:hint="eastAsia"/>
        </w:rPr>
        <w:t xml:space="preserve"> D</w:t>
      </w:r>
      <w:r w:rsidR="007928F2">
        <w:rPr>
          <w:rFonts w:hint="eastAsia"/>
        </w:rPr>
        <w:t xml:space="preserve">esign </w:t>
      </w:r>
      <w:r w:rsidR="00925010">
        <w:rPr>
          <w:rFonts w:hint="eastAsia"/>
        </w:rPr>
        <w:t>document</w:t>
      </w:r>
    </w:p>
    <w:p w:rsidR="006C7C28" w:rsidRDefault="006C7C28">
      <w:r>
        <w:rPr>
          <w:rFonts w:hint="eastAsia"/>
        </w:rPr>
        <w:t>终焉之歌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OpenGL</w:t>
      </w:r>
      <w:r>
        <w:rPr>
          <w:rFonts w:hint="eastAsia"/>
        </w:rPr>
        <w:t>重置版</w:t>
      </w:r>
      <w:r w:rsidR="002F23A1">
        <w:rPr>
          <w:rFonts w:hint="eastAsia"/>
        </w:rPr>
        <w:t xml:space="preserve"> </w:t>
      </w:r>
      <w:r w:rsidR="00222737">
        <w:rPr>
          <w:rFonts w:hint="eastAsia"/>
        </w:rPr>
        <w:t>版权信息</w:t>
      </w:r>
      <w:bookmarkStart w:id="0" w:name="_GoBack"/>
      <w:bookmarkEnd w:id="0"/>
      <w:r w:rsidR="002F23A1">
        <w:rPr>
          <w:rFonts w:hint="eastAsia"/>
        </w:rPr>
        <w:t>文档</w:t>
      </w:r>
    </w:p>
    <w:p w:rsidR="001C0BAA" w:rsidRDefault="001C0BAA"/>
    <w:p w:rsidR="00AE3DD5" w:rsidRDefault="001C0BAA">
      <w:r>
        <w:rPr>
          <w:rFonts w:hint="eastAsia"/>
        </w:rPr>
        <w:t>中文名：终焉之歌</w:t>
      </w:r>
    </w:p>
    <w:p w:rsidR="00DA77C8" w:rsidRDefault="001C0BAA">
      <w:r>
        <w:rPr>
          <w:rFonts w:hint="eastAsia"/>
        </w:rPr>
        <w:t>英语：</w:t>
      </w:r>
      <w:proofErr w:type="gramStart"/>
      <w:r w:rsidR="00DA77C8">
        <w:rPr>
          <w:rFonts w:hint="eastAsia"/>
        </w:rPr>
        <w:t>the</w:t>
      </w:r>
      <w:proofErr w:type="gramEnd"/>
      <w:r w:rsidR="00DA77C8">
        <w:rPr>
          <w:rFonts w:hint="eastAsia"/>
        </w:rPr>
        <w:t xml:space="preserve"> song of end</w:t>
      </w:r>
    </w:p>
    <w:p w:rsidR="00872026" w:rsidRDefault="00872026"/>
    <w:p w:rsidR="00E2747C" w:rsidRDefault="0092283E" w:rsidP="00E2747C">
      <w:pPr>
        <w:rPr>
          <w:rFonts w:ascii="Helvetica" w:eastAsia="宋体" w:hAnsi="Helvetica" w:cs="Helvetica"/>
          <w:i/>
          <w:iCs/>
          <w:color w:val="333333"/>
          <w:kern w:val="0"/>
          <w:sz w:val="23"/>
          <w:szCs w:val="23"/>
        </w:rPr>
      </w:pPr>
      <w:r>
        <w:rPr>
          <w:rFonts w:hint="eastAsia"/>
        </w:rPr>
        <w:t>OpenGL</w:t>
      </w:r>
      <w:r w:rsidR="00F61065">
        <w:rPr>
          <w:rFonts w:hint="eastAsia"/>
        </w:rPr>
        <w:t>版权声明</w:t>
      </w:r>
      <w:r>
        <w:rPr>
          <w:rFonts w:hint="eastAsia"/>
        </w:rPr>
        <w:t>：</w:t>
      </w:r>
    </w:p>
    <w:p w:rsidR="006F1F36" w:rsidRPr="006F1F36" w:rsidRDefault="00722BF1" w:rsidP="00E2747C">
      <w:pPr>
        <w:rPr>
          <w:rFonts w:ascii="Helvetica" w:eastAsia="宋体" w:hAnsi="Helvetica" w:cs="Helvetica"/>
          <w:iCs/>
          <w:color w:val="333333"/>
          <w:kern w:val="0"/>
          <w:szCs w:val="21"/>
        </w:rPr>
      </w:pPr>
      <w:r w:rsidRPr="00722BF1">
        <w:rPr>
          <w:rFonts w:ascii="Helvetica" w:eastAsia="宋体" w:hAnsi="Helvetica" w:cs="Helvetica"/>
          <w:iCs/>
          <w:color w:val="333333"/>
          <w:kern w:val="0"/>
          <w:szCs w:val="21"/>
        </w:rPr>
        <w:t>OpenGL®</w:t>
      </w:r>
      <w:r w:rsidRPr="00722BF1">
        <w:rPr>
          <w:rFonts w:ascii="Helvetica" w:eastAsia="宋体" w:hAnsi="Helvetica" w:cs="Helvetica"/>
          <w:iCs/>
          <w:color w:val="333333"/>
          <w:kern w:val="0"/>
          <w:szCs w:val="21"/>
        </w:rPr>
        <w:t>和椭圆形徽标是</w:t>
      </w:r>
      <w:r w:rsidRPr="00722BF1">
        <w:rPr>
          <w:rFonts w:ascii="Helvetica" w:eastAsia="宋体" w:hAnsi="Helvetica" w:cs="Helvetica"/>
          <w:iCs/>
          <w:color w:val="333333"/>
          <w:kern w:val="0"/>
          <w:szCs w:val="21"/>
        </w:rPr>
        <w:t>Hewlett Packard Enterprise</w:t>
      </w:r>
      <w:r w:rsidRPr="00722BF1">
        <w:rPr>
          <w:rFonts w:ascii="Helvetica" w:eastAsia="宋体" w:hAnsi="Helvetica" w:cs="Helvetica"/>
          <w:iCs/>
          <w:color w:val="333333"/>
          <w:kern w:val="0"/>
          <w:szCs w:val="21"/>
        </w:rPr>
        <w:t>在美国和</w:t>
      </w:r>
      <w:r w:rsidRPr="00722BF1">
        <w:rPr>
          <w:rFonts w:ascii="Helvetica" w:eastAsia="宋体" w:hAnsi="Helvetica" w:cs="Helvetica"/>
          <w:iCs/>
          <w:color w:val="333333"/>
          <w:kern w:val="0"/>
          <w:szCs w:val="21"/>
        </w:rPr>
        <w:t>/</w:t>
      </w:r>
      <w:r w:rsidRPr="00722BF1">
        <w:rPr>
          <w:rFonts w:ascii="Helvetica" w:eastAsia="宋体" w:hAnsi="Helvetica" w:cs="Helvetica"/>
          <w:iCs/>
          <w:color w:val="333333"/>
          <w:kern w:val="0"/>
          <w:szCs w:val="21"/>
        </w:rPr>
        <w:t>或全球其他国家</w:t>
      </w:r>
      <w:r w:rsidRPr="00722BF1">
        <w:rPr>
          <w:rFonts w:ascii="Helvetica" w:eastAsia="宋体" w:hAnsi="Helvetica" w:cs="Helvetica"/>
          <w:iCs/>
          <w:color w:val="333333"/>
          <w:kern w:val="0"/>
          <w:szCs w:val="21"/>
        </w:rPr>
        <w:t>/</w:t>
      </w:r>
      <w:r w:rsidRPr="00722BF1">
        <w:rPr>
          <w:rFonts w:ascii="Helvetica" w:eastAsia="宋体" w:hAnsi="Helvetica" w:cs="Helvetica"/>
          <w:iCs/>
          <w:color w:val="333333"/>
          <w:kern w:val="0"/>
          <w:szCs w:val="21"/>
        </w:rPr>
        <w:t>地区的商标或注册商标。</w:t>
      </w:r>
    </w:p>
    <w:p w:rsidR="00722BF1" w:rsidRPr="00722BF1" w:rsidRDefault="006F1F36" w:rsidP="006F1F36">
      <w:pPr>
        <w:jc w:val="left"/>
      </w:pPr>
      <w:r w:rsidRPr="006F1F36">
        <w:t>OpenGL® and the oval logo are trademarks or registered trademarks of Hewlett Packard Enterprise in the United States and/or other countries worldwide.</w:t>
      </w:r>
      <w:r w:rsidR="004E2859">
        <w:rPr>
          <w:noProof/>
        </w:rPr>
        <w:drawing>
          <wp:inline distT="0" distB="0" distL="0" distR="0">
            <wp:extent cx="2235965" cy="93165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GL_100px_June1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345" cy="9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F1" w:rsidRDefault="005A7040">
      <w:hyperlink r:id="rId8" w:history="1">
        <w:r w:rsidR="00722BF1" w:rsidRPr="001E5484">
          <w:rPr>
            <w:rStyle w:val="a3"/>
          </w:rPr>
          <w:t>https://www.khronos.org/legal/trademarks/</w:t>
        </w:r>
      </w:hyperlink>
    </w:p>
    <w:p w:rsidR="004210A9" w:rsidRDefault="004210A9"/>
    <w:p w:rsidR="004E2859" w:rsidRDefault="00EC5229">
      <w:r>
        <w:rPr>
          <w:rFonts w:hint="eastAsia"/>
        </w:rPr>
        <w:t>其他许可</w:t>
      </w:r>
      <w:r w:rsidR="004E2859">
        <w:rPr>
          <w:rFonts w:hint="eastAsia"/>
        </w:rPr>
        <w:t>信息：</w:t>
      </w:r>
    </w:p>
    <w:p w:rsidR="00BE231F" w:rsidRDefault="00E81A4C">
      <w:r>
        <w:rPr>
          <w:rFonts w:hint="eastAsia"/>
        </w:rPr>
        <w:t xml:space="preserve">. GLFW : </w:t>
      </w:r>
    </w:p>
    <w:p w:rsidR="00E81A4C" w:rsidRDefault="00E2232D">
      <w:hyperlink r:id="rId9" w:history="1">
        <w:r w:rsidR="00281171" w:rsidRPr="00E2232D">
          <w:rPr>
            <w:rStyle w:val="a3"/>
          </w:rPr>
          <w:t>http://www.glfw.org/license.html</w:t>
        </w:r>
      </w:hyperlink>
    </w:p>
    <w:p w:rsidR="005D5D35" w:rsidRPr="00E81A4C" w:rsidRDefault="005D5D35"/>
    <w:p w:rsidR="002D3A9B" w:rsidRDefault="00DA77C8" w:rsidP="00DA77C8">
      <w:r>
        <w:rPr>
          <w:rFonts w:hint="eastAsia"/>
        </w:rPr>
        <w:t>. SOIL</w:t>
      </w:r>
      <w:r w:rsidR="0021571A">
        <w:rPr>
          <w:rFonts w:hint="eastAsia"/>
        </w:rPr>
        <w:t xml:space="preserve"> </w:t>
      </w:r>
      <w:r>
        <w:rPr>
          <w:rFonts w:hint="eastAsia"/>
        </w:rPr>
        <w:t>(</w:t>
      </w:r>
      <w:r w:rsidRPr="00DA77C8">
        <w:t>Simple OpenGL Image Library</w:t>
      </w:r>
      <w:r>
        <w:rPr>
          <w:rFonts w:hint="eastAsia"/>
        </w:rPr>
        <w:t>):</w:t>
      </w:r>
      <w:r w:rsidR="002D3A9B">
        <w:rPr>
          <w:rFonts w:hint="eastAsia"/>
        </w:rPr>
        <w:t xml:space="preserve"> </w:t>
      </w:r>
    </w:p>
    <w:p w:rsidR="00DA77C8" w:rsidRDefault="005A7040" w:rsidP="00DA77C8">
      <w:pPr>
        <w:rPr>
          <w:rStyle w:val="a3"/>
        </w:rPr>
      </w:pPr>
      <w:hyperlink r:id="rId10" w:history="1">
        <w:r w:rsidR="00DA77C8" w:rsidRPr="00DA77C8">
          <w:rPr>
            <w:rStyle w:val="a3"/>
          </w:rPr>
          <w:t>http://www.lonesock.net/soil.html</w:t>
        </w:r>
      </w:hyperlink>
    </w:p>
    <w:p w:rsidR="005D5D35" w:rsidRDefault="005D5D35" w:rsidP="00DA77C8"/>
    <w:p w:rsidR="002D3A9B" w:rsidRDefault="0021571A" w:rsidP="00DA77C8">
      <w:r>
        <w:rPr>
          <w:rFonts w:hint="eastAsia"/>
        </w:rPr>
        <w:t>. GLM (</w:t>
      </w:r>
      <w:r w:rsidRPr="0021571A">
        <w:t xml:space="preserve">OpenGL </w:t>
      </w:r>
      <w:proofErr w:type="gramStart"/>
      <w:r w:rsidRPr="0021571A">
        <w:t>Mathematics</w:t>
      </w:r>
      <w:r w:rsidRPr="0021571A">
        <w:rPr>
          <w:rFonts w:hint="eastAsia"/>
        </w:rPr>
        <w:t xml:space="preserve"> </w:t>
      </w:r>
      <w:r>
        <w:rPr>
          <w:rFonts w:hint="eastAsia"/>
        </w:rPr>
        <w:t>)</w:t>
      </w:r>
      <w:proofErr w:type="gramEnd"/>
      <w:r w:rsidR="00D61310">
        <w:rPr>
          <w:rFonts w:hint="eastAsia"/>
        </w:rPr>
        <w:t>:</w:t>
      </w:r>
    </w:p>
    <w:p w:rsidR="005D5D35" w:rsidRDefault="005D5D35" w:rsidP="00DA77C8">
      <w:r>
        <w:rPr>
          <w:rFonts w:hint="eastAsia"/>
          <w:noProof/>
        </w:rPr>
        <w:drawing>
          <wp:inline distT="0" distB="0" distL="0" distR="0">
            <wp:extent cx="1097282" cy="685801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2" cy="6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71A" w:rsidRDefault="005A7040" w:rsidP="00DA77C8">
      <w:pPr>
        <w:rPr>
          <w:rStyle w:val="a3"/>
          <w:rFonts w:ascii="Arial" w:hAnsi="Arial" w:cs="Arial"/>
          <w:color w:val="008000"/>
          <w:sz w:val="20"/>
          <w:szCs w:val="20"/>
          <w:u w:val="none"/>
          <w:shd w:val="clear" w:color="auto" w:fill="FFFFFF"/>
        </w:rPr>
      </w:pPr>
      <w:hyperlink r:id="rId12" w:history="1">
        <w:r w:rsidR="0021571A" w:rsidRPr="001C44FA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</w:t>
        </w:r>
        <w:r w:rsidR="0021571A" w:rsidRPr="001C44FA">
          <w:rPr>
            <w:rStyle w:val="a3"/>
            <w:rFonts w:ascii="Arial" w:hAnsi="Arial" w:cs="Arial"/>
            <w:b/>
            <w:bCs/>
            <w:sz w:val="20"/>
            <w:szCs w:val="20"/>
            <w:shd w:val="clear" w:color="auto" w:fill="FFFFFF"/>
          </w:rPr>
          <w:t>glm</w:t>
        </w:r>
        <w:r w:rsidR="0021571A" w:rsidRPr="001C44FA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.g-truc.net/</w:t>
        </w:r>
      </w:hyperlink>
    </w:p>
    <w:p w:rsidR="005D5D35" w:rsidRDefault="005D5D35" w:rsidP="00DA77C8"/>
    <w:p w:rsidR="00CC4ABB" w:rsidRDefault="00F638AF" w:rsidP="00DA77C8"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Assimp</w:t>
      </w:r>
      <w:proofErr w:type="spellEnd"/>
      <w:r w:rsidR="00CC4ABB">
        <w:rPr>
          <w:rFonts w:hint="eastAsia"/>
        </w:rPr>
        <w:t xml:space="preserve">: </w:t>
      </w:r>
    </w:p>
    <w:p w:rsidR="006913AD" w:rsidRDefault="004210A9" w:rsidP="00DA77C8">
      <w:r>
        <w:rPr>
          <w:rFonts w:hint="eastAsia"/>
          <w:noProof/>
        </w:rPr>
        <w:drawing>
          <wp:inline distT="0" distB="0" distL="0" distR="0">
            <wp:extent cx="3122930" cy="82804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931" w:rsidRDefault="005A7040" w:rsidP="00642B4D">
      <w:hyperlink r:id="rId14" w:history="1">
        <w:r w:rsidR="00642B4D" w:rsidRPr="006D66CA">
          <w:rPr>
            <w:rStyle w:val="a3"/>
          </w:rPr>
          <w:t>http://assimp.sourceforge.net/main_license.html</w:t>
        </w:r>
      </w:hyperlink>
    </w:p>
    <w:sectPr w:rsidR="00126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040" w:rsidRDefault="005A7040" w:rsidP="00222737">
      <w:r>
        <w:separator/>
      </w:r>
    </w:p>
  </w:endnote>
  <w:endnote w:type="continuationSeparator" w:id="0">
    <w:p w:rsidR="005A7040" w:rsidRDefault="005A7040" w:rsidP="00222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040" w:rsidRDefault="005A7040" w:rsidP="00222737">
      <w:r>
        <w:separator/>
      </w:r>
    </w:p>
  </w:footnote>
  <w:footnote w:type="continuationSeparator" w:id="0">
    <w:p w:rsidR="005A7040" w:rsidRDefault="005A7040" w:rsidP="002227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23"/>
    <w:rsid w:val="000D6478"/>
    <w:rsid w:val="001238BA"/>
    <w:rsid w:val="00126931"/>
    <w:rsid w:val="001C0BAA"/>
    <w:rsid w:val="001C44FA"/>
    <w:rsid w:val="0021571A"/>
    <w:rsid w:val="00222737"/>
    <w:rsid w:val="00281171"/>
    <w:rsid w:val="002D3A9B"/>
    <w:rsid w:val="002F23A1"/>
    <w:rsid w:val="00381FD6"/>
    <w:rsid w:val="004210A9"/>
    <w:rsid w:val="00443178"/>
    <w:rsid w:val="00443977"/>
    <w:rsid w:val="004D5D3F"/>
    <w:rsid w:val="004E2859"/>
    <w:rsid w:val="00514323"/>
    <w:rsid w:val="00521D8B"/>
    <w:rsid w:val="005A7040"/>
    <w:rsid w:val="005D5D35"/>
    <w:rsid w:val="006429D0"/>
    <w:rsid w:val="00642B4D"/>
    <w:rsid w:val="006913AD"/>
    <w:rsid w:val="006C7C28"/>
    <w:rsid w:val="006D66CA"/>
    <w:rsid w:val="006F1F36"/>
    <w:rsid w:val="00706051"/>
    <w:rsid w:val="00722BF1"/>
    <w:rsid w:val="00763EAE"/>
    <w:rsid w:val="007928F2"/>
    <w:rsid w:val="0079713C"/>
    <w:rsid w:val="007E0F36"/>
    <w:rsid w:val="00872026"/>
    <w:rsid w:val="008F3D6C"/>
    <w:rsid w:val="0092283E"/>
    <w:rsid w:val="00925010"/>
    <w:rsid w:val="00A67E2C"/>
    <w:rsid w:val="00AE3DD5"/>
    <w:rsid w:val="00BA6CB8"/>
    <w:rsid w:val="00BE231F"/>
    <w:rsid w:val="00C67B39"/>
    <w:rsid w:val="00C75EC4"/>
    <w:rsid w:val="00CC4ABB"/>
    <w:rsid w:val="00CF5DC5"/>
    <w:rsid w:val="00D61310"/>
    <w:rsid w:val="00DA77C8"/>
    <w:rsid w:val="00E2232D"/>
    <w:rsid w:val="00E2747C"/>
    <w:rsid w:val="00E41B7D"/>
    <w:rsid w:val="00E81A4C"/>
    <w:rsid w:val="00EC5229"/>
    <w:rsid w:val="00F155E9"/>
    <w:rsid w:val="00F61065"/>
    <w:rsid w:val="00F6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77C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A77C8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unhideWhenUsed/>
    <w:rsid w:val="00722B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E285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2859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22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2273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22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227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77C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A77C8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unhideWhenUsed/>
    <w:rsid w:val="00722B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E285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E2859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222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222737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222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2227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8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hronos.org/legal/trademarks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glm.g-truc.net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onesock.net/so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fw.org/license.html" TargetMode="External"/><Relationship Id="rId14" Type="http://schemas.openxmlformats.org/officeDocument/2006/relationships/hyperlink" Target="http://assimp.sourceforge.net/main_licens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qi</dc:creator>
  <cp:keywords/>
  <dc:description/>
  <cp:lastModifiedBy>ash qi</cp:lastModifiedBy>
  <cp:revision>56</cp:revision>
  <dcterms:created xsi:type="dcterms:W3CDTF">2018-10-19T01:31:00Z</dcterms:created>
  <dcterms:modified xsi:type="dcterms:W3CDTF">2018-11-07T06:52:00Z</dcterms:modified>
</cp:coreProperties>
</file>