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BodyText"/>
      </w:pPr>
      <w:r>
        <w:t xml:space="preserve">Команды безусловного перехода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</w:t>
      </w:r>
    </w:p>
    <w:p>
      <w:pPr>
        <w:pStyle w:val="BodyText"/>
      </w:pPr>
      <w:r>
        <w:t xml:space="preserve">В следующем примере рассмотрим использование инструкции jmp:</w:t>
      </w:r>
    </w:p>
    <w:p>
      <w:pPr>
        <w:pStyle w:val="BodyText"/>
      </w:pPr>
      <w:r>
        <w:t xml:space="preserve">label:</w:t>
      </w:r>
    </w:p>
    <w:p>
      <w:pPr>
        <w:pStyle w:val="BodyText"/>
      </w:pPr>
      <w:r>
        <w:t xml:space="preserve">… ;</w:t>
      </w:r>
      <w:r>
        <w:t xml:space="preserve"> </w:t>
      </w:r>
      <w:r>
        <w:t xml:space="preserve">… ; команды</w:t>
      </w:r>
      <w:r>
        <w:t xml:space="preserve"> </w:t>
      </w:r>
      <w:r>
        <w:t xml:space="preserve">… ;</w:t>
      </w:r>
      <w:r>
        <w:t xml:space="preserve"> </w:t>
      </w:r>
      <w:r>
        <w:t xml:space="preserve">jmp label</w:t>
      </w:r>
    </w:p>
    <w:p>
      <w:pPr>
        <w:pStyle w:val="BodyText"/>
      </w:pPr>
      <w:r>
        <w:t xml:space="preserve">Команды условного перехода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программам лабораторной работы № 7, перейдите в него и создайте файл lab7-1.asm:</w:t>
      </w:r>
    </w:p>
    <w:p>
      <w:pPr>
        <w:pStyle w:val="FirstParagraph"/>
      </w:pPr>
      <w:r>
        <w:t xml:space="preserve">mkdir ~/work/arch-pc/lab07</w:t>
      </w:r>
    </w:p>
    <w:p>
      <w:pPr>
        <w:pStyle w:val="BodyText"/>
      </w:pPr>
      <w:r>
        <w:t xml:space="preserve">cd ~/work/arch-pc/lab07</w:t>
      </w:r>
    </w:p>
    <w:p>
      <w:pPr>
        <w:pStyle w:val="BodyText"/>
      </w:pPr>
      <w:r>
        <w:t xml:space="preserve">touch lab7-1.asm</w:t>
      </w:r>
    </w:p>
    <w:p>
      <w:pPr>
        <w:pStyle w:val="BodyText"/>
      </w:pPr>
      <w:r>
        <w:t xml:space="preserve">(рис.1 1).</w:t>
      </w:r>
    </w:p>
    <w:p>
      <w:pPr>
        <w:pStyle w:val="CaptionedFigure"/>
      </w:pPr>
      <w:r>
        <w:drawing>
          <wp:inline>
            <wp:extent cx="3733800" cy="2726997"/>
            <wp:effectExtent b="0" l="0" r="0" t="0"/>
            <wp:docPr descr="Сох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Сохдание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Введите в файл lab7-1.asm текст программы из листинга</w:t>
      </w:r>
    </w:p>
    <w:p>
      <w:pPr>
        <w:pStyle w:val="FirstParagraph"/>
      </w:pPr>
      <w:r>
        <w:t xml:space="preserve">(рис.2 2).</w:t>
      </w:r>
    </w:p>
    <w:p>
      <w:pPr>
        <w:pStyle w:val="CaptionedFigure"/>
      </w:pPr>
      <w:r>
        <w:drawing>
          <wp:inline>
            <wp:extent cx="3733800" cy="2719118"/>
            <wp:effectExtent b="0" l="0" r="0" t="0"/>
            <wp:docPr descr="Программа с использованием инструкции jmp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 следующим:</w:t>
      </w:r>
    </w:p>
    <w:p>
      <w:pPr>
        <w:pStyle w:val="BodyText"/>
      </w:pPr>
      <w:r>
        <w:t xml:space="preserve">user@dk4n31:~$ ./lab7-1</w:t>
      </w:r>
    </w:p>
    <w:p>
      <w:pPr>
        <w:pStyle w:val="BodyText"/>
      </w:pPr>
      <w:r>
        <w:t xml:space="preserve">Сообщение № 2</w:t>
      </w:r>
      <w:r>
        <w:t xml:space="preserve"> </w:t>
      </w:r>
      <w:r>
        <w:t xml:space="preserve">Сообщение № 3</w:t>
      </w:r>
    </w:p>
    <w:p>
      <w:pPr>
        <w:pStyle w:val="BodyText"/>
      </w:pPr>
      <w:r>
        <w:t xml:space="preserve">user@dk4n31:~$</w:t>
      </w:r>
    </w:p>
    <w:p>
      <w:pPr>
        <w:pStyle w:val="BodyText"/>
      </w:pPr>
      <w:r>
        <w:t xml:space="preserve">(рис.3 3).</w:t>
      </w:r>
    </w:p>
    <w:p>
      <w:pPr>
        <w:pStyle w:val="CaptionedFigure"/>
      </w:pPr>
      <w:r>
        <w:drawing>
          <wp:inline>
            <wp:extent cx="3733800" cy="745547"/>
            <wp:effectExtent b="0" l="0" r="0" t="0"/>
            <wp:docPr descr="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</w:t>
      </w:r>
    </w:p>
    <w:p>
      <w:pPr>
        <w:pStyle w:val="BodyText"/>
      </w:pPr>
      <w:r>
        <w:t xml:space="preserve">(рис.4 4).</w:t>
      </w:r>
    </w:p>
    <w:p>
      <w:pPr>
        <w:pStyle w:val="CaptionedFigure"/>
      </w:pPr>
      <w:r>
        <w:drawing>
          <wp:inline>
            <wp:extent cx="3733800" cy="570045"/>
            <wp:effectExtent b="0" l="0" r="0" t="0"/>
            <wp:docPr descr="Программа с использованием инструкции jmp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с использованием инструкции jmp</w:t>
      </w:r>
    </w:p>
    <w:p>
      <w:pPr>
        <w:pStyle w:val="BodyText"/>
      </w:pPr>
      <w:r>
        <w:t xml:space="preserve">Создайте исполняемый файл и проверьте его работу.</w:t>
      </w:r>
      <w:r>
        <w:t xml:space="preserve"> </w:t>
      </w:r>
      <w:r>
        <w:t xml:space="preserve">Измените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t xml:space="preserve">user@dk4n31:~$ ./lab7-1</w:t>
      </w:r>
    </w:p>
    <w:p>
      <w:pPr>
        <w:pStyle w:val="BodyText"/>
      </w:pP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</w:p>
    <w:p>
      <w:pPr>
        <w:pStyle w:val="BodyText"/>
      </w:pPr>
      <w:r>
        <w:t xml:space="preserve">user@dk4n31:~$</w:t>
      </w:r>
    </w:p>
    <w:p>
      <w:pPr>
        <w:pStyle w:val="BodyText"/>
      </w:pPr>
      <w:r>
        <w:t xml:space="preserve">(рис.5 5).</w:t>
      </w:r>
    </w:p>
    <w:p>
      <w:pPr>
        <w:pStyle w:val="CaptionedFigure"/>
      </w:pPr>
      <w:r>
        <w:drawing>
          <wp:inline>
            <wp:extent cx="3733800" cy="5153214"/>
            <wp:effectExtent b="0" l="0" r="0" t="0"/>
            <wp:docPr descr="Создание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рассмотримпрограмму, которая определяет и выводит на экран наибольшую из 3 целочисленныхпеременных: A,B и C. Значения для A и C задаются в программе, значение B вводиться склавиатуры.</w:t>
      </w:r>
      <w:r>
        <w:t xml:space="preserve"> </w:t>
      </w:r>
      <w:r>
        <w:t xml:space="preserve">Создайте файл lab7-2.asm в каталоге ~/work/arch-pc/lab07. Внимательно изучите текст программы из листинга 7.3 и введите в lab7-2.asm.</w:t>
      </w:r>
    </w:p>
    <w:p>
      <w:pPr>
        <w:pStyle w:val="FirstParagraph"/>
      </w:pPr>
      <w:r>
        <w:t xml:space="preserve">(рис.6 6).</w:t>
      </w:r>
    </w:p>
    <w:p>
      <w:pPr>
        <w:pStyle w:val="CaptionedFigure"/>
      </w:pPr>
      <w:r>
        <w:drawing>
          <wp:inline>
            <wp:extent cx="3733800" cy="1177583"/>
            <wp:effectExtent b="0" l="0" r="0" t="0"/>
            <wp:docPr descr="Программа, которая определяет и выводит на экран наибольшую из 3 целочисленных переменных: A,B и C.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B.</w:t>
      </w:r>
      <w:r>
        <w:t xml:space="preserve"> </w:t>
      </w:r>
      <w:r>
        <w:t xml:space="preserve">Обратите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</w:p>
    <w:p>
      <w:pPr>
        <w:pStyle w:val="BodyText"/>
      </w:pPr>
      <w:r>
        <w:t xml:space="preserve">Изучение структуры файлы листинга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Создайте файл листинга для программы из файла lab7-2.asm</w:t>
      </w:r>
    </w:p>
    <w:p>
      <w:pPr>
        <w:pStyle w:val="FirstParagraph"/>
      </w:pPr>
      <w:r>
        <w:t xml:space="preserve">nasm -f elf -l lab7-2.lst lab7-2.asm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 mcedit:</w:t>
      </w:r>
    </w:p>
    <w:p>
      <w:pPr>
        <w:pStyle w:val="BodyText"/>
      </w:pPr>
      <w:r>
        <w:t xml:space="preserve">mcedit lab7-2.lst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 Откройте файл с программой lab7-2.asm и в любой инструкции с двумя операндами удалить один операнд. Выполните трансляцию с получением файла листинга:</w:t>
      </w:r>
    </w:p>
    <w:p>
      <w:pPr>
        <w:pStyle w:val="BodyText"/>
      </w:pPr>
      <w:r>
        <w:t xml:space="preserve">nasm -f elf -l lab7-2.lst lab7-2.asm</w:t>
      </w:r>
    </w:p>
    <w:p>
      <w:pPr>
        <w:pStyle w:val="BodyText"/>
      </w:pPr>
      <w:r>
        <w:t xml:space="preserve">Какие выходные файлы создаются в этом случае? Что добавляется в листинге?</w:t>
      </w:r>
    </w:p>
    <w:p>
      <w:pPr>
        <w:pStyle w:val="BodyText"/>
      </w:pPr>
      <w:r>
        <w:t xml:space="preserve">(рис.7 7).</w:t>
      </w:r>
    </w:p>
    <w:p>
      <w:pPr>
        <w:pStyle w:val="CaptionedFigure"/>
      </w:pPr>
      <w:r>
        <w:drawing>
          <wp:inline>
            <wp:extent cx="3733800" cy="3169454"/>
            <wp:effectExtent b="0" l="0" r="0" t="0"/>
            <wp:docPr descr="Вот какие файлы создаются в этом случа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Вот какие файлы создаются в этом случае</w:t>
      </w:r>
    </w:p>
    <w:p>
      <w:pPr>
        <w:pStyle w:val="BodyText"/>
      </w:pPr>
      <w:r>
        <w:t xml:space="preserve">(рис.8 8).</w:t>
      </w:r>
    </w:p>
    <w:p>
      <w:pPr>
        <w:pStyle w:val="CaptionedFigure"/>
      </w:pPr>
      <w:r>
        <w:drawing>
          <wp:inline>
            <wp:extent cx="3733800" cy="3183006"/>
            <wp:effectExtent b="0" l="0" r="0" t="0"/>
            <wp:docPr descr="Вот какие файлы создаются в этом случае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Вот какие файлы создаются в этом случае</w:t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нахождения наименьшей из 3 целочисленных переменных 𝑎,𝑏 и . 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(рис.9 9).</w:t>
      </w:r>
    </w:p>
    <w:p>
      <w:pPr>
        <w:pStyle w:val="CaptionedFigure"/>
      </w:pPr>
      <w:r>
        <w:drawing>
          <wp:inline>
            <wp:extent cx="3733800" cy="886777"/>
            <wp:effectExtent b="0" l="0" r="0" t="0"/>
            <wp:docPr descr="Результат для 1 задания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для 1 задания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</w:t>
      </w:r>
    </w:p>
    <w:p>
      <w:pPr>
        <w:pStyle w:val="FirstParagraph"/>
      </w:pPr>
      <w:r>
        <w:t xml:space="preserve">(рис.10 10).</w:t>
      </w:r>
    </w:p>
    <w:p>
      <w:pPr>
        <w:pStyle w:val="CaptionedFigure"/>
      </w:pPr>
      <w:r>
        <w:drawing>
          <wp:inline>
            <wp:extent cx="3733800" cy="2747940"/>
            <wp:effectExtent b="0" l="0" r="0" t="0"/>
            <wp:docPr descr="Результат для 2 задания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для 2 задания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навыков написания программ с использованием переходов. Познакомилась с назначением и структурой файла листинга.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:::https://esystem.rudn.ru/pluginfile.php/2089087/mod_resource/content/0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Сахно Алёна Юрьевна</dc:creator>
  <dc:language>ru-RU</dc:language>
  <cp:keywords/>
  <dcterms:created xsi:type="dcterms:W3CDTF">2024-11-23T14:25:20Z</dcterms:created>
  <dcterms:modified xsi:type="dcterms:W3CDTF">2024-11-23T14:25:20Z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