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1. Sacar los productos de color rojo o verde (red or green), ordenados por SafetyStockLevel de forma ascendente para todo aquellos productos que tengan un ListPrice superior a 1.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2. Sacar los productos de color rojo, ordenados por nombre (name), eliminar los productos de la subcategoria 2 y aquellos que terminen en vocal o en una x.</w:t>
      </w:r>
    </w:p>
    <w:p w:rsidR="00000000" w:rsidDel="00000000" w:rsidP="00000000" w:rsidRDefault="00000000" w:rsidRPr="00000000" w14:paraId="00000003">
      <w:pPr>
        <w:shd w:fill="ffffff" w:val="clear"/>
        <w:rPr/>
      </w:pPr>
      <w:r w:rsidDel="00000000" w:rsidR="00000000" w:rsidRPr="00000000">
        <w:rPr>
          <w:color w:val="222222"/>
          <w:rtl w:val="0"/>
        </w:rPr>
        <w:t xml:space="preserve">3. Sacar los productos ordenados por SellStartDate y luego por Color, quiero sólo aquellos que comiencen por a,b o c o que contengan una e en el nombre(name)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