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7B76" w:rsidRPr="00C27B76" w:rsidRDefault="00C27B76" w:rsidP="00C27B76">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sidRPr="00C27B76">
        <w:rPr>
          <w:rFonts w:ascii="Times New Roman" w:eastAsia="Times New Roman" w:hAnsi="Times New Roman" w:cs="Times New Roman"/>
          <w:b/>
          <w:bCs/>
          <w:color w:val="2D2828"/>
          <w:sz w:val="38"/>
          <w:szCs w:val="38"/>
          <w:lang w:eastAsia="en-IN"/>
        </w:rPr>
        <w:t xml:space="preserve">Political Juggernauts: A Quantitative Analysis </w:t>
      </w:r>
      <w:proofErr w:type="gramStart"/>
      <w:r w:rsidRPr="00C27B76">
        <w:rPr>
          <w:rFonts w:ascii="Times New Roman" w:eastAsia="Times New Roman" w:hAnsi="Times New Roman" w:cs="Times New Roman"/>
          <w:b/>
          <w:bCs/>
          <w:color w:val="2D2828"/>
          <w:sz w:val="38"/>
          <w:szCs w:val="38"/>
          <w:lang w:eastAsia="en-IN"/>
        </w:rPr>
        <w:t>Of</w:t>
      </w:r>
      <w:proofErr w:type="gramEnd"/>
      <w:r w:rsidRPr="00C27B76">
        <w:rPr>
          <w:rFonts w:ascii="Times New Roman" w:eastAsia="Times New Roman" w:hAnsi="Times New Roman" w:cs="Times New Roman"/>
          <w:b/>
          <w:bCs/>
          <w:color w:val="2D2828"/>
          <w:sz w:val="38"/>
          <w:szCs w:val="38"/>
          <w:lang w:eastAsia="en-IN"/>
        </w:rPr>
        <w:t xml:space="preserve"> Candidates In The 2019 </w:t>
      </w:r>
      <w:proofErr w:type="spellStart"/>
      <w:r w:rsidRPr="00C27B76">
        <w:rPr>
          <w:rFonts w:ascii="Times New Roman" w:eastAsia="Times New Roman" w:hAnsi="Times New Roman" w:cs="Times New Roman"/>
          <w:b/>
          <w:bCs/>
          <w:color w:val="2D2828"/>
          <w:sz w:val="38"/>
          <w:szCs w:val="38"/>
          <w:lang w:eastAsia="en-IN"/>
        </w:rPr>
        <w:t>Lok</w:t>
      </w:r>
      <w:proofErr w:type="spellEnd"/>
      <w:r w:rsidRPr="00C27B76">
        <w:rPr>
          <w:rFonts w:ascii="Times New Roman" w:eastAsia="Times New Roman" w:hAnsi="Times New Roman" w:cs="Times New Roman"/>
          <w:b/>
          <w:bCs/>
          <w:color w:val="2D2828"/>
          <w:sz w:val="38"/>
          <w:szCs w:val="38"/>
          <w:lang w:eastAsia="en-IN"/>
        </w:rPr>
        <w:t xml:space="preserve"> </w:t>
      </w:r>
      <w:proofErr w:type="spellStart"/>
      <w:r w:rsidRPr="00C27B76">
        <w:rPr>
          <w:rFonts w:ascii="Times New Roman" w:eastAsia="Times New Roman" w:hAnsi="Times New Roman" w:cs="Times New Roman"/>
          <w:b/>
          <w:bCs/>
          <w:color w:val="2D2828"/>
          <w:sz w:val="38"/>
          <w:szCs w:val="38"/>
          <w:lang w:eastAsia="en-IN"/>
        </w:rPr>
        <w:t>Sabha</w:t>
      </w:r>
      <w:proofErr w:type="spellEnd"/>
      <w:r w:rsidRPr="00C27B76">
        <w:rPr>
          <w:rFonts w:ascii="Times New Roman" w:eastAsia="Times New Roman" w:hAnsi="Times New Roman" w:cs="Times New Roman"/>
          <w:b/>
          <w:bCs/>
          <w:color w:val="2D2828"/>
          <w:sz w:val="38"/>
          <w:szCs w:val="38"/>
          <w:lang w:eastAsia="en-IN"/>
        </w:rPr>
        <w:t xml:space="preserve"> Elections</w:t>
      </w:r>
    </w:p>
    <w:p w:rsidR="009C7F1D" w:rsidRDefault="009C7F1D"/>
    <w:p w:rsidR="00C27B76" w:rsidRDefault="00C27B76">
      <w:pPr>
        <w:rPr>
          <w:b/>
          <w:bCs/>
          <w:sz w:val="32"/>
          <w:szCs w:val="32"/>
        </w:rPr>
      </w:pPr>
      <w:proofErr w:type="gramStart"/>
      <w:r w:rsidRPr="00C27B76">
        <w:rPr>
          <w:b/>
          <w:bCs/>
          <w:sz w:val="32"/>
          <w:szCs w:val="32"/>
        </w:rPr>
        <w:t>1)INDROUCATION</w:t>
      </w:r>
      <w:proofErr w:type="gramEnd"/>
      <w:r w:rsidRPr="00C27B76">
        <w:rPr>
          <w:b/>
          <w:bCs/>
          <w:sz w:val="32"/>
          <w:szCs w:val="32"/>
        </w:rPr>
        <w:t>:</w:t>
      </w:r>
    </w:p>
    <w:p w:rsidR="00C27B76" w:rsidRDefault="00C27B76" w:rsidP="00C27B76">
      <w:pPr>
        <w:pStyle w:val="NormalWeb"/>
        <w:shd w:val="clear" w:color="auto" w:fill="FFFFFF"/>
        <w:spacing w:before="0" w:beforeAutospacing="0" w:after="160" w:afterAutospacing="0"/>
        <w:jc w:val="both"/>
        <w:rPr>
          <w:rFonts w:ascii="Arial" w:hAnsi="Arial" w:cs="Arial"/>
          <w:sz w:val="21"/>
          <w:szCs w:val="21"/>
        </w:rPr>
      </w:pPr>
      <w:r>
        <w:rPr>
          <w:rFonts w:ascii="Arial" w:hAnsi="Arial" w:cs="Arial"/>
        </w:rPr>
        <w:t xml:space="preserve">The </w:t>
      </w:r>
      <w:proofErr w:type="spellStart"/>
      <w:r>
        <w:rPr>
          <w:rFonts w:ascii="Arial" w:hAnsi="Arial" w:cs="Arial"/>
        </w:rPr>
        <w:t>Lok</w:t>
      </w:r>
      <w:proofErr w:type="spellEnd"/>
      <w:r>
        <w:rPr>
          <w:rFonts w:ascii="Arial" w:hAnsi="Arial" w:cs="Arial"/>
        </w:rPr>
        <w:t xml:space="preserve"> </w:t>
      </w:r>
      <w:proofErr w:type="spellStart"/>
      <w:r>
        <w:rPr>
          <w:rFonts w:ascii="Arial" w:hAnsi="Arial" w:cs="Arial"/>
        </w:rPr>
        <w:t>Sabha</w:t>
      </w:r>
      <w:proofErr w:type="spellEnd"/>
      <w:r>
        <w:rPr>
          <w:rFonts w:ascii="Arial" w:hAnsi="Arial" w:cs="Arial"/>
        </w:rPr>
        <w:t xml:space="preserve"> is composed of representatives of people chosen by direct election on the basis of Universal Adult Suffrage. The Constitution of India allows for a maximum of 550 members in the House, with 530 members representing the States and 20 representing the Union Territories. The 17th </w:t>
      </w:r>
      <w:proofErr w:type="spellStart"/>
      <w:r>
        <w:rPr>
          <w:rFonts w:ascii="Arial" w:hAnsi="Arial" w:cs="Arial"/>
        </w:rPr>
        <w:t>Lok</w:t>
      </w:r>
      <w:proofErr w:type="spellEnd"/>
      <w:r>
        <w:rPr>
          <w:rFonts w:ascii="Arial" w:hAnsi="Arial" w:cs="Arial"/>
        </w:rPr>
        <w:t xml:space="preserve"> </w:t>
      </w:r>
      <w:proofErr w:type="spellStart"/>
      <w:r>
        <w:rPr>
          <w:rFonts w:ascii="Arial" w:hAnsi="Arial" w:cs="Arial"/>
        </w:rPr>
        <w:t>Sabha</w:t>
      </w:r>
      <w:proofErr w:type="spellEnd"/>
      <w:r>
        <w:rPr>
          <w:rFonts w:ascii="Arial" w:hAnsi="Arial" w:cs="Arial"/>
        </w:rPr>
        <w:t xml:space="preserve"> was formed by the members elected in the 2019 Indian general election. Elections, all across India, were conducted in seven phases from 11 April 2019 to 19 May 2019 by the Election Commission of India.</w:t>
      </w:r>
    </w:p>
    <w:p w:rsidR="00C27B76" w:rsidRDefault="00C27B76" w:rsidP="00C27B76">
      <w:pPr>
        <w:pStyle w:val="NormalWeb"/>
        <w:shd w:val="clear" w:color="auto" w:fill="FFFFFF"/>
        <w:spacing w:before="0" w:beforeAutospacing="0" w:after="160" w:afterAutospacing="0"/>
        <w:jc w:val="both"/>
        <w:rPr>
          <w:rFonts w:ascii="Arial" w:hAnsi="Arial" w:cs="Arial"/>
          <w:sz w:val="21"/>
          <w:szCs w:val="21"/>
        </w:rPr>
      </w:pPr>
      <w:r>
        <w:rPr>
          <w:rFonts w:ascii="Arial" w:hAnsi="Arial" w:cs="Arial"/>
        </w:rPr>
        <w:t xml:space="preserve">The </w:t>
      </w:r>
      <w:proofErr w:type="spellStart"/>
      <w:r>
        <w:rPr>
          <w:rFonts w:ascii="Arial" w:hAnsi="Arial" w:cs="Arial"/>
        </w:rPr>
        <w:t>Bharatiya</w:t>
      </w:r>
      <w:proofErr w:type="spellEnd"/>
      <w:r>
        <w:rPr>
          <w:rFonts w:ascii="Arial" w:hAnsi="Arial" w:cs="Arial"/>
        </w:rPr>
        <w:t xml:space="preserve"> </w:t>
      </w:r>
      <w:proofErr w:type="spellStart"/>
      <w:r>
        <w:rPr>
          <w:rFonts w:ascii="Arial" w:hAnsi="Arial" w:cs="Arial"/>
        </w:rPr>
        <w:t>Janata</w:t>
      </w:r>
      <w:proofErr w:type="spellEnd"/>
      <w:r>
        <w:rPr>
          <w:rFonts w:ascii="Arial" w:hAnsi="Arial" w:cs="Arial"/>
        </w:rPr>
        <w:t xml:space="preserve"> Party received 37.36% of the vote, the highest vote share by a political party since the 1989 general election, and won 303 seats, further increasing its substantial majority. In addition, the BJP-led National Democratic Alliance (NDA) won 353 seats.</w:t>
      </w:r>
    </w:p>
    <w:p w:rsidR="00C27B76" w:rsidRDefault="00C27B76">
      <w:pPr>
        <w:rPr>
          <w:b/>
          <w:bCs/>
          <w:sz w:val="32"/>
          <w:szCs w:val="32"/>
        </w:rPr>
      </w:pPr>
      <w:r>
        <w:rPr>
          <w:b/>
          <w:bCs/>
          <w:sz w:val="32"/>
          <w:szCs w:val="32"/>
        </w:rPr>
        <w:t>1.2) PURPOSE:</w:t>
      </w:r>
    </w:p>
    <w:p w:rsidR="00C27B76" w:rsidRDefault="00C27B76">
      <w:pPr>
        <w:rPr>
          <w:rFonts w:ascii="Arial" w:hAnsi="Arial" w:cs="Arial"/>
          <w:sz w:val="32"/>
          <w:szCs w:val="32"/>
          <w:shd w:val="clear" w:color="auto" w:fill="FFFFFF"/>
        </w:rPr>
      </w:pPr>
      <w:r w:rsidRPr="00C27B76">
        <w:rPr>
          <w:rFonts w:ascii="Arial" w:hAnsi="Arial" w:cs="Arial"/>
          <w:sz w:val="32"/>
          <w:szCs w:val="32"/>
          <w:shd w:val="clear" w:color="auto" w:fill="FFFFFF"/>
        </w:rPr>
        <w:t>Problem Understanding, also known as Problem Definition or Problem Identification, is the initial and critical phase of any data analysis or problem-solving process. It involves gaining a clear and comprehensive understanding of the problem at hand, its context, scope, and objectives. </w:t>
      </w:r>
    </w:p>
    <w:p w:rsidR="00C27B76" w:rsidRPr="00C27B76" w:rsidRDefault="00C27B76" w:rsidP="00C27B76">
      <w:pPr>
        <w:pStyle w:val="NormalWeb"/>
        <w:shd w:val="clear" w:color="auto" w:fill="FFFFFF"/>
        <w:spacing w:before="0" w:beforeAutospacing="0" w:after="150" w:afterAutospacing="0"/>
        <w:rPr>
          <w:rFonts w:ascii="Arial" w:hAnsi="Arial" w:cs="Arial"/>
          <w:sz w:val="22"/>
          <w:szCs w:val="22"/>
        </w:rPr>
      </w:pPr>
      <w:r w:rsidRPr="00C27B76">
        <w:rPr>
          <w:rFonts w:ascii="Arial" w:hAnsi="Arial" w:cs="Arial"/>
          <w:sz w:val="28"/>
          <w:szCs w:val="28"/>
        </w:rPr>
        <w:t xml:space="preserve">The Requirement is to </w:t>
      </w:r>
      <w:proofErr w:type="spellStart"/>
      <w:r w:rsidRPr="00C27B76">
        <w:rPr>
          <w:rFonts w:ascii="Arial" w:hAnsi="Arial" w:cs="Arial"/>
          <w:sz w:val="28"/>
          <w:szCs w:val="28"/>
        </w:rPr>
        <w:t>analyze</w:t>
      </w:r>
      <w:proofErr w:type="spellEnd"/>
      <w:r w:rsidRPr="00C27B76">
        <w:rPr>
          <w:rFonts w:ascii="Arial" w:hAnsi="Arial" w:cs="Arial"/>
          <w:sz w:val="28"/>
          <w:szCs w:val="28"/>
        </w:rPr>
        <w:t xml:space="preserve"> the winners and total voters and electors and Postal Votes of </w:t>
      </w:r>
      <w:proofErr w:type="spellStart"/>
      <w:r w:rsidRPr="00C27B76">
        <w:rPr>
          <w:rFonts w:ascii="Arial" w:hAnsi="Arial" w:cs="Arial"/>
          <w:sz w:val="28"/>
          <w:szCs w:val="28"/>
        </w:rPr>
        <w:t>Lok</w:t>
      </w:r>
      <w:proofErr w:type="spellEnd"/>
      <w:r w:rsidRPr="00C27B76">
        <w:rPr>
          <w:rFonts w:ascii="Arial" w:hAnsi="Arial" w:cs="Arial"/>
          <w:sz w:val="28"/>
          <w:szCs w:val="28"/>
        </w:rPr>
        <w:t xml:space="preserve"> </w:t>
      </w:r>
      <w:proofErr w:type="spellStart"/>
      <w:r w:rsidRPr="00C27B76">
        <w:rPr>
          <w:rFonts w:ascii="Arial" w:hAnsi="Arial" w:cs="Arial"/>
          <w:sz w:val="28"/>
          <w:szCs w:val="28"/>
        </w:rPr>
        <w:t>Sabha</w:t>
      </w:r>
      <w:proofErr w:type="spellEnd"/>
      <w:r w:rsidRPr="00C27B76">
        <w:rPr>
          <w:rFonts w:ascii="Arial" w:hAnsi="Arial" w:cs="Arial"/>
          <w:sz w:val="28"/>
          <w:szCs w:val="28"/>
        </w:rPr>
        <w:t>, and criminal Cases in Each State &amp; Party.  In which State there are more winners and which party got more seats and liabilities and assets of each state. For this Created KPI’s and interactive Visualizations and Dashboard and story Board to bring clean and deep understanding of the data. </w:t>
      </w:r>
      <w:proofErr w:type="spellStart"/>
      <w:r w:rsidRPr="00C27B76">
        <w:rPr>
          <w:rFonts w:ascii="Arial" w:hAnsi="Arial" w:cs="Arial"/>
          <w:sz w:val="28"/>
          <w:szCs w:val="28"/>
        </w:rPr>
        <w:t>Analyzing</w:t>
      </w:r>
      <w:proofErr w:type="spellEnd"/>
      <w:r w:rsidRPr="00C27B76">
        <w:rPr>
          <w:rFonts w:ascii="Arial" w:hAnsi="Arial" w:cs="Arial"/>
          <w:sz w:val="28"/>
          <w:szCs w:val="28"/>
        </w:rPr>
        <w:t xml:space="preserve"> the </w:t>
      </w:r>
      <w:proofErr w:type="spellStart"/>
      <w:r w:rsidRPr="00C27B76">
        <w:rPr>
          <w:rFonts w:ascii="Arial" w:hAnsi="Arial" w:cs="Arial"/>
          <w:sz w:val="28"/>
          <w:szCs w:val="28"/>
        </w:rPr>
        <w:t>Lok</w:t>
      </w:r>
      <w:proofErr w:type="spellEnd"/>
      <w:r w:rsidRPr="00C27B76">
        <w:rPr>
          <w:rFonts w:ascii="Arial" w:hAnsi="Arial" w:cs="Arial"/>
          <w:sz w:val="28"/>
          <w:szCs w:val="28"/>
        </w:rPr>
        <w:t xml:space="preserve"> </w:t>
      </w:r>
      <w:proofErr w:type="spellStart"/>
      <w:r w:rsidRPr="00C27B76">
        <w:rPr>
          <w:rFonts w:ascii="Arial" w:hAnsi="Arial" w:cs="Arial"/>
          <w:sz w:val="28"/>
          <w:szCs w:val="28"/>
        </w:rPr>
        <w:t>Sabha</w:t>
      </w:r>
      <w:proofErr w:type="spellEnd"/>
      <w:r w:rsidRPr="00C27B76">
        <w:rPr>
          <w:rFonts w:ascii="Arial" w:hAnsi="Arial" w:cs="Arial"/>
          <w:sz w:val="28"/>
          <w:szCs w:val="28"/>
        </w:rPr>
        <w:t xml:space="preserve"> election of 2019 can provide valuable insights into various aspects of the election process and political landscape in India.</w:t>
      </w:r>
    </w:p>
    <w:p w:rsidR="00C27B76" w:rsidRDefault="00C27B76" w:rsidP="00C27B76">
      <w:pPr>
        <w:pStyle w:val="NormalWeb"/>
        <w:shd w:val="clear" w:color="auto" w:fill="FFFFFF"/>
        <w:spacing w:before="0" w:beforeAutospacing="0" w:after="150" w:afterAutospacing="0"/>
        <w:rPr>
          <w:rFonts w:ascii="Arial" w:hAnsi="Arial" w:cs="Arial"/>
          <w:sz w:val="28"/>
          <w:szCs w:val="28"/>
        </w:rPr>
      </w:pPr>
      <w:r w:rsidRPr="00C27B76">
        <w:rPr>
          <w:rFonts w:ascii="Arial" w:hAnsi="Arial" w:cs="Arial"/>
          <w:b/>
          <w:bCs/>
          <w:sz w:val="28"/>
          <w:szCs w:val="28"/>
          <w:bdr w:val="single" w:sz="2" w:space="0" w:color="D9D9E3" w:frame="1"/>
        </w:rPr>
        <w:t>Constituency Analysis</w:t>
      </w:r>
      <w:r w:rsidRPr="00C27B76">
        <w:rPr>
          <w:rFonts w:ascii="Arial" w:hAnsi="Arial" w:cs="Arial"/>
          <w:sz w:val="28"/>
          <w:szCs w:val="28"/>
        </w:rPr>
        <w:t xml:space="preserve">: Evaluate the performance of candidates in different </w:t>
      </w:r>
      <w:proofErr w:type="spellStart"/>
      <w:r w:rsidRPr="00C27B76">
        <w:rPr>
          <w:rFonts w:ascii="Arial" w:hAnsi="Arial" w:cs="Arial"/>
          <w:sz w:val="28"/>
          <w:szCs w:val="28"/>
        </w:rPr>
        <w:t>Lok</w:t>
      </w:r>
      <w:proofErr w:type="spellEnd"/>
      <w:r w:rsidRPr="00C27B76">
        <w:rPr>
          <w:rFonts w:ascii="Arial" w:hAnsi="Arial" w:cs="Arial"/>
          <w:sz w:val="28"/>
          <w:szCs w:val="28"/>
        </w:rPr>
        <w:t xml:space="preserve"> </w:t>
      </w:r>
      <w:proofErr w:type="spellStart"/>
      <w:r w:rsidRPr="00C27B76">
        <w:rPr>
          <w:rFonts w:ascii="Arial" w:hAnsi="Arial" w:cs="Arial"/>
          <w:sz w:val="28"/>
          <w:szCs w:val="28"/>
        </w:rPr>
        <w:t>Sabha</w:t>
      </w:r>
      <w:proofErr w:type="spellEnd"/>
      <w:r w:rsidRPr="00C27B76">
        <w:rPr>
          <w:rFonts w:ascii="Arial" w:hAnsi="Arial" w:cs="Arial"/>
          <w:sz w:val="28"/>
          <w:szCs w:val="28"/>
        </w:rPr>
        <w:t xml:space="preserve"> constituencies. Identify patterns and trends related to voter preferences and political affiliations in specific regions.</w:t>
      </w:r>
    </w:p>
    <w:p w:rsidR="00C27B76" w:rsidRPr="00C27B76" w:rsidRDefault="00C27B76" w:rsidP="00C27B76">
      <w:pPr>
        <w:pStyle w:val="NormalWeb"/>
        <w:shd w:val="clear" w:color="auto" w:fill="FFFFFF"/>
        <w:spacing w:before="0" w:beforeAutospacing="0" w:after="150" w:afterAutospacing="0"/>
        <w:rPr>
          <w:rFonts w:ascii="Arial" w:hAnsi="Arial" w:cs="Arial"/>
          <w:b/>
          <w:bCs/>
          <w:sz w:val="22"/>
          <w:szCs w:val="22"/>
        </w:rPr>
      </w:pPr>
      <w:r w:rsidRPr="00C27B76">
        <w:rPr>
          <w:rFonts w:ascii="Arial" w:hAnsi="Arial" w:cs="Arial"/>
          <w:b/>
          <w:bCs/>
          <w:sz w:val="28"/>
          <w:szCs w:val="28"/>
        </w:rPr>
        <w:t>2) PROBLEM STATEMENT AND DESIGN THINKING:</w:t>
      </w:r>
    </w:p>
    <w:p w:rsidR="00C27B76" w:rsidRDefault="00C27B76" w:rsidP="00C27B76">
      <w:pPr>
        <w:pStyle w:val="NormalWeb"/>
        <w:spacing w:before="0" w:beforeAutospacing="0" w:after="150" w:afterAutospacing="0"/>
      </w:pPr>
      <w:r>
        <w:rPr>
          <w:rFonts w:ascii="Arial" w:hAnsi="Arial" w:cs="Arial"/>
        </w:rPr>
        <w:t xml:space="preserve">The Requirement is to </w:t>
      </w:r>
      <w:proofErr w:type="spellStart"/>
      <w:r>
        <w:rPr>
          <w:rFonts w:ascii="Arial" w:hAnsi="Arial" w:cs="Arial"/>
        </w:rPr>
        <w:t>analyze</w:t>
      </w:r>
      <w:proofErr w:type="spellEnd"/>
      <w:r>
        <w:rPr>
          <w:rFonts w:ascii="Arial" w:hAnsi="Arial" w:cs="Arial"/>
        </w:rPr>
        <w:t xml:space="preserve"> the winners and total voters and electors and Postal Votes of </w:t>
      </w:r>
      <w:proofErr w:type="spellStart"/>
      <w:r>
        <w:rPr>
          <w:rFonts w:ascii="Arial" w:hAnsi="Arial" w:cs="Arial"/>
        </w:rPr>
        <w:t>Lok</w:t>
      </w:r>
      <w:proofErr w:type="spellEnd"/>
      <w:r>
        <w:rPr>
          <w:rFonts w:ascii="Arial" w:hAnsi="Arial" w:cs="Arial"/>
        </w:rPr>
        <w:t xml:space="preserve"> </w:t>
      </w:r>
      <w:proofErr w:type="spellStart"/>
      <w:r>
        <w:rPr>
          <w:rFonts w:ascii="Arial" w:hAnsi="Arial" w:cs="Arial"/>
        </w:rPr>
        <w:t>Sabha</w:t>
      </w:r>
      <w:proofErr w:type="spellEnd"/>
      <w:r>
        <w:rPr>
          <w:rFonts w:ascii="Arial" w:hAnsi="Arial" w:cs="Arial"/>
        </w:rPr>
        <w:t xml:space="preserve">, and criminal Cases in Each State &amp; Party.  In which State there are more winners and which party got more seats and liabilities and assets of each </w:t>
      </w:r>
      <w:r>
        <w:rPr>
          <w:rFonts w:ascii="Arial" w:hAnsi="Arial" w:cs="Arial"/>
        </w:rPr>
        <w:lastRenderedPageBreak/>
        <w:t>state. For this Created KPI’s and interactive Visualizations and Dashboard and story Board to bring clean and deep understanding of the data. </w:t>
      </w:r>
      <w:proofErr w:type="spellStart"/>
      <w:r>
        <w:rPr>
          <w:rFonts w:ascii="Arial" w:hAnsi="Arial" w:cs="Arial"/>
        </w:rPr>
        <w:t>Analyzing</w:t>
      </w:r>
      <w:proofErr w:type="spellEnd"/>
      <w:r>
        <w:rPr>
          <w:rFonts w:ascii="Arial" w:hAnsi="Arial" w:cs="Arial"/>
        </w:rPr>
        <w:t xml:space="preserve"> the </w:t>
      </w:r>
      <w:proofErr w:type="spellStart"/>
      <w:r>
        <w:rPr>
          <w:rFonts w:ascii="Arial" w:hAnsi="Arial" w:cs="Arial"/>
        </w:rPr>
        <w:t>Lok</w:t>
      </w:r>
      <w:proofErr w:type="spellEnd"/>
      <w:r>
        <w:rPr>
          <w:rFonts w:ascii="Arial" w:hAnsi="Arial" w:cs="Arial"/>
        </w:rPr>
        <w:t xml:space="preserve"> </w:t>
      </w:r>
      <w:proofErr w:type="spellStart"/>
      <w:r>
        <w:rPr>
          <w:rFonts w:ascii="Arial" w:hAnsi="Arial" w:cs="Arial"/>
        </w:rPr>
        <w:t>Sabha</w:t>
      </w:r>
      <w:proofErr w:type="spellEnd"/>
      <w:r>
        <w:rPr>
          <w:rFonts w:ascii="Arial" w:hAnsi="Arial" w:cs="Arial"/>
        </w:rPr>
        <w:t xml:space="preserve"> election of 2019 can provide valuable insights into various aspects of the election process and political landscape in India.</w:t>
      </w:r>
    </w:p>
    <w:p w:rsidR="00C27B76" w:rsidRDefault="00C27B76" w:rsidP="00C27B76">
      <w:pPr>
        <w:pStyle w:val="NormalWeb"/>
        <w:spacing w:before="0" w:beforeAutospacing="0" w:after="150" w:afterAutospacing="0"/>
      </w:pPr>
      <w:r>
        <w:rPr>
          <w:rFonts w:ascii="Arial" w:hAnsi="Arial" w:cs="Arial"/>
          <w:b/>
          <w:bCs/>
          <w:bdr w:val="single" w:sz="2" w:space="0" w:color="D9D9E3" w:frame="1"/>
        </w:rPr>
        <w:t>Constituency Analysis</w:t>
      </w:r>
      <w:r>
        <w:rPr>
          <w:rFonts w:ascii="Arial" w:hAnsi="Arial" w:cs="Arial"/>
        </w:rPr>
        <w:t xml:space="preserve">: Evaluate the performance of candidates in different </w:t>
      </w:r>
      <w:proofErr w:type="spellStart"/>
      <w:r>
        <w:rPr>
          <w:rFonts w:ascii="Arial" w:hAnsi="Arial" w:cs="Arial"/>
        </w:rPr>
        <w:t>Lok</w:t>
      </w:r>
      <w:proofErr w:type="spellEnd"/>
      <w:r>
        <w:rPr>
          <w:rFonts w:ascii="Arial" w:hAnsi="Arial" w:cs="Arial"/>
        </w:rPr>
        <w:t xml:space="preserve"> </w:t>
      </w:r>
      <w:proofErr w:type="spellStart"/>
      <w:r>
        <w:rPr>
          <w:rFonts w:ascii="Arial" w:hAnsi="Arial" w:cs="Arial"/>
        </w:rPr>
        <w:t>Sabha</w:t>
      </w:r>
      <w:proofErr w:type="spellEnd"/>
      <w:r>
        <w:rPr>
          <w:rFonts w:ascii="Arial" w:hAnsi="Arial" w:cs="Arial"/>
        </w:rPr>
        <w:t xml:space="preserve"> constituencies. Identify patterns and trends related to voter preferences and political affiliations in specific regions.</w:t>
      </w:r>
    </w:p>
    <w:p w:rsidR="00C27B76" w:rsidRDefault="00C27B76" w:rsidP="00C27B76">
      <w:pPr>
        <w:pStyle w:val="NormalWeb"/>
        <w:spacing w:before="0" w:beforeAutospacing="0" w:after="150" w:afterAutospacing="0"/>
      </w:pPr>
      <w:r>
        <w:rPr>
          <w:rFonts w:ascii="Arial" w:hAnsi="Arial" w:cs="Arial"/>
          <w:b/>
          <w:bCs/>
          <w:bdr w:val="single" w:sz="2" w:space="0" w:color="D9D9E3" w:frame="1"/>
        </w:rPr>
        <w:t>Winning Factors</w:t>
      </w:r>
      <w:r>
        <w:rPr>
          <w:rFonts w:ascii="Arial" w:hAnsi="Arial" w:cs="Arial"/>
          <w:b/>
          <w:bCs/>
        </w:rPr>
        <w:t>:</w:t>
      </w:r>
      <w:r>
        <w:rPr>
          <w:rFonts w:ascii="Arial" w:hAnsi="Arial" w:cs="Arial"/>
        </w:rPr>
        <w:t xml:space="preserve"> Identify the key factors that influenced the victory of candidates in various constituencies. </w:t>
      </w:r>
      <w:proofErr w:type="spellStart"/>
      <w:r>
        <w:rPr>
          <w:rFonts w:ascii="Arial" w:hAnsi="Arial" w:cs="Arial"/>
        </w:rPr>
        <w:t>Analyze</w:t>
      </w:r>
      <w:proofErr w:type="spellEnd"/>
      <w:r>
        <w:rPr>
          <w:rFonts w:ascii="Arial" w:hAnsi="Arial" w:cs="Arial"/>
        </w:rPr>
        <w:t xml:space="preserve"> the impact of factors such as political party, candidate's background, campaign spending, and local issues.</w:t>
      </w:r>
    </w:p>
    <w:p w:rsidR="00C27B76" w:rsidRDefault="00C27B76" w:rsidP="00C27B76">
      <w:pPr>
        <w:pStyle w:val="NormalWeb"/>
        <w:spacing w:before="0" w:beforeAutospacing="0" w:after="150" w:afterAutospacing="0"/>
      </w:pPr>
      <w:r>
        <w:rPr>
          <w:rFonts w:ascii="Arial" w:hAnsi="Arial" w:cs="Arial"/>
          <w:b/>
          <w:bCs/>
          <w:bdr w:val="single" w:sz="2" w:space="0" w:color="D9D9E3" w:frame="1"/>
        </w:rPr>
        <w:t>Vote Share and Swing Analysis</w:t>
      </w:r>
      <w:r>
        <w:rPr>
          <w:rFonts w:ascii="Arial" w:hAnsi="Arial" w:cs="Arial"/>
        </w:rPr>
        <w:t xml:space="preserve">: </w:t>
      </w:r>
      <w:proofErr w:type="spellStart"/>
      <w:r>
        <w:rPr>
          <w:rFonts w:ascii="Arial" w:hAnsi="Arial" w:cs="Arial"/>
        </w:rPr>
        <w:t>Analyze</w:t>
      </w:r>
      <w:proofErr w:type="spellEnd"/>
      <w:r>
        <w:rPr>
          <w:rFonts w:ascii="Arial" w:hAnsi="Arial" w:cs="Arial"/>
        </w:rPr>
        <w:t xml:space="preserve"> the vote share of political parties in comparison to previous elections. Understand the shifts in voter preferences and swings in support for different parties.</w:t>
      </w:r>
    </w:p>
    <w:p w:rsidR="00C27B76" w:rsidRDefault="00C27B76" w:rsidP="00C27B76">
      <w:pPr>
        <w:pStyle w:val="NormalWeb"/>
        <w:spacing w:before="0" w:beforeAutospacing="0" w:after="150" w:afterAutospacing="0"/>
        <w:rPr>
          <w:rFonts w:ascii="Arial" w:hAnsi="Arial" w:cs="Arial"/>
        </w:rPr>
      </w:pPr>
      <w:r>
        <w:rPr>
          <w:rFonts w:ascii="Arial" w:hAnsi="Arial" w:cs="Arial"/>
          <w:b/>
          <w:bCs/>
          <w:bdr w:val="single" w:sz="2" w:space="0" w:color="D9D9E3" w:frame="1"/>
        </w:rPr>
        <w:t>Election Spending Analysis</w:t>
      </w:r>
      <w:r>
        <w:rPr>
          <w:rFonts w:ascii="Arial" w:hAnsi="Arial" w:cs="Arial"/>
        </w:rPr>
        <w:t xml:space="preserve">: </w:t>
      </w:r>
      <w:proofErr w:type="spellStart"/>
      <w:r>
        <w:rPr>
          <w:rFonts w:ascii="Arial" w:hAnsi="Arial" w:cs="Arial"/>
        </w:rPr>
        <w:t>Analyze</w:t>
      </w:r>
      <w:proofErr w:type="spellEnd"/>
      <w:r>
        <w:rPr>
          <w:rFonts w:ascii="Arial" w:hAnsi="Arial" w:cs="Arial"/>
        </w:rPr>
        <w:t xml:space="preserve"> the election spending of candidates and parties. Understand the correlation between campaign spending and election outcomes.</w:t>
      </w:r>
    </w:p>
    <w:p w:rsidR="00C27B76" w:rsidRDefault="00C27B76" w:rsidP="00C27B76">
      <w:pPr>
        <w:pStyle w:val="NormalWeb"/>
        <w:spacing w:before="0" w:beforeAutospacing="0" w:after="150" w:afterAutospacing="0"/>
        <w:rPr>
          <w:rFonts w:ascii="Arial" w:hAnsi="Arial" w:cs="Arial"/>
        </w:rPr>
      </w:pPr>
    </w:p>
    <w:p w:rsidR="00C27B76" w:rsidRDefault="00C27B76" w:rsidP="00C27B76">
      <w:pPr>
        <w:pStyle w:val="NormalWeb"/>
        <w:spacing w:before="0" w:beforeAutospacing="0" w:after="150" w:afterAutospacing="0"/>
      </w:pPr>
      <w:r>
        <w:rPr>
          <w:rFonts w:ascii="Arial" w:hAnsi="Arial" w:cs="Arial"/>
        </w:rPr>
        <w:t xml:space="preserve">2.1) </w:t>
      </w:r>
      <w:r w:rsidRPr="00C27B76">
        <w:rPr>
          <w:rFonts w:ascii="Arial" w:hAnsi="Arial" w:cs="Arial"/>
          <w:b/>
          <w:bCs/>
          <w:sz w:val="28"/>
          <w:szCs w:val="28"/>
        </w:rPr>
        <w:t>EMPATHY MAP:</w:t>
      </w:r>
    </w:p>
    <w:p w:rsidR="00C27B76" w:rsidRDefault="00C27B76">
      <w:pPr>
        <w:rPr>
          <w:b/>
          <w:bCs/>
          <w:sz w:val="48"/>
          <w:szCs w:val="48"/>
        </w:rPr>
      </w:pPr>
    </w:p>
    <w:p w:rsidR="00C27B76" w:rsidRDefault="00C27B76">
      <w:pPr>
        <w:rPr>
          <w:b/>
          <w:bCs/>
          <w:sz w:val="48"/>
          <w:szCs w:val="48"/>
        </w:rPr>
      </w:pPr>
      <w:r w:rsidRPr="00C27B76">
        <w:rPr>
          <w:b/>
          <w:bCs/>
          <w:noProof/>
          <w:sz w:val="48"/>
          <w:szCs w:val="48"/>
          <w:lang w:eastAsia="en-IN"/>
        </w:rPr>
        <w:lastRenderedPageBreak/>
        <w:drawing>
          <wp:inline distT="0" distB="0" distL="0" distR="0">
            <wp:extent cx="5731510" cy="13134710"/>
            <wp:effectExtent l="0" t="0" r="2540" b="0"/>
            <wp:docPr id="1" name="Picture 1" descr="C:\Users\ELCOT\Desktop\nm project\empathy map and braian stroming map\Screenshot_2023-10-18-15-25-34-606_com.mu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Desktop\nm project\empathy map and braian stroming map\Screenshot_2023-10-18-15-25-34-606_com.mural.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13134710"/>
                    </a:xfrm>
                    <a:prstGeom prst="rect">
                      <a:avLst/>
                    </a:prstGeom>
                    <a:noFill/>
                    <a:ln>
                      <a:noFill/>
                    </a:ln>
                  </pic:spPr>
                </pic:pic>
              </a:graphicData>
            </a:graphic>
          </wp:inline>
        </w:drawing>
      </w:r>
    </w:p>
    <w:p w:rsidR="00B72E98" w:rsidRDefault="00C27B76">
      <w:pPr>
        <w:rPr>
          <w:b/>
          <w:bCs/>
          <w:sz w:val="48"/>
          <w:szCs w:val="48"/>
        </w:rPr>
      </w:pPr>
      <w:r>
        <w:rPr>
          <w:b/>
          <w:bCs/>
          <w:sz w:val="48"/>
          <w:szCs w:val="48"/>
        </w:rPr>
        <w:lastRenderedPageBreak/>
        <w:t xml:space="preserve">       </w:t>
      </w:r>
      <w:r w:rsidR="00B72E98">
        <w:rPr>
          <w:b/>
          <w:bCs/>
          <w:sz w:val="48"/>
          <w:szCs w:val="48"/>
        </w:rPr>
        <w:t>2.2 BRAINSTROMING MAP:</w:t>
      </w:r>
    </w:p>
    <w:p w:rsidR="00B72E98" w:rsidRDefault="00B72E98">
      <w:pPr>
        <w:rPr>
          <w:b/>
          <w:bCs/>
          <w:sz w:val="48"/>
          <w:szCs w:val="48"/>
        </w:rPr>
      </w:pPr>
      <w:r w:rsidRPr="00B72E98">
        <w:rPr>
          <w:b/>
          <w:bCs/>
          <w:noProof/>
          <w:sz w:val="48"/>
          <w:szCs w:val="48"/>
          <w:lang w:eastAsia="en-IN"/>
        </w:rPr>
        <w:lastRenderedPageBreak/>
        <w:drawing>
          <wp:inline distT="0" distB="0" distL="0" distR="0">
            <wp:extent cx="5731510" cy="13134710"/>
            <wp:effectExtent l="0" t="0" r="2540" b="0"/>
            <wp:docPr id="2" name="Picture 2" descr="C:\Users\ELCOT\Desktop\nm project\empathy map and braian stroming map\Screenshot_2023-10-18-15-25-20-001_com.mu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Desktop\nm project\empathy map and braian stroming map\Screenshot_2023-10-18-15-25-20-001_com.mural.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3134710"/>
                    </a:xfrm>
                    <a:prstGeom prst="rect">
                      <a:avLst/>
                    </a:prstGeom>
                    <a:noFill/>
                    <a:ln>
                      <a:noFill/>
                    </a:ln>
                  </pic:spPr>
                </pic:pic>
              </a:graphicData>
            </a:graphic>
          </wp:inline>
        </w:drawing>
      </w:r>
    </w:p>
    <w:p w:rsidR="00B72E98" w:rsidRDefault="00C27B76">
      <w:pPr>
        <w:rPr>
          <w:b/>
          <w:bCs/>
          <w:sz w:val="48"/>
          <w:szCs w:val="48"/>
        </w:rPr>
      </w:pPr>
      <w:r>
        <w:rPr>
          <w:b/>
          <w:bCs/>
          <w:sz w:val="48"/>
          <w:szCs w:val="48"/>
        </w:rPr>
        <w:lastRenderedPageBreak/>
        <w:t xml:space="preserve">                </w:t>
      </w:r>
      <w:r w:rsidR="00B72E98">
        <w:rPr>
          <w:b/>
          <w:bCs/>
          <w:sz w:val="48"/>
          <w:szCs w:val="48"/>
        </w:rPr>
        <w:t>3. RESULT:</w:t>
      </w:r>
    </w:p>
    <w:p w:rsidR="00B72E98" w:rsidRDefault="00B72E98">
      <w:pPr>
        <w:rPr>
          <w:b/>
          <w:bCs/>
          <w:sz w:val="48"/>
          <w:szCs w:val="48"/>
        </w:rPr>
      </w:pPr>
    </w:p>
    <w:p w:rsidR="00B72E98" w:rsidRDefault="00C27B76">
      <w:pPr>
        <w:rPr>
          <w:b/>
          <w:bCs/>
          <w:noProof/>
          <w:sz w:val="48"/>
          <w:szCs w:val="48"/>
          <w:lang w:eastAsia="en-IN"/>
        </w:rPr>
      </w:pPr>
      <w:r>
        <w:rPr>
          <w:b/>
          <w:bCs/>
          <w:sz w:val="48"/>
          <w:szCs w:val="48"/>
        </w:rPr>
        <w:t xml:space="preserve">    </w:t>
      </w:r>
      <w:r w:rsidR="00B72E98" w:rsidRPr="00B72E98">
        <w:rPr>
          <w:b/>
          <w:bCs/>
          <w:noProof/>
          <w:sz w:val="48"/>
          <w:szCs w:val="48"/>
          <w:lang w:eastAsia="en-IN"/>
        </w:rPr>
        <w:drawing>
          <wp:inline distT="0" distB="0" distL="0" distR="0">
            <wp:extent cx="13011150" cy="7315200"/>
            <wp:effectExtent l="0" t="0" r="0" b="0"/>
            <wp:docPr id="16" name="Picture 16" descr="C:\Users\ELCOT\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COT\Pictures\Screenshots\Screenshot (1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sidR="00B72E98" w:rsidRPr="00B72E98">
        <w:rPr>
          <w:b/>
          <w:bCs/>
          <w:noProof/>
          <w:sz w:val="48"/>
          <w:szCs w:val="48"/>
          <w:lang w:eastAsia="en-IN"/>
        </w:rPr>
        <w:lastRenderedPageBreak/>
        <w:drawing>
          <wp:inline distT="0" distB="0" distL="0" distR="0">
            <wp:extent cx="13011150" cy="7315200"/>
            <wp:effectExtent l="0" t="0" r="0" b="0"/>
            <wp:docPr id="15" name="Picture 15" descr="C:\Users\ELCOT\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COT\Pictures\Screenshots\Screenshot (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sidR="00B72E98" w:rsidRPr="00B72E98">
        <w:rPr>
          <w:b/>
          <w:bCs/>
          <w:noProof/>
          <w:sz w:val="48"/>
          <w:szCs w:val="48"/>
          <w:lang w:eastAsia="en-IN"/>
        </w:rPr>
        <w:lastRenderedPageBreak/>
        <w:drawing>
          <wp:inline distT="0" distB="0" distL="0" distR="0">
            <wp:extent cx="13011150" cy="7315200"/>
            <wp:effectExtent l="0" t="0" r="0" b="0"/>
            <wp:docPr id="14" name="Picture 14" descr="C:\Users\ELCOT\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COT\Pictures\Screenshots\Screenshot (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sidR="00B72E98" w:rsidRPr="00B72E98">
        <w:rPr>
          <w:b/>
          <w:bCs/>
          <w:noProof/>
          <w:sz w:val="48"/>
          <w:szCs w:val="48"/>
          <w:lang w:eastAsia="en-IN"/>
        </w:rPr>
        <w:lastRenderedPageBreak/>
        <w:drawing>
          <wp:inline distT="0" distB="0" distL="0" distR="0">
            <wp:extent cx="13011150" cy="7315200"/>
            <wp:effectExtent l="0" t="0" r="0" b="0"/>
            <wp:docPr id="13" name="Picture 13" descr="C:\Users\ELCOT\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LCOT\Pictures\Screenshots\Screenshot (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sidR="00B72E98" w:rsidRPr="00B72E98">
        <w:rPr>
          <w:b/>
          <w:bCs/>
          <w:noProof/>
          <w:sz w:val="48"/>
          <w:szCs w:val="48"/>
          <w:lang w:eastAsia="en-IN"/>
        </w:rPr>
        <w:lastRenderedPageBreak/>
        <w:drawing>
          <wp:inline distT="0" distB="0" distL="0" distR="0">
            <wp:extent cx="13011150" cy="7315200"/>
            <wp:effectExtent l="0" t="0" r="0" b="0"/>
            <wp:docPr id="12" name="Picture 12" descr="C:\Users\ELCOT\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COT\Pictures\Screenshots\Screenshot (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sidR="00B72E98" w:rsidRPr="00B72E98">
        <w:rPr>
          <w:b/>
          <w:bCs/>
          <w:noProof/>
          <w:sz w:val="48"/>
          <w:szCs w:val="48"/>
          <w:lang w:eastAsia="en-IN"/>
        </w:rPr>
        <w:lastRenderedPageBreak/>
        <w:drawing>
          <wp:inline distT="0" distB="0" distL="0" distR="0">
            <wp:extent cx="13011150" cy="7315200"/>
            <wp:effectExtent l="0" t="0" r="0" b="0"/>
            <wp:docPr id="11" name="Picture 11" descr="C:\Users\ELCOT\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COT\Pictures\Screenshots\Screenshot (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sidR="00B72E98" w:rsidRPr="00B72E98">
        <w:rPr>
          <w:b/>
          <w:bCs/>
          <w:noProof/>
          <w:sz w:val="48"/>
          <w:szCs w:val="48"/>
          <w:lang w:eastAsia="en-IN"/>
        </w:rPr>
        <w:lastRenderedPageBreak/>
        <w:drawing>
          <wp:inline distT="0" distB="0" distL="0" distR="0">
            <wp:extent cx="13011150" cy="7315200"/>
            <wp:effectExtent l="0" t="0" r="0" b="0"/>
            <wp:docPr id="10" name="Picture 10" descr="C:\Users\ELCOT\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COT\Pictures\Screenshots\Screenshot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sidR="00B72E98" w:rsidRPr="00B72E98">
        <w:rPr>
          <w:b/>
          <w:bCs/>
          <w:noProof/>
          <w:sz w:val="48"/>
          <w:szCs w:val="48"/>
          <w:lang w:eastAsia="en-IN"/>
        </w:rPr>
        <w:lastRenderedPageBreak/>
        <w:drawing>
          <wp:inline distT="0" distB="0" distL="0" distR="0">
            <wp:extent cx="13011150" cy="7315200"/>
            <wp:effectExtent l="0" t="0" r="0" b="0"/>
            <wp:docPr id="9" name="Picture 9" descr="C:\Users\ELCOT\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COT\Pictures\Screenshots\Screenshot (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sidR="00B72E98" w:rsidRPr="00B72E98">
        <w:rPr>
          <w:b/>
          <w:bCs/>
          <w:noProof/>
          <w:sz w:val="48"/>
          <w:szCs w:val="48"/>
          <w:lang w:eastAsia="en-IN"/>
        </w:rPr>
        <w:lastRenderedPageBreak/>
        <w:drawing>
          <wp:inline distT="0" distB="0" distL="0" distR="0">
            <wp:extent cx="13011150" cy="7315200"/>
            <wp:effectExtent l="0" t="0" r="0" b="0"/>
            <wp:docPr id="8" name="Picture 8" descr="C:\Users\ELCOT\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COT\Pictures\Screenshots\Screenshot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sidR="00B72E98" w:rsidRPr="00B72E98">
        <w:rPr>
          <w:b/>
          <w:bCs/>
          <w:noProof/>
          <w:sz w:val="48"/>
          <w:szCs w:val="48"/>
          <w:lang w:eastAsia="en-IN"/>
        </w:rPr>
        <w:lastRenderedPageBreak/>
        <w:drawing>
          <wp:inline distT="0" distB="0" distL="0" distR="0">
            <wp:extent cx="13011150" cy="7315200"/>
            <wp:effectExtent l="0" t="0" r="0" b="0"/>
            <wp:docPr id="7" name="Picture 7" descr="C:\Users\ELCOT\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COT\Pictures\Screenshots\Screenshot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sidR="00B72E98" w:rsidRPr="00B72E98">
        <w:rPr>
          <w:b/>
          <w:bCs/>
          <w:noProof/>
          <w:sz w:val="48"/>
          <w:szCs w:val="48"/>
          <w:lang w:eastAsia="en-IN"/>
        </w:rPr>
        <w:lastRenderedPageBreak/>
        <w:drawing>
          <wp:inline distT="0" distB="0" distL="0" distR="0">
            <wp:extent cx="13011150" cy="7315200"/>
            <wp:effectExtent l="0" t="0" r="0" b="0"/>
            <wp:docPr id="6" name="Picture 6" descr="C:\Users\ELCOT\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COT\Pictures\Screenshots\Screenshot (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sidR="00B72E98" w:rsidRPr="00B72E98">
        <w:rPr>
          <w:b/>
          <w:bCs/>
          <w:noProof/>
          <w:sz w:val="48"/>
          <w:szCs w:val="48"/>
          <w:lang w:eastAsia="en-IN"/>
        </w:rPr>
        <w:lastRenderedPageBreak/>
        <w:drawing>
          <wp:inline distT="0" distB="0" distL="0" distR="0">
            <wp:extent cx="13011150" cy="7315200"/>
            <wp:effectExtent l="0" t="0" r="0" b="0"/>
            <wp:docPr id="5" name="Picture 5" descr="C:\Users\ELCOT\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Pictures\Screenshots\Screenshot (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sidR="00B72E98" w:rsidRPr="00B72E98">
        <w:rPr>
          <w:b/>
          <w:bCs/>
          <w:noProof/>
          <w:sz w:val="48"/>
          <w:szCs w:val="48"/>
          <w:lang w:eastAsia="en-IN"/>
        </w:rPr>
        <w:lastRenderedPageBreak/>
        <w:drawing>
          <wp:inline distT="0" distB="0" distL="0" distR="0">
            <wp:extent cx="13011150" cy="7315200"/>
            <wp:effectExtent l="0" t="0" r="0" b="0"/>
            <wp:docPr id="4" name="Picture 4" descr="C:\Users\ELCOT\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Pictures\Screenshots\Screenshot (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p>
    <w:p w:rsidR="00C27B76" w:rsidRDefault="00C27B76">
      <w:pPr>
        <w:rPr>
          <w:b/>
          <w:bCs/>
          <w:sz w:val="48"/>
          <w:szCs w:val="48"/>
        </w:rPr>
      </w:pPr>
    </w:p>
    <w:p w:rsidR="00B72E98" w:rsidRDefault="00B72E98">
      <w:pPr>
        <w:rPr>
          <w:b/>
          <w:bCs/>
          <w:sz w:val="48"/>
          <w:szCs w:val="48"/>
        </w:rPr>
      </w:pPr>
    </w:p>
    <w:p w:rsidR="00B72E98" w:rsidRDefault="00B72E98">
      <w:pPr>
        <w:rPr>
          <w:b/>
          <w:bCs/>
          <w:sz w:val="48"/>
          <w:szCs w:val="48"/>
        </w:rPr>
      </w:pPr>
    </w:p>
    <w:p w:rsidR="00B72E98" w:rsidRDefault="00B72E98">
      <w:pPr>
        <w:rPr>
          <w:b/>
          <w:bCs/>
          <w:sz w:val="48"/>
          <w:szCs w:val="48"/>
        </w:rPr>
      </w:pPr>
      <w:r>
        <w:rPr>
          <w:b/>
          <w:bCs/>
          <w:sz w:val="48"/>
          <w:szCs w:val="48"/>
        </w:rPr>
        <w:lastRenderedPageBreak/>
        <w:t>4.</w:t>
      </w:r>
      <w:proofErr w:type="gramStart"/>
      <w:r>
        <w:rPr>
          <w:b/>
          <w:bCs/>
          <w:sz w:val="48"/>
          <w:szCs w:val="48"/>
        </w:rPr>
        <w:t>)advantages</w:t>
      </w:r>
      <w:proofErr w:type="gramEnd"/>
      <w:r>
        <w:rPr>
          <w:b/>
          <w:bCs/>
          <w:sz w:val="48"/>
          <w:szCs w:val="48"/>
        </w:rPr>
        <w:t xml:space="preserve"> and disadvantages:</w:t>
      </w:r>
    </w:p>
    <w:p w:rsidR="00B72E98" w:rsidRPr="00B72E98" w:rsidRDefault="00B72E98">
      <w:pPr>
        <w:rPr>
          <w:b/>
          <w:bCs/>
          <w:sz w:val="72"/>
          <w:szCs w:val="72"/>
        </w:rPr>
      </w:pPr>
    </w:p>
    <w:p w:rsidR="00B72E98" w:rsidRPr="00B72E98" w:rsidRDefault="00B72E98">
      <w:pPr>
        <w:rPr>
          <w:b/>
          <w:bCs/>
          <w:sz w:val="48"/>
          <w:szCs w:val="48"/>
        </w:rPr>
      </w:pPr>
      <w:r w:rsidRPr="00B72E98">
        <w:rPr>
          <w:rFonts w:ascii="Arial" w:hAnsi="Arial" w:cs="Arial"/>
          <w:color w:val="BDC1C6"/>
          <w:sz w:val="32"/>
          <w:szCs w:val="32"/>
          <w:shd w:val="clear" w:color="auto" w:fill="202124"/>
        </w:rPr>
        <w:t xml:space="preserve">General elections were held in India in seven phases from 11 April to 19 May 2019 to elect the members of the 17th </w:t>
      </w:r>
      <w:proofErr w:type="spellStart"/>
      <w:r w:rsidRPr="00B72E98">
        <w:rPr>
          <w:rFonts w:ascii="Arial" w:hAnsi="Arial" w:cs="Arial"/>
          <w:color w:val="BDC1C6"/>
          <w:sz w:val="32"/>
          <w:szCs w:val="32"/>
          <w:shd w:val="clear" w:color="auto" w:fill="202124"/>
        </w:rPr>
        <w:t>Lok</w:t>
      </w:r>
      <w:proofErr w:type="spellEnd"/>
      <w:r w:rsidRPr="00B72E98">
        <w:rPr>
          <w:rFonts w:ascii="Arial" w:hAnsi="Arial" w:cs="Arial"/>
          <w:color w:val="BDC1C6"/>
          <w:sz w:val="32"/>
          <w:szCs w:val="32"/>
          <w:shd w:val="clear" w:color="auto" w:fill="202124"/>
        </w:rPr>
        <w:t xml:space="preserve"> </w:t>
      </w:r>
      <w:proofErr w:type="spellStart"/>
      <w:r w:rsidRPr="00B72E98">
        <w:rPr>
          <w:rFonts w:ascii="Arial" w:hAnsi="Arial" w:cs="Arial"/>
          <w:color w:val="BDC1C6"/>
          <w:sz w:val="32"/>
          <w:szCs w:val="32"/>
          <w:shd w:val="clear" w:color="auto" w:fill="202124"/>
        </w:rPr>
        <w:t>Sabha</w:t>
      </w:r>
      <w:proofErr w:type="spellEnd"/>
      <w:r w:rsidRPr="00B72E98">
        <w:rPr>
          <w:rFonts w:ascii="Arial" w:hAnsi="Arial" w:cs="Arial"/>
          <w:color w:val="BDC1C6"/>
          <w:sz w:val="32"/>
          <w:szCs w:val="32"/>
          <w:shd w:val="clear" w:color="auto" w:fill="202124"/>
        </w:rPr>
        <w:t>. Votes were counted and the result was declared on 23 May. The election resulted in a landslide victory for the BJP which won 303 seats and formed the government.</w:t>
      </w:r>
    </w:p>
    <w:p w:rsidR="00B72E98" w:rsidRDefault="00B72E98">
      <w:pPr>
        <w:rPr>
          <w:b/>
          <w:bCs/>
          <w:sz w:val="48"/>
          <w:szCs w:val="48"/>
        </w:rPr>
      </w:pPr>
    </w:p>
    <w:p w:rsidR="00B72E98" w:rsidRDefault="00B72E98">
      <w:pPr>
        <w:rPr>
          <w:b/>
          <w:bCs/>
          <w:sz w:val="48"/>
          <w:szCs w:val="48"/>
        </w:rPr>
      </w:pPr>
      <w:r w:rsidRPr="00B72E98">
        <w:rPr>
          <w:rFonts w:ascii="Arial" w:hAnsi="Arial" w:cs="Arial"/>
          <w:color w:val="BDC1C6"/>
          <w:sz w:val="28"/>
          <w:szCs w:val="28"/>
          <w:shd w:val="clear" w:color="auto" w:fill="202124"/>
        </w:rPr>
        <w:t>By-elections to fifteen state assembly constituencies were held in Karnataka on 5 December 2019, and results were announced on 9 December. BJP, the ruling party, needed to win 6 out of the 15 seats to maintain its majority. It won 12 out of 15 seats</w:t>
      </w:r>
      <w:r>
        <w:rPr>
          <w:rFonts w:ascii="Arial" w:hAnsi="Arial" w:cs="Arial"/>
          <w:color w:val="BDC1C6"/>
          <w:shd w:val="clear" w:color="auto" w:fill="202124"/>
        </w:rPr>
        <w:t>.</w:t>
      </w:r>
    </w:p>
    <w:p w:rsidR="00B72E98" w:rsidRDefault="00B72E98">
      <w:pPr>
        <w:rPr>
          <w:b/>
          <w:bCs/>
          <w:sz w:val="48"/>
          <w:szCs w:val="48"/>
        </w:rPr>
      </w:pPr>
    </w:p>
    <w:p w:rsidR="00B72E98" w:rsidRDefault="00B72E98">
      <w:pPr>
        <w:rPr>
          <w:b/>
          <w:bCs/>
          <w:sz w:val="48"/>
          <w:szCs w:val="48"/>
        </w:rPr>
      </w:pPr>
      <w:r>
        <w:rPr>
          <w:b/>
          <w:bCs/>
          <w:sz w:val="48"/>
          <w:szCs w:val="48"/>
        </w:rPr>
        <w:t>5.</w:t>
      </w:r>
      <w:proofErr w:type="gramStart"/>
      <w:r>
        <w:rPr>
          <w:b/>
          <w:bCs/>
          <w:sz w:val="48"/>
          <w:szCs w:val="48"/>
        </w:rPr>
        <w:t>)APPLACATION</w:t>
      </w:r>
      <w:proofErr w:type="gramEnd"/>
      <w:r>
        <w:rPr>
          <w:b/>
          <w:bCs/>
          <w:sz w:val="48"/>
          <w:szCs w:val="48"/>
        </w:rPr>
        <w:t>:</w:t>
      </w:r>
    </w:p>
    <w:p w:rsidR="00B72E98" w:rsidRDefault="00B72E98">
      <w:pPr>
        <w:rPr>
          <w:b/>
          <w:bCs/>
          <w:sz w:val="48"/>
          <w:szCs w:val="48"/>
        </w:rPr>
      </w:pPr>
      <w:r>
        <w:rPr>
          <w:rFonts w:ascii="Arial" w:hAnsi="Arial" w:cs="Arial"/>
          <w:color w:val="BDC1C6"/>
          <w:shd w:val="clear" w:color="auto" w:fill="202124"/>
        </w:rPr>
        <w:t xml:space="preserve">General elections were held in India in seven phases from 11 April to 19 May 2019 to elect the members of the 17th </w:t>
      </w:r>
      <w:proofErr w:type="spellStart"/>
      <w:r>
        <w:rPr>
          <w:rFonts w:ascii="Arial" w:hAnsi="Arial" w:cs="Arial"/>
          <w:color w:val="BDC1C6"/>
          <w:shd w:val="clear" w:color="auto" w:fill="202124"/>
        </w:rPr>
        <w:t>Lok</w:t>
      </w:r>
      <w:proofErr w:type="spellEnd"/>
      <w:r>
        <w:rPr>
          <w:rFonts w:ascii="Arial" w:hAnsi="Arial" w:cs="Arial"/>
          <w:color w:val="BDC1C6"/>
          <w:shd w:val="clear" w:color="auto" w:fill="202124"/>
        </w:rPr>
        <w:t xml:space="preserve"> </w:t>
      </w:r>
      <w:proofErr w:type="spellStart"/>
      <w:r>
        <w:rPr>
          <w:rFonts w:ascii="Arial" w:hAnsi="Arial" w:cs="Arial"/>
          <w:color w:val="BDC1C6"/>
          <w:shd w:val="clear" w:color="auto" w:fill="202124"/>
        </w:rPr>
        <w:t>Sabha</w:t>
      </w:r>
      <w:proofErr w:type="spellEnd"/>
      <w:r>
        <w:rPr>
          <w:rFonts w:ascii="Arial" w:hAnsi="Arial" w:cs="Arial"/>
          <w:color w:val="BDC1C6"/>
          <w:shd w:val="clear" w:color="auto" w:fill="202124"/>
        </w:rPr>
        <w:t>. Votes were counted and the result was declared on 23 May. The election resulted in a landslide victory for the BJP which won 303 seats and formed the government.</w:t>
      </w:r>
    </w:p>
    <w:p w:rsidR="00B72E98" w:rsidRPr="009E47DF" w:rsidRDefault="00B72E98">
      <w:pPr>
        <w:rPr>
          <w:b/>
          <w:bCs/>
          <w:sz w:val="56"/>
          <w:szCs w:val="56"/>
        </w:rPr>
      </w:pPr>
    </w:p>
    <w:p w:rsidR="00B72E98" w:rsidRPr="009E47DF" w:rsidRDefault="009E47DF">
      <w:pPr>
        <w:rPr>
          <w:b/>
          <w:bCs/>
          <w:sz w:val="56"/>
          <w:szCs w:val="56"/>
        </w:rPr>
      </w:pPr>
      <w:r w:rsidRPr="009E47DF">
        <w:rPr>
          <w:rFonts w:ascii="Arial" w:hAnsi="Arial" w:cs="Arial"/>
          <w:color w:val="BDC1C6"/>
          <w:sz w:val="28"/>
          <w:szCs w:val="28"/>
          <w:shd w:val="clear" w:color="auto" w:fill="202124"/>
        </w:rPr>
        <w:t>The BJP's total vote share stood at 37.4 per cent, an increase of over 6 percentage points from 31.34 per cent in 2014. The National Democratic Alliance secured a vote share of 45 per cent, compared to 38 per cent in 2014. In contrast, the vote share of Indian National Congress remained the same at 19.5 per cent.</w:t>
      </w:r>
    </w:p>
    <w:p w:rsidR="00B72E98" w:rsidRDefault="00B72E98">
      <w:pPr>
        <w:rPr>
          <w:b/>
          <w:bCs/>
          <w:sz w:val="48"/>
          <w:szCs w:val="48"/>
        </w:rPr>
      </w:pPr>
    </w:p>
    <w:p w:rsidR="009E47DF" w:rsidRDefault="009E47DF">
      <w:pPr>
        <w:rPr>
          <w:b/>
          <w:bCs/>
          <w:sz w:val="48"/>
          <w:szCs w:val="48"/>
        </w:rPr>
      </w:pPr>
      <w:r>
        <w:rPr>
          <w:b/>
          <w:bCs/>
          <w:sz w:val="48"/>
          <w:szCs w:val="48"/>
        </w:rPr>
        <w:t>6) CONCLUSION:</w:t>
      </w:r>
    </w:p>
    <w:p w:rsidR="009E47DF" w:rsidRDefault="009E47DF">
      <w:pPr>
        <w:rPr>
          <w:rFonts w:ascii="Arial" w:hAnsi="Arial" w:cs="Arial"/>
          <w:color w:val="BDC1C6"/>
          <w:shd w:val="clear" w:color="auto" w:fill="202124"/>
        </w:rPr>
      </w:pPr>
      <w:r>
        <w:rPr>
          <w:rFonts w:ascii="Arial" w:hAnsi="Arial" w:cs="Arial"/>
          <w:color w:val="BDC1C6"/>
          <w:shd w:val="clear" w:color="auto" w:fill="202124"/>
        </w:rPr>
        <w:lastRenderedPageBreak/>
        <w:t xml:space="preserve">BJP's sitting MP from </w:t>
      </w:r>
      <w:proofErr w:type="spellStart"/>
      <w:r>
        <w:rPr>
          <w:rFonts w:ascii="Arial" w:hAnsi="Arial" w:cs="Arial"/>
          <w:color w:val="BDC1C6"/>
          <w:shd w:val="clear" w:color="auto" w:fill="202124"/>
        </w:rPr>
        <w:t>Navsari</w:t>
      </w:r>
      <w:proofErr w:type="spellEnd"/>
      <w:r>
        <w:rPr>
          <w:rFonts w:ascii="Arial" w:hAnsi="Arial" w:cs="Arial"/>
          <w:color w:val="BDC1C6"/>
          <w:shd w:val="clear" w:color="auto" w:fill="202124"/>
        </w:rPr>
        <w:t xml:space="preserve"> CR </w:t>
      </w:r>
      <w:proofErr w:type="spellStart"/>
      <w:r>
        <w:rPr>
          <w:rFonts w:ascii="Arial" w:hAnsi="Arial" w:cs="Arial"/>
          <w:color w:val="BDC1C6"/>
          <w:shd w:val="clear" w:color="auto" w:fill="202124"/>
        </w:rPr>
        <w:t>Patil</w:t>
      </w:r>
      <w:proofErr w:type="spellEnd"/>
      <w:r>
        <w:rPr>
          <w:rFonts w:ascii="Arial" w:hAnsi="Arial" w:cs="Arial"/>
          <w:color w:val="BDC1C6"/>
          <w:shd w:val="clear" w:color="auto" w:fill="202124"/>
        </w:rPr>
        <w:t xml:space="preserve">, who was seeking re-election from the seat, has registered the highest victory margin in the 2019 </w:t>
      </w:r>
      <w:proofErr w:type="spellStart"/>
      <w:r>
        <w:rPr>
          <w:rFonts w:ascii="Arial" w:hAnsi="Arial" w:cs="Arial"/>
          <w:color w:val="BDC1C6"/>
          <w:shd w:val="clear" w:color="auto" w:fill="202124"/>
        </w:rPr>
        <w:t>Lok</w:t>
      </w:r>
      <w:proofErr w:type="spellEnd"/>
      <w:r>
        <w:rPr>
          <w:rFonts w:ascii="Arial" w:hAnsi="Arial" w:cs="Arial"/>
          <w:color w:val="BDC1C6"/>
          <w:shd w:val="clear" w:color="auto" w:fill="202124"/>
        </w:rPr>
        <w:t xml:space="preserve"> </w:t>
      </w:r>
      <w:proofErr w:type="spellStart"/>
      <w:r>
        <w:rPr>
          <w:rFonts w:ascii="Arial" w:hAnsi="Arial" w:cs="Arial"/>
          <w:color w:val="BDC1C6"/>
          <w:shd w:val="clear" w:color="auto" w:fill="202124"/>
        </w:rPr>
        <w:t>Sabha</w:t>
      </w:r>
      <w:proofErr w:type="spellEnd"/>
      <w:r>
        <w:rPr>
          <w:rFonts w:ascii="Arial" w:hAnsi="Arial" w:cs="Arial"/>
          <w:color w:val="BDC1C6"/>
          <w:shd w:val="clear" w:color="auto" w:fill="202124"/>
        </w:rPr>
        <w:t xml:space="preserve"> elections. He defeated his nearest Congress rival DB </w:t>
      </w:r>
      <w:proofErr w:type="spellStart"/>
      <w:r>
        <w:rPr>
          <w:rFonts w:ascii="Arial" w:hAnsi="Arial" w:cs="Arial"/>
          <w:color w:val="BDC1C6"/>
          <w:shd w:val="clear" w:color="auto" w:fill="202124"/>
        </w:rPr>
        <w:t>Patil</w:t>
      </w:r>
      <w:proofErr w:type="spellEnd"/>
      <w:r>
        <w:rPr>
          <w:rFonts w:ascii="Arial" w:hAnsi="Arial" w:cs="Arial"/>
          <w:color w:val="BDC1C6"/>
          <w:shd w:val="clear" w:color="auto" w:fill="202124"/>
        </w:rPr>
        <w:t xml:space="preserve"> by a record 6.89 lakh votes</w:t>
      </w:r>
      <w:r>
        <w:rPr>
          <w:rFonts w:ascii="Arial" w:hAnsi="Arial" w:cs="Arial"/>
          <w:color w:val="BDC1C6"/>
          <w:shd w:val="clear" w:color="auto" w:fill="202124"/>
        </w:rPr>
        <w:t>.</w:t>
      </w:r>
    </w:p>
    <w:p w:rsidR="009E47DF" w:rsidRDefault="009E47DF" w:rsidP="009E47DF">
      <w:pPr>
        <w:rPr>
          <w:b/>
          <w:bCs/>
          <w:sz w:val="48"/>
          <w:szCs w:val="48"/>
          <w:lang w:val="en"/>
        </w:rPr>
      </w:pPr>
      <w:r w:rsidRPr="009E47DF">
        <w:rPr>
          <w:b/>
          <w:bCs/>
          <w:sz w:val="48"/>
          <w:szCs w:val="48"/>
          <w:lang w:val="en"/>
        </w:rPr>
        <w:t xml:space="preserve">Shri </w:t>
      </w:r>
      <w:proofErr w:type="spellStart"/>
      <w:r w:rsidRPr="009E47DF">
        <w:rPr>
          <w:b/>
          <w:bCs/>
          <w:sz w:val="48"/>
          <w:szCs w:val="48"/>
          <w:lang w:val="en"/>
        </w:rPr>
        <w:t>Narendra</w:t>
      </w:r>
      <w:proofErr w:type="spellEnd"/>
      <w:r w:rsidRPr="009E47DF">
        <w:rPr>
          <w:b/>
          <w:bCs/>
          <w:sz w:val="48"/>
          <w:szCs w:val="48"/>
          <w:lang w:val="en"/>
        </w:rPr>
        <w:t xml:space="preserve"> </w:t>
      </w:r>
      <w:proofErr w:type="spellStart"/>
      <w:r w:rsidRPr="009E47DF">
        <w:rPr>
          <w:b/>
          <w:bCs/>
          <w:sz w:val="48"/>
          <w:szCs w:val="48"/>
          <w:lang w:val="en"/>
        </w:rPr>
        <w:t>Modi</w:t>
      </w:r>
      <w:proofErr w:type="spellEnd"/>
      <w:r w:rsidRPr="009E47DF">
        <w:rPr>
          <w:b/>
          <w:bCs/>
          <w:sz w:val="48"/>
          <w:szCs w:val="48"/>
          <w:lang w:val="en"/>
        </w:rPr>
        <w:t xml:space="preserve"> was sworn-in as India's Prime Minister on 30th May 2019, marking the start of his second term in office. The first ever Prime Minister to be born after Independence, Shri </w:t>
      </w:r>
      <w:proofErr w:type="spellStart"/>
      <w:r w:rsidRPr="009E47DF">
        <w:rPr>
          <w:b/>
          <w:bCs/>
          <w:sz w:val="48"/>
          <w:szCs w:val="48"/>
          <w:lang w:val="en"/>
        </w:rPr>
        <w:t>Modi</w:t>
      </w:r>
      <w:proofErr w:type="spellEnd"/>
      <w:r w:rsidRPr="009E47DF">
        <w:rPr>
          <w:b/>
          <w:bCs/>
          <w:sz w:val="48"/>
          <w:szCs w:val="48"/>
          <w:lang w:val="en"/>
        </w:rPr>
        <w:t xml:space="preserve"> has previously served as the Prime Minister of India from 2014 to 2019.</w:t>
      </w:r>
    </w:p>
    <w:p w:rsidR="009E47DF" w:rsidRDefault="009E47DF" w:rsidP="009E47DF">
      <w:pPr>
        <w:rPr>
          <w:b/>
          <w:bCs/>
          <w:sz w:val="48"/>
          <w:szCs w:val="48"/>
          <w:lang w:val="en"/>
        </w:rPr>
      </w:pPr>
    </w:p>
    <w:p w:rsidR="009E47DF" w:rsidRDefault="009E47DF" w:rsidP="009E47DF">
      <w:pPr>
        <w:rPr>
          <w:b/>
          <w:bCs/>
          <w:sz w:val="48"/>
          <w:szCs w:val="48"/>
          <w:lang w:val="en"/>
        </w:rPr>
      </w:pPr>
      <w:r>
        <w:rPr>
          <w:b/>
          <w:bCs/>
          <w:sz w:val="48"/>
          <w:szCs w:val="48"/>
          <w:lang w:val="en"/>
        </w:rPr>
        <w:t xml:space="preserve">7.) </w:t>
      </w:r>
      <w:proofErr w:type="gramStart"/>
      <w:r>
        <w:rPr>
          <w:b/>
          <w:bCs/>
          <w:sz w:val="48"/>
          <w:szCs w:val="48"/>
          <w:lang w:val="en"/>
        </w:rPr>
        <w:t>future</w:t>
      </w:r>
      <w:proofErr w:type="gramEnd"/>
      <w:r>
        <w:rPr>
          <w:b/>
          <w:bCs/>
          <w:sz w:val="48"/>
          <w:szCs w:val="48"/>
          <w:lang w:val="en"/>
        </w:rPr>
        <w:t xml:space="preserve"> scope</w:t>
      </w:r>
    </w:p>
    <w:p w:rsidR="009E47DF" w:rsidRPr="009E47DF" w:rsidRDefault="009E47DF" w:rsidP="009E47DF">
      <w:pPr>
        <w:rPr>
          <w:b/>
          <w:bCs/>
          <w:sz w:val="48"/>
          <w:szCs w:val="48"/>
        </w:rPr>
      </w:pPr>
      <w:r w:rsidRPr="009E47DF">
        <w:rPr>
          <w:b/>
          <w:bCs/>
          <w:sz w:val="48"/>
          <w:szCs w:val="48"/>
        </w:rPr>
        <w:t xml:space="preserve">In March, CPR scholars launched the Election </w:t>
      </w:r>
      <w:proofErr w:type="spellStart"/>
      <w:r w:rsidRPr="009E47DF">
        <w:rPr>
          <w:b/>
          <w:bCs/>
          <w:sz w:val="48"/>
          <w:szCs w:val="48"/>
        </w:rPr>
        <w:t>Adda</w:t>
      </w:r>
      <w:proofErr w:type="spellEnd"/>
      <w:r w:rsidRPr="009E47DF">
        <w:rPr>
          <w:b/>
          <w:bCs/>
          <w:sz w:val="48"/>
          <w:szCs w:val="48"/>
        </w:rPr>
        <w:t>, a space for debate and analysis on key issues that have dominated this election. From forecasting and evaluating pollster perspectives to dissecting trends and debating the big themes, this series offers important insights into the 2019 campaign.</w:t>
      </w:r>
    </w:p>
    <w:p w:rsidR="009E47DF" w:rsidRPr="009E47DF" w:rsidRDefault="009E47DF" w:rsidP="009E47DF">
      <w:pPr>
        <w:rPr>
          <w:b/>
          <w:bCs/>
          <w:sz w:val="48"/>
          <w:szCs w:val="48"/>
        </w:rPr>
      </w:pPr>
      <w:r w:rsidRPr="009E47DF">
        <w:rPr>
          <w:b/>
          <w:bCs/>
          <w:sz w:val="48"/>
          <w:szCs w:val="48"/>
        </w:rPr>
        <w:t xml:space="preserve">In the video (above), ‘Taking Stock: A Mid Poll Evaluation of the 2019 Elections’, Rahul </w:t>
      </w:r>
      <w:proofErr w:type="spellStart"/>
      <w:r w:rsidRPr="009E47DF">
        <w:rPr>
          <w:b/>
          <w:bCs/>
          <w:sz w:val="48"/>
          <w:szCs w:val="48"/>
        </w:rPr>
        <w:t>Verma</w:t>
      </w:r>
      <w:proofErr w:type="spellEnd"/>
      <w:r w:rsidRPr="009E47DF">
        <w:rPr>
          <w:b/>
          <w:bCs/>
          <w:sz w:val="48"/>
          <w:szCs w:val="48"/>
        </w:rPr>
        <w:t xml:space="preserve"> moderates a discussion between </w:t>
      </w:r>
      <w:proofErr w:type="spellStart"/>
      <w:r w:rsidRPr="009E47DF">
        <w:rPr>
          <w:b/>
          <w:bCs/>
          <w:sz w:val="48"/>
          <w:szCs w:val="48"/>
        </w:rPr>
        <w:lastRenderedPageBreak/>
        <w:t>Surjit</w:t>
      </w:r>
      <w:proofErr w:type="spellEnd"/>
      <w:r w:rsidRPr="009E47DF">
        <w:rPr>
          <w:b/>
          <w:bCs/>
          <w:sz w:val="48"/>
          <w:szCs w:val="48"/>
        </w:rPr>
        <w:t xml:space="preserve"> </w:t>
      </w:r>
      <w:proofErr w:type="spellStart"/>
      <w:r w:rsidRPr="009E47DF">
        <w:rPr>
          <w:b/>
          <w:bCs/>
          <w:sz w:val="48"/>
          <w:szCs w:val="48"/>
        </w:rPr>
        <w:t>Bhalla</w:t>
      </w:r>
      <w:proofErr w:type="spellEnd"/>
      <w:r w:rsidRPr="009E47DF">
        <w:rPr>
          <w:b/>
          <w:bCs/>
          <w:sz w:val="48"/>
          <w:szCs w:val="48"/>
        </w:rPr>
        <w:t xml:space="preserve">, </w:t>
      </w:r>
      <w:proofErr w:type="spellStart"/>
      <w:r w:rsidRPr="009E47DF">
        <w:rPr>
          <w:b/>
          <w:bCs/>
          <w:sz w:val="48"/>
          <w:szCs w:val="48"/>
        </w:rPr>
        <w:t>Sunetra</w:t>
      </w:r>
      <w:proofErr w:type="spellEnd"/>
      <w:r w:rsidRPr="009E47DF">
        <w:rPr>
          <w:b/>
          <w:bCs/>
          <w:sz w:val="48"/>
          <w:szCs w:val="48"/>
        </w:rPr>
        <w:t xml:space="preserve"> Choudhury, </w:t>
      </w:r>
      <w:proofErr w:type="spellStart"/>
      <w:r w:rsidRPr="009E47DF">
        <w:rPr>
          <w:b/>
          <w:bCs/>
          <w:sz w:val="48"/>
          <w:szCs w:val="48"/>
        </w:rPr>
        <w:t>Dhananjai</w:t>
      </w:r>
      <w:proofErr w:type="spellEnd"/>
      <w:r w:rsidRPr="009E47DF">
        <w:rPr>
          <w:b/>
          <w:bCs/>
          <w:sz w:val="48"/>
          <w:szCs w:val="48"/>
        </w:rPr>
        <w:t xml:space="preserve"> Joshi and Philip K Oldenburg as part of CPR’s Election </w:t>
      </w:r>
      <w:proofErr w:type="spellStart"/>
      <w:r w:rsidRPr="009E47DF">
        <w:rPr>
          <w:b/>
          <w:bCs/>
          <w:sz w:val="48"/>
          <w:szCs w:val="48"/>
        </w:rPr>
        <w:t>Adda</w:t>
      </w:r>
      <w:proofErr w:type="spellEnd"/>
      <w:r w:rsidRPr="009E47DF">
        <w:rPr>
          <w:b/>
          <w:bCs/>
          <w:sz w:val="48"/>
          <w:szCs w:val="48"/>
        </w:rPr>
        <w:t xml:space="preserve"> series to analyse possible scenarios post May 23. The question and answer session that followed can be accessed here.</w:t>
      </w:r>
    </w:p>
    <w:p w:rsidR="009E47DF" w:rsidRPr="009E47DF" w:rsidRDefault="009E47DF" w:rsidP="009E47DF">
      <w:pPr>
        <w:rPr>
          <w:b/>
          <w:bCs/>
          <w:sz w:val="48"/>
          <w:szCs w:val="48"/>
        </w:rPr>
      </w:pPr>
      <w:r w:rsidRPr="009E47DF">
        <w:rPr>
          <w:b/>
          <w:bCs/>
          <w:sz w:val="48"/>
          <w:szCs w:val="48"/>
        </w:rPr>
        <w:t xml:space="preserve">In the run-up to the panel above, </w:t>
      </w:r>
      <w:proofErr w:type="spellStart"/>
      <w:r w:rsidRPr="009E47DF">
        <w:rPr>
          <w:b/>
          <w:bCs/>
          <w:sz w:val="48"/>
          <w:szCs w:val="48"/>
        </w:rPr>
        <w:t>Yamini</w:t>
      </w:r>
      <w:proofErr w:type="spellEnd"/>
      <w:r w:rsidRPr="009E47DF">
        <w:rPr>
          <w:b/>
          <w:bCs/>
          <w:sz w:val="48"/>
          <w:szCs w:val="48"/>
        </w:rPr>
        <w:t xml:space="preserve"> </w:t>
      </w:r>
      <w:proofErr w:type="spellStart"/>
      <w:r w:rsidRPr="009E47DF">
        <w:rPr>
          <w:b/>
          <w:bCs/>
          <w:sz w:val="48"/>
          <w:szCs w:val="48"/>
        </w:rPr>
        <w:t>Aiyar</w:t>
      </w:r>
      <w:proofErr w:type="spellEnd"/>
      <w:r w:rsidRPr="009E47DF">
        <w:rPr>
          <w:b/>
          <w:bCs/>
          <w:sz w:val="48"/>
          <w:szCs w:val="48"/>
        </w:rPr>
        <w:t xml:space="preserve"> and Rahul </w:t>
      </w:r>
      <w:proofErr w:type="spellStart"/>
      <w:r w:rsidRPr="009E47DF">
        <w:rPr>
          <w:b/>
          <w:bCs/>
          <w:sz w:val="48"/>
          <w:szCs w:val="48"/>
        </w:rPr>
        <w:t>Verma</w:t>
      </w:r>
      <w:proofErr w:type="spellEnd"/>
      <w:r w:rsidRPr="009E47DF">
        <w:rPr>
          <w:b/>
          <w:bCs/>
          <w:sz w:val="48"/>
          <w:szCs w:val="48"/>
        </w:rPr>
        <w:t xml:space="preserve"> discussed in another episode of Election </w:t>
      </w:r>
      <w:proofErr w:type="spellStart"/>
      <w:r w:rsidRPr="009E47DF">
        <w:rPr>
          <w:b/>
          <w:bCs/>
          <w:sz w:val="48"/>
          <w:szCs w:val="48"/>
        </w:rPr>
        <w:t>Adda</w:t>
      </w:r>
      <w:proofErr w:type="spellEnd"/>
      <w:r w:rsidRPr="009E47DF">
        <w:rPr>
          <w:b/>
          <w:bCs/>
          <w:sz w:val="48"/>
          <w:szCs w:val="48"/>
        </w:rPr>
        <w:t xml:space="preserve"> whether the 2019 election was going to usher a new party system in India. Watch here – ‘Elections 2019 and the Future of the Indian Party System’. In an article in the </w:t>
      </w:r>
      <w:proofErr w:type="spellStart"/>
      <w:r w:rsidRPr="009E47DF">
        <w:rPr>
          <w:b/>
          <w:bCs/>
          <w:sz w:val="48"/>
          <w:szCs w:val="48"/>
        </w:rPr>
        <w:t>Firstpost</w:t>
      </w:r>
      <w:proofErr w:type="spellEnd"/>
      <w:r w:rsidRPr="009E47DF">
        <w:rPr>
          <w:b/>
          <w:bCs/>
          <w:sz w:val="48"/>
          <w:szCs w:val="48"/>
        </w:rPr>
        <w:t xml:space="preserve">, Rahul </w:t>
      </w:r>
      <w:proofErr w:type="spellStart"/>
      <w:r w:rsidRPr="009E47DF">
        <w:rPr>
          <w:b/>
          <w:bCs/>
          <w:sz w:val="48"/>
          <w:szCs w:val="48"/>
        </w:rPr>
        <w:t>Verma</w:t>
      </w:r>
      <w:proofErr w:type="spellEnd"/>
      <w:r w:rsidRPr="009E47DF">
        <w:rPr>
          <w:b/>
          <w:bCs/>
          <w:sz w:val="48"/>
          <w:szCs w:val="48"/>
        </w:rPr>
        <w:t xml:space="preserve"> again analyses the evolving party system in India drawing on his book Ideology and Identity, which he co-authored with Pradeep K </w:t>
      </w:r>
      <w:proofErr w:type="spellStart"/>
      <w:r w:rsidRPr="009E47DF">
        <w:rPr>
          <w:b/>
          <w:bCs/>
          <w:sz w:val="48"/>
          <w:szCs w:val="48"/>
        </w:rPr>
        <w:t>Chhibber</w:t>
      </w:r>
      <w:proofErr w:type="spellEnd"/>
      <w:r w:rsidRPr="009E47DF">
        <w:rPr>
          <w:b/>
          <w:bCs/>
          <w:sz w:val="48"/>
          <w:szCs w:val="48"/>
        </w:rPr>
        <w:t>.</w:t>
      </w:r>
      <w:bookmarkStart w:id="0" w:name="_GoBack"/>
      <w:bookmarkEnd w:id="0"/>
    </w:p>
    <w:p w:rsidR="009E47DF" w:rsidRPr="009E47DF" w:rsidRDefault="009E47DF" w:rsidP="009E47DF">
      <w:pPr>
        <w:rPr>
          <w:b/>
          <w:bCs/>
          <w:sz w:val="48"/>
          <w:szCs w:val="48"/>
        </w:rPr>
      </w:pPr>
    </w:p>
    <w:p w:rsidR="009E47DF" w:rsidRPr="00C27B76" w:rsidRDefault="009E47DF">
      <w:pPr>
        <w:rPr>
          <w:b/>
          <w:bCs/>
          <w:sz w:val="48"/>
          <w:szCs w:val="48"/>
        </w:rPr>
      </w:pPr>
    </w:p>
    <w:sectPr w:rsidR="009E47DF" w:rsidRPr="00C27B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76"/>
    <w:rsid w:val="009C7F1D"/>
    <w:rsid w:val="009E47DF"/>
    <w:rsid w:val="00B72E98"/>
    <w:rsid w:val="00C27B7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B6C70A-F08C-45E8-9C04-2045CE8B8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27B7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714250">
      <w:bodyDiv w:val="1"/>
      <w:marLeft w:val="0"/>
      <w:marRight w:val="0"/>
      <w:marTop w:val="0"/>
      <w:marBottom w:val="0"/>
      <w:divBdr>
        <w:top w:val="none" w:sz="0" w:space="0" w:color="auto"/>
        <w:left w:val="none" w:sz="0" w:space="0" w:color="auto"/>
        <w:bottom w:val="none" w:sz="0" w:space="0" w:color="auto"/>
        <w:right w:val="none" w:sz="0" w:space="0" w:color="auto"/>
      </w:divBdr>
      <w:divsChild>
        <w:div w:id="1021585759">
          <w:marLeft w:val="0"/>
          <w:marRight w:val="0"/>
          <w:marTop w:val="0"/>
          <w:marBottom w:val="0"/>
          <w:divBdr>
            <w:top w:val="none" w:sz="0" w:space="0" w:color="auto"/>
            <w:left w:val="none" w:sz="0" w:space="0" w:color="auto"/>
            <w:bottom w:val="none" w:sz="0" w:space="0" w:color="auto"/>
            <w:right w:val="none" w:sz="0" w:space="0" w:color="auto"/>
          </w:divBdr>
          <w:divsChild>
            <w:div w:id="144006032">
              <w:marLeft w:val="0"/>
              <w:marRight w:val="0"/>
              <w:marTop w:val="0"/>
              <w:marBottom w:val="0"/>
              <w:divBdr>
                <w:top w:val="none" w:sz="0" w:space="0" w:color="auto"/>
                <w:left w:val="none" w:sz="0" w:space="0" w:color="auto"/>
                <w:bottom w:val="none" w:sz="0" w:space="0" w:color="auto"/>
                <w:right w:val="none" w:sz="0" w:space="0" w:color="auto"/>
              </w:divBdr>
              <w:divsChild>
                <w:div w:id="4683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066940">
      <w:bodyDiv w:val="1"/>
      <w:marLeft w:val="0"/>
      <w:marRight w:val="0"/>
      <w:marTop w:val="0"/>
      <w:marBottom w:val="0"/>
      <w:divBdr>
        <w:top w:val="none" w:sz="0" w:space="0" w:color="auto"/>
        <w:left w:val="none" w:sz="0" w:space="0" w:color="auto"/>
        <w:bottom w:val="none" w:sz="0" w:space="0" w:color="auto"/>
        <w:right w:val="none" w:sz="0" w:space="0" w:color="auto"/>
      </w:divBdr>
    </w:div>
    <w:div w:id="837813965">
      <w:bodyDiv w:val="1"/>
      <w:marLeft w:val="0"/>
      <w:marRight w:val="0"/>
      <w:marTop w:val="0"/>
      <w:marBottom w:val="0"/>
      <w:divBdr>
        <w:top w:val="none" w:sz="0" w:space="0" w:color="auto"/>
        <w:left w:val="none" w:sz="0" w:space="0" w:color="auto"/>
        <w:bottom w:val="none" w:sz="0" w:space="0" w:color="auto"/>
        <w:right w:val="none" w:sz="0" w:space="0" w:color="auto"/>
      </w:divBdr>
    </w:div>
    <w:div w:id="1046566538">
      <w:bodyDiv w:val="1"/>
      <w:marLeft w:val="0"/>
      <w:marRight w:val="0"/>
      <w:marTop w:val="0"/>
      <w:marBottom w:val="0"/>
      <w:divBdr>
        <w:top w:val="none" w:sz="0" w:space="0" w:color="auto"/>
        <w:left w:val="none" w:sz="0" w:space="0" w:color="auto"/>
        <w:bottom w:val="none" w:sz="0" w:space="0" w:color="auto"/>
        <w:right w:val="none" w:sz="0" w:space="0" w:color="auto"/>
      </w:divBdr>
    </w:div>
    <w:div w:id="1084376560">
      <w:bodyDiv w:val="1"/>
      <w:marLeft w:val="0"/>
      <w:marRight w:val="0"/>
      <w:marTop w:val="0"/>
      <w:marBottom w:val="0"/>
      <w:divBdr>
        <w:top w:val="none" w:sz="0" w:space="0" w:color="auto"/>
        <w:left w:val="none" w:sz="0" w:space="0" w:color="auto"/>
        <w:bottom w:val="none" w:sz="0" w:space="0" w:color="auto"/>
        <w:right w:val="none" w:sz="0" w:space="0" w:color="auto"/>
      </w:divBdr>
    </w:div>
    <w:div w:id="1447119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21</Pages>
  <Words>930</Words>
  <Characters>5306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1</cp:revision>
  <dcterms:created xsi:type="dcterms:W3CDTF">2023-10-18T10:04:00Z</dcterms:created>
  <dcterms:modified xsi:type="dcterms:W3CDTF">2023-10-18T10:39:00Z</dcterms:modified>
</cp:coreProperties>
</file>