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pPr>
    </w:p>
    <w:p>
      <w:pPr>
        <w:spacing w:before="400" w:after="0"/>
      </w:pPr>
    </w:p>
    <w:p>
      <w:pPr>
        <w:spacing w:before="400" w:after="0"/>
      </w:pPr>
    </w:p>
    <w:p>
      <w:pPr>
        <w:spacing w:before="400" w:after="0"/>
      </w:pPr>
    </w:p>
    <w:p>
      <w:pPr>
        <w:spacing w:before="400" w:after="0"/>
      </w:pPr>
    </w:p>
    <w:p>
      <w:pPr>
        <w:spacing w:before="400" w:after="0"/>
      </w:pPr>
    </w:p>
    <w:p>
      <w:pPr>
        <w:jc w:val="center"/>
      </w:pPr>
      <w:r>
        <w:rPr>
          <w:rFonts w:ascii="Calibri" w:hAnsi="Calibri"/>
          <w:b/>
          <w:color w:val="1B3A6B"/>
          <w:sz w:val="72"/>
        </w:rPr>
        <w:t>KYRGYZEXPLORE</w:t>
      </w:r>
    </w:p>
    <w:p>
      <w:pPr>
        <w:jc w:val="center"/>
      </w:pPr>
      <w:r>
        <w:rPr>
          <w:rFonts w:ascii="Calibri" w:hAnsi="Calibri"/>
          <w:color w:val="00898A"/>
          <w:sz w:val="36"/>
        </w:rPr>
        <w:t>System Architecture Document</w:t>
      </w:r>
    </w:p>
    <w:p>
      <w:pPr>
        <w:spacing w:before="200" w:after="0"/>
      </w:pPr>
    </w:p>
    <w:p>
      <w:pPr>
        <w:jc w:val="center"/>
        <w:pBdr>
          <w:bottom w:val="single" w:sz="6" w:color="00898A"/>
        </w:pBdr>
      </w:pPr>
    </w:p>
    <w:p>
      <w:pPr>
        <w:spacing w:before="200" w:after="0"/>
      </w:pPr>
    </w:p>
    <w:p>
      <w:pPr>
        <w:jc w:val="center"/>
      </w:pPr>
      <w:r>
        <w:rPr>
          <w:rFonts w:ascii="Calibri" w:hAnsi="Calibri"/>
          <w:i/>
          <w:color w:val="555577"/>
          <w:sz w:val="24"/>
        </w:rPr>
        <w:t>All-in-one travel platform for Kyrgyzstan</w:t>
      </w:r>
    </w:p>
    <w:p>
      <w:pPr>
        <w:jc w:val="center"/>
      </w:pPr>
      <w:r>
        <w:rPr>
          <w:rFonts w:ascii="Calibri" w:hAnsi="Calibri"/>
          <w:i/>
          <w:color w:val="555577"/>
          <w:sz w:val="24"/>
        </w:rPr>
        <w:t>Car Rentals  ·  Accommodations  ·  Activities &amp; Experiences</w:t>
      </w:r>
    </w:p>
    <w:p>
      <w:pPr>
        <w:spacing w:before="400" w:after="0"/>
      </w:pPr>
    </w:p>
    <w:p>
      <w:pPr>
        <w:jc w:val="center"/>
      </w:pPr>
      <w:r>
        <w:rPr>
          <w:rFonts w:ascii="Calibri" w:hAnsi="Calibri"/>
          <w:color w:val="555577"/>
          <w:sz w:val="20"/>
        </w:rPr>
        <w:t>Version:   1.0  (MVP Architecture)</w:t>
      </w:r>
    </w:p>
    <w:p>
      <w:pPr>
        <w:jc w:val="center"/>
      </w:pPr>
      <w:r>
        <w:rPr>
          <w:rFonts w:ascii="Calibri" w:hAnsi="Calibri"/>
          <w:color w:val="555577"/>
          <w:sz w:val="20"/>
        </w:rPr>
        <w:t>Status:    Proposed</w:t>
      </w:r>
    </w:p>
    <w:p>
      <w:pPr>
        <w:jc w:val="center"/>
      </w:pPr>
      <w:r>
        <w:rPr>
          <w:rFonts w:ascii="Calibri" w:hAnsi="Calibri"/>
          <w:color w:val="555577"/>
          <w:sz w:val="20"/>
        </w:rPr>
        <w:t>Date:      April 2026</w:t>
      </w:r>
    </w:p>
    <w:p>
      <w:r>
        <w:br w:type="page"/>
      </w:r>
    </w:p>
    <w:p>
      <w:pPr>
        <w:spacing w:before="360" w:after="120"/>
        <w:pBdr>
          <w:bottom w:val="single" w:sz="10" w:color="1B3A6B"/>
        </w:pBdr>
      </w:pPr>
      <w:r>
        <w:rPr>
          <w:rFonts w:ascii="Calibri" w:hAnsi="Calibri"/>
          <w:b/>
          <w:color w:val="1B3A6B"/>
          <w:sz w:val="28"/>
        </w:rPr>
        <w:t>1. EXECUTIVE SUMMARY</w:t>
      </w:r>
    </w:p>
    <w:p>
      <w:pPr>
        <w:spacing w:before="40" w:after="80"/>
      </w:pPr>
      <w:r>
        <w:rPr>
          <w:rFonts w:ascii="Calibri" w:hAnsi="Calibri"/>
          <w:i w:val="0"/>
          <w:color w:val="1A1A2E"/>
          <w:sz w:val="21"/>
        </w:rPr>
        <w:t>KyrgyzExplore is a cross-platform mobile application (iOS &amp; Android) designed to be the definitive all-in-one travel companion for Kyrgyzstan. It connects international and domestic travelers with local hosts who can offer car rentals, accommodation, and curated activities — all within a single, cohesive experience.</w:t>
      </w:r>
    </w:p>
    <w:p>
      <w:pPr>
        <w:spacing w:before="40" w:after="80"/>
      </w:pPr>
      <w:r>
        <w:rPr>
          <w:rFonts w:ascii="Calibri" w:hAnsi="Calibri"/>
          <w:i w:val="0"/>
          <w:color w:val="1A1A2E"/>
          <w:sz w:val="21"/>
        </w:rPr>
        <w:t>This document presents the full system architecture for the MVP release. It defines key technology decisions (with rationale), module boundaries, data models, API conventions, infrastructure topology, and a phased delivery roadmap.</w:t>
      </w:r>
    </w:p>
    <w:tbl>
      <w:tblPr>
        <w:tblW w:type="auto" w:w="0"/>
        <w:tblLook w:firstColumn="1" w:firstRow="1" w:lastColumn="0" w:lastRow="0" w:noHBand="0" w:noVBand="1" w:val="04A0"/>
      </w:tblPr>
      <w:tblGrid>
        <w:gridCol w:w="9360"/>
      </w:tblGrid>
      <w:tr>
        <w:tc>
          <w:tcPr>
            <w:tcW w:type="dxa" w:w="9360"/>
            <w:shd w:val="clear" w:color="auto" w:fill="EAF4F4"/>
            <w:tcBorders>
              <w:left w:val="single" w:sz="18" w:color="00898A"/>
              <w:top w:val="nil"/>
              <w:bottom w:val="nil"/>
              <w:right w:val="nil"/>
            </w:tcBorders>
          </w:tcPr>
          <w:p>
            <w:r>
              <w:rPr>
                <w:rFonts w:ascii="Calibri" w:hAnsi="Calibri"/>
                <w:b/>
                <w:color w:val="00898A"/>
                <w:sz w:val="20"/>
              </w:rPr>
              <w:t xml:space="preserve">Scope:  </w:t>
            </w:r>
            <w:r>
              <w:rPr>
                <w:rFonts w:ascii="Calibri" w:hAnsi="Calibri"/>
                <w:color w:val="1A1A2E"/>
                <w:sz w:val="20"/>
              </w:rPr>
              <w:t>This document covers the MVP (v1.0) architecture. Microservices migration, ML-based recommendations, and regional payment integrations are deferred to v2.</w:t>
            </w:r>
          </w:p>
        </w:tc>
      </w:tr>
    </w:tbl>
    <w:p>
      <w:pPr>
        <w:spacing w:before="120" w:after="0"/>
      </w:pPr>
    </w:p>
    <w:p>
      <w:pPr>
        <w:spacing w:before="360" w:after="120"/>
        <w:pBdr>
          <w:bottom w:val="single" w:sz="10" w:color="1B3A6B"/>
        </w:pBdr>
      </w:pPr>
      <w:r>
        <w:rPr>
          <w:rFonts w:ascii="Calibri" w:hAnsi="Calibri"/>
          <w:b/>
          <w:color w:val="1B3A6B"/>
          <w:sz w:val="28"/>
        </w:rPr>
        <w:t>2. SYSTEM OVERVIEW</w:t>
      </w:r>
    </w:p>
    <w:p>
      <w:pPr>
        <w:spacing w:before="40" w:after="80"/>
      </w:pPr>
      <w:r>
        <w:rPr>
          <w:rFonts w:ascii="Calibri" w:hAnsi="Calibri"/>
          <w:i w:val="0"/>
          <w:color w:val="1A1A2E"/>
          <w:sz w:val="21"/>
        </w:rPr>
        <w:t>The platform comprises three primary actor types: Travelers (who browse, book, and pay), Hosts (who list cars, homes, and activities), and Admins (who moderate content and manage the platform). The high-level system is depicted below.</w:t>
      </w:r>
    </w:p>
    <w:p>
      <w:pPr>
        <w:spacing w:before="240" w:after="80"/>
      </w:pPr>
      <w:r>
        <w:rPr>
          <w:rFonts w:ascii="Calibri" w:hAnsi="Calibri"/>
          <w:b/>
          <w:color w:val="00898A"/>
          <w:sz w:val="24"/>
        </w:rPr>
        <w:t>2.1  High-Level Architecture Diagram</w:t>
      </w:r>
    </w:p>
    <w:p>
      <w:pPr>
        <w:spacing w:before="40" w:after="80"/>
      </w:pPr>
      <w:r>
        <w:rPr>
          <w:rFonts w:ascii="Calibri" w:hAnsi="Calibri"/>
          <w:i/>
          <w:color w:val="555577"/>
          <w:sz w:val="21"/>
        </w:rPr>
        <w:t>(ASCII representation — use Lucidchart/Miro for the final visual)</w:t>
      </w:r>
    </w:p>
    <w:p>
      <w:pPr>
        <w:spacing w:before="80" w:after="80"/>
        <w:ind w:left="432"/>
      </w:pPr>
      <w:r>
        <w:rPr>
          <w:rFonts w:ascii="Courier New" w:hAnsi="Courier New"/>
          <w:color w:val="1A5376"/>
          <w:sz w:val="18"/>
        </w:rPr>
        <w:br/>
        <w:t>┌─────────────────────────────────────────────────────────────────────┐</w:t>
        <w:br/>
        <w:t>│                        MOBILE CLIENTS                               │</w:t>
        <w:br/>
        <w:t>│         Flutter App (iOS)            Flutter App (Android)          │</w:t>
        <w:br/>
        <w:t>└─────────────┬─────────────────────────────────┬────────────────────┘</w:t>
        <w:br/>
        <w:t xml:space="preserve">              │  HTTPS / WSS                    │</w:t>
        <w:br/>
        <w:t xml:space="preserve">              ▼                                 ▼</w:t>
        <w:br/>
        <w:t>┌─────────────────────────────────────────────────────────────────────┐</w:t>
        <w:br/>
        <w:t>│                       API GATEWAY / Nginx                           │</w:t>
        <w:br/>
        <w:t>│          (TLS termination, rate limiting, routing)                  │</w:t>
        <w:br/>
        <w:t>└─────────────────────────────┬───────────────────────────────────────┘</w:t>
        <w:br/>
        <w:t xml:space="preserve">                              │</w:t>
        <w:br/>
        <w:t xml:space="preserve">                              ▼</w:t>
        <w:br/>
        <w:t>┌─────────────────────────────────────────────────────────────────────┐</w:t>
        <w:br/>
        <w:t>│              Spring Boot Monolith  (Java 21)                        │</w:t>
        <w:br/>
        <w:t>│  ┌──────────┐ ┌──────────┐ ┌──────────┐ ┌──────────┐ ┌──────────┐ │</w:t>
        <w:br/>
        <w:t>│  │  Auth    │ │ Listings │ │ Booking  │ │ Payments │ │  Chat    │ │</w:t>
        <w:br/>
        <w:t>│  │ Module   │ │ Module   │ │ Module   │ │ Module   │ │ Module   │ │</w:t>
        <w:br/>
        <w:t>│  └──────────┘ └──────────┘ └──────────┘ └──────────┘ └──────────┘ │</w:t>
        <w:br/>
        <w:t>│  ┌──────────┐ ┌──────────┐ ┌──────────┐                            │</w:t>
        <w:br/>
        <w:t>│  │ Reviews  │ │ Search &amp; │ │Notif.    │                            │</w:t>
        <w:br/>
        <w:t>│  │ Module   │ │Discovery │ │Module    │                            │</w:t>
        <w:br/>
        <w:t>│  └──────────┘ └──────────┘ └──────────┘                            │</w:t>
        <w:br/>
        <w:t>└────────────┬──────────────────┬────────────────────────────────────┘</w:t>
        <w:br/>
        <w:t xml:space="preserve">             │                  │</w:t>
        <w:br/>
        <w:t xml:space="preserve">     ┌───────▼──────┐   ┌───────▼──────┐</w:t>
        <w:br/>
        <w:t xml:space="preserve">     │  PostgreSQL  │   │    Redis      │</w:t>
        <w:br/>
        <w:t xml:space="preserve">     │  + PostGIS   │   │  (Cache/PubSub│</w:t>
        <w:br/>
        <w:t xml:space="preserve">     └──────────────┘   └──────────────┘</w:t>
        <w:br/>
        <w:br/>
        <w:t xml:space="preserve">         ┌────────────┐  ┌────────────┐  ┌────────────┐</w:t>
        <w:br/>
        <w:t xml:space="preserve">         │  AWS S3    │  │  Stripe    │  │  Firebase  │</w:t>
        <w:br/>
        <w:t xml:space="preserve">         │  (Images) │  │ (Payments) │  │  (Push     │</w:t>
        <w:br/>
        <w:t xml:space="preserve">         └────────────┘  └────────────┘  │   Notifs)  │</w:t>
        <w:br/>
        <w:t xml:space="preserve">                                         └────────────┘</w:t>
        <w:br/>
      </w:r>
    </w:p>
    <w:p>
      <w:pPr>
        <w:spacing w:before="240" w:after="80"/>
      </w:pPr>
      <w:r>
        <w:rPr>
          <w:rFonts w:ascii="Calibri" w:hAnsi="Calibri"/>
          <w:b/>
          <w:color w:val="00898A"/>
          <w:sz w:val="24"/>
        </w:rPr>
        <w:t>2.2  User Roles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Role</w:t>
            </w:r>
          </w:p>
        </w:tc>
        <w:tc>
          <w:tcPr>
            <w:tcW w:type="dxa" w:w="792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Capabilities</w:t>
            </w:r>
          </w:p>
        </w:tc>
      </w:tr>
      <w:tr>
        <w:tc>
          <w:tcPr>
            <w:tcW w:type="dxa" w:w="216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Traveler</w:t>
            </w:r>
          </w:p>
        </w:tc>
        <w:tc>
          <w:tcPr>
            <w:tcW w:type="dxa" w:w="792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Browse listings, book cars/homes/activities, pay, chat with hosts, leave reviews</w:t>
            </w:r>
          </w:p>
        </w:tc>
      </w:tr>
      <w:tr>
        <w:tc>
          <w:tcPr>
            <w:tcW w:type="dxa" w:w="216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Host</w:t>
            </w:r>
          </w:p>
        </w:tc>
        <w:tc>
          <w:tcPr>
            <w:tcW w:type="dxa" w:w="792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Create &amp; manage listings, set availability &amp; pricing, accept bookings, receive payouts</w:t>
            </w:r>
          </w:p>
        </w:tc>
      </w:tr>
      <w:tr>
        <w:tc>
          <w:tcPr>
            <w:tcW w:type="dxa" w:w="216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Admin</w:t>
            </w:r>
          </w:p>
        </w:tc>
        <w:tc>
          <w:tcPr>
            <w:tcW w:type="dxa" w:w="792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Moderate listings and reviews, manage users, view analytics dashboard</w:t>
            </w:r>
          </w:p>
        </w:tc>
      </w:tr>
    </w:tbl>
    <w:p>
      <w:pPr>
        <w:spacing w:before="160" w:after="0"/>
      </w:pPr>
    </w:p>
    <w:p>
      <w:r>
        <w:br w:type="page"/>
      </w:r>
    </w:p>
    <w:p>
      <w:pPr>
        <w:spacing w:before="360" w:after="120"/>
        <w:pBdr>
          <w:bottom w:val="single" w:sz="10" w:color="1B3A6B"/>
        </w:pBdr>
      </w:pPr>
      <w:r>
        <w:rPr>
          <w:rFonts w:ascii="Calibri" w:hAnsi="Calibri"/>
          <w:b/>
          <w:color w:val="1B3A6B"/>
          <w:sz w:val="28"/>
        </w:rPr>
        <w:t>3. TECHNOLOGY STACK &amp; ARCHITECTURE DECISIONS</w:t>
      </w:r>
    </w:p>
    <w:p>
      <w:pPr>
        <w:spacing w:before="240" w:after="80"/>
      </w:pPr>
      <w:r>
        <w:rPr>
          <w:rFonts w:ascii="Calibri" w:hAnsi="Calibri"/>
          <w:b/>
          <w:color w:val="00898A"/>
          <w:sz w:val="24"/>
        </w:rPr>
        <w:t>ADR-001: Flutter for Cross-Platform Mobile Frontend</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Dimension</w:t>
            </w:r>
          </w:p>
        </w:tc>
        <w:tc>
          <w:tcPr>
            <w:tcW w:type="dxa" w:w="489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Flutter (CHOSEN)</w:t>
            </w:r>
          </w:p>
        </w:tc>
        <w:tc>
          <w:tcPr>
            <w:tcW w:type="dxa" w:w="489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React Native</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Language</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Dart (strongly typed)</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JavaScript / TypeScript</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Performance</w:t>
            </w:r>
          </w:p>
        </w:tc>
        <w:tc>
          <w:tcPr>
            <w:tcW w:type="dxa" w:w="48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Compiled to native ARM — excellent</w:t>
            </w:r>
          </w:p>
        </w:tc>
        <w:tc>
          <w:tcPr>
            <w:tcW w:type="dxa" w:w="48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JS bridge — good but overhead exists</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UI Consistency</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Pixel-perfect on both platforms</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Platform-native widgets (slight variance)</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Maps Support</w:t>
            </w:r>
          </w:p>
        </w:tc>
        <w:tc>
          <w:tcPr>
            <w:tcW w:type="dxa" w:w="48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Official google_maps_flutter plugin</w:t>
            </w:r>
          </w:p>
        </w:tc>
        <w:tc>
          <w:tcPr>
            <w:tcW w:type="dxa" w:w="48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react-native-maps (community)</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Hot Reload</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Yes</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Yes</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Community</w:t>
            </w:r>
          </w:p>
        </w:tc>
        <w:tc>
          <w:tcPr>
            <w:tcW w:type="dxa" w:w="48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Growing fast, backed by Google</w:t>
            </w:r>
          </w:p>
        </w:tc>
        <w:tc>
          <w:tcPr>
            <w:tcW w:type="dxa" w:w="48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Larger, Meta-backed</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Build Tooling</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flutter build ios/apk — simple</w:t>
            </w:r>
          </w:p>
        </w:tc>
        <w:tc>
          <w:tcPr>
            <w:tcW w:type="dxa" w:w="48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Expo or bare RN — more config</w:t>
            </w:r>
          </w:p>
        </w:tc>
      </w:tr>
    </w:tbl>
    <w:p>
      <w:pPr>
        <w:spacing w:before="160" w:after="0"/>
      </w:pPr>
    </w:p>
    <w:p>
      <w:pPr>
        <w:spacing w:before="40" w:after="80"/>
      </w:pPr>
      <w:r>
        <w:rPr>
          <w:rFonts w:ascii="Calibri" w:hAnsi="Calibri"/>
          <w:i w:val="0"/>
          <w:color w:val="1A1A2E"/>
          <w:sz w:val="21"/>
        </w:rPr>
        <w:t>Decision: Flutter is selected. For a travel app that requires smooth animations, a rich map experience, and pixel-perfect UI on both platforms, Flutter's compiled rendering engine gives a clear performance and consistency advantage. The official Google Maps plugin covers all required geospatial UI features.</w:t>
      </w:r>
    </w:p>
    <w:tbl>
      <w:tblPr>
        <w:tblW w:type="auto" w:w="0"/>
        <w:tblLook w:firstColumn="1" w:firstRow="1" w:lastColumn="0" w:lastRow="0" w:noHBand="0" w:noVBand="1" w:val="04A0"/>
      </w:tblPr>
      <w:tblGrid>
        <w:gridCol w:w="9360"/>
      </w:tblGrid>
      <w:tr>
        <w:tc>
          <w:tcPr>
            <w:tcW w:type="dxa" w:w="9360"/>
            <w:shd w:val="clear" w:color="auto" w:fill="EAF4F4"/>
            <w:tcBorders>
              <w:left w:val="single" w:sz="18" w:color="00898A"/>
              <w:top w:val="nil"/>
              <w:bottom w:val="nil"/>
              <w:right w:val="nil"/>
            </w:tcBorders>
          </w:tcPr>
          <w:p>
            <w:r>
              <w:rPr>
                <w:rFonts w:ascii="Calibri" w:hAnsi="Calibri"/>
                <w:b/>
                <w:color w:val="00898A"/>
                <w:sz w:val="20"/>
              </w:rPr>
              <w:t xml:space="preserve">Key Libraries:  </w:t>
            </w:r>
            <w:r>
              <w:rPr>
                <w:rFonts w:ascii="Calibri" w:hAnsi="Calibri"/>
                <w:color w:val="1A1A2E"/>
                <w:sz w:val="20"/>
              </w:rPr>
              <w:t>google_maps_flutter  ·  dio (HTTP)  ·  flutter_secure_storage  ·  stomp_dart_client (WebSocket)  ·  firebase_messaging  ·  image_picker  ·  provider / Riverpod (state)</w:t>
            </w:r>
          </w:p>
        </w:tc>
      </w:tr>
    </w:tbl>
    <w:p>
      <w:pPr>
        <w:spacing w:before="120" w:after="0"/>
      </w:pPr>
    </w:p>
    <w:p>
      <w:pPr>
        <w:spacing w:before="120" w:after="0"/>
      </w:pPr>
    </w:p>
    <w:p>
      <w:pPr>
        <w:spacing w:before="240" w:after="80"/>
      </w:pPr>
      <w:r>
        <w:rPr>
          <w:rFonts w:ascii="Calibri" w:hAnsi="Calibri"/>
          <w:b/>
          <w:color w:val="00898A"/>
          <w:sz w:val="24"/>
        </w:rPr>
        <w:t>ADR-002: Spring Boot Monolith with Domain Modules (MVP Strategy)</w:t>
      </w:r>
    </w:p>
    <w:p>
      <w:pPr>
        <w:spacing w:before="40" w:after="80"/>
      </w:pPr>
      <w:r>
        <w:rPr>
          <w:rFonts w:ascii="Calibri" w:hAnsi="Calibri"/>
          <w:i w:val="0"/>
          <w:color w:val="1A1A2E"/>
          <w:sz w:val="21"/>
        </w:rPr>
        <w:t>For an MVP targeting hundreds of users, a well-structured monolith is faster to build, easier to debug, and operationally simpler than microservices. The monolith is divided into clearly separated domain packages that can be extracted into independent services later if scale demands it.</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Dimension</w:t>
            </w:r>
          </w:p>
        </w:tc>
        <w:tc>
          <w:tcPr>
            <w:tcW w:type="dxa" w:w="504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Modular Monolith (CHOSEN)</w:t>
            </w:r>
          </w:p>
        </w:tc>
        <w:tc>
          <w:tcPr>
            <w:tcW w:type="dxa" w:w="4464"/>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Microservices</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Development speed</w:t>
            </w:r>
          </w:p>
        </w:tc>
        <w:tc>
          <w:tcPr>
            <w:tcW w:type="dxa" w:w="504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Fast — shared classes, no network overhead</w:t>
            </w:r>
          </w:p>
        </w:tc>
        <w:tc>
          <w:tcPr>
            <w:tcW w:type="dxa" w:w="446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Slower — contracts, service mesh</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Operational cost</w:t>
            </w:r>
          </w:p>
        </w:tc>
        <w:tc>
          <w:tcPr>
            <w:tcW w:type="dxa" w:w="504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Single deployment unit</w:t>
            </w:r>
          </w:p>
        </w:tc>
        <w:tc>
          <w:tcPr>
            <w:tcW w:type="dxa" w:w="446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Multiple services, K8s overhead</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Team size fit</w:t>
            </w:r>
          </w:p>
        </w:tc>
        <w:tc>
          <w:tcPr>
            <w:tcW w:type="dxa" w:w="504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Ideal for small team (2-6 devs)</w:t>
            </w:r>
          </w:p>
        </w:tc>
        <w:tc>
          <w:tcPr>
            <w:tcW w:type="dxa" w:w="446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Suits 10+ engineers per service</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Scalability</w:t>
            </w:r>
          </w:p>
        </w:tc>
        <w:tc>
          <w:tcPr>
            <w:tcW w:type="dxa" w:w="504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Vertical + horizontal (load-balanced replicas)</w:t>
            </w:r>
          </w:p>
        </w:tc>
        <w:tc>
          <w:tcPr>
            <w:tcW w:type="dxa" w:w="446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Per-service horizontal scaling</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Migration path</w:t>
            </w:r>
          </w:p>
        </w:tc>
        <w:tc>
          <w:tcPr>
            <w:tcW w:type="dxa" w:w="504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Strangler-fig extract when needed</w:t>
            </w:r>
          </w:p>
        </w:tc>
        <w:tc>
          <w:tcPr>
            <w:tcW w:type="dxa" w:w="446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N/A</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Debugging</w:t>
            </w:r>
          </w:p>
        </w:tc>
        <w:tc>
          <w:tcPr>
            <w:tcW w:type="dxa" w:w="504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Single log stream, easy stack traces</w:t>
            </w:r>
          </w:p>
        </w:tc>
        <w:tc>
          <w:tcPr>
            <w:tcW w:type="dxa" w:w="446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Distributed tracing required</w:t>
            </w:r>
          </w:p>
        </w:tc>
      </w:tr>
    </w:tbl>
    <w:p>
      <w:pPr>
        <w:spacing w:before="160" w:after="0"/>
      </w:pPr>
    </w:p>
    <w:p>
      <w:pPr>
        <w:spacing w:before="40" w:after="80"/>
      </w:pPr>
      <w:r>
        <w:rPr>
          <w:rFonts w:ascii="Calibri" w:hAnsi="Calibri"/>
          <w:i w:val="0"/>
          <w:color w:val="1A1A2E"/>
          <w:sz w:val="21"/>
        </w:rPr>
        <w:t>Spring Boot 3.x on Java 21 is the implementation choice. Virtual threads (Project Loom) provide high concurrency without reactive complexity. Spring Security handles JWT auth, Spring WebSocket handles real-time chat, and Spring Data JPA manages persistence.</w:t>
      </w:r>
    </w:p>
    <w:tbl>
      <w:tblPr>
        <w:tblW w:type="auto" w:w="0"/>
        <w:tblLook w:firstColumn="1" w:firstRow="1" w:lastColumn="0" w:lastRow="0" w:noHBand="0" w:noVBand="1" w:val="04A0"/>
      </w:tblPr>
      <w:tblGrid>
        <w:gridCol w:w="9360"/>
      </w:tblGrid>
      <w:tr>
        <w:tc>
          <w:tcPr>
            <w:tcW w:type="dxa" w:w="9360"/>
            <w:shd w:val="clear" w:color="auto" w:fill="EAF4F4"/>
            <w:tcBorders>
              <w:left w:val="single" w:sz="18" w:color="00898A"/>
              <w:top w:val="nil"/>
              <w:bottom w:val="nil"/>
              <w:right w:val="nil"/>
            </w:tcBorders>
          </w:tcPr>
          <w:p>
            <w:r>
              <w:rPr>
                <w:rFonts w:ascii="Calibri" w:hAnsi="Calibri"/>
                <w:b/>
                <w:color w:val="00898A"/>
                <w:sz w:val="20"/>
              </w:rPr>
              <w:t xml:space="preserve">Java 21 Benefits:  </w:t>
            </w:r>
            <w:r>
              <w:rPr>
                <w:rFonts w:ascii="Calibri" w:hAnsi="Calibri"/>
                <w:color w:val="1A1A2E"/>
                <w:sz w:val="20"/>
              </w:rPr>
              <w:t>Virtual threads (--enable-preview not needed in 21+)  ·  Record classes for DTOs  ·  Pattern matching  ·  Sequenced Collections</w:t>
            </w:r>
          </w:p>
        </w:tc>
      </w:tr>
    </w:tbl>
    <w:p>
      <w:pPr>
        <w:spacing w:before="120" w:after="0"/>
      </w:pPr>
    </w:p>
    <w:p>
      <w:pPr>
        <w:spacing w:before="120" w:after="0"/>
      </w:pPr>
    </w:p>
    <w:p>
      <w:r>
        <w:br w:type="page"/>
      </w:r>
    </w:p>
    <w:p>
      <w:pPr>
        <w:spacing w:before="240" w:after="80"/>
      </w:pPr>
      <w:r>
        <w:rPr>
          <w:rFonts w:ascii="Calibri" w:hAnsi="Calibri"/>
          <w:b/>
          <w:color w:val="00898A"/>
          <w:sz w:val="24"/>
        </w:rPr>
        <w:t>ADR-003: PostgreSQL + PostGIS for Primary Data Store</w:t>
      </w:r>
    </w:p>
    <w:p>
      <w:pPr>
        <w:spacing w:before="40" w:after="80"/>
      </w:pPr>
      <w:r>
        <w:rPr>
          <w:rFonts w:ascii="Calibri" w:hAnsi="Calibri"/>
          <w:i w:val="0"/>
          <w:color w:val="1A1A2E"/>
          <w:sz w:val="21"/>
        </w:rPr>
        <w:t>PostgreSQL is the primary relational database. The PostGIS extension adds first-class geospatial support — essential for location-based listing discovery across Kyrgyzstan's diverse geography (mountains, valleys, lakes).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Feature</w:t>
            </w:r>
          </w:p>
        </w:tc>
        <w:tc>
          <w:tcPr>
            <w:tcW w:type="dxa" w:w="921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Detail</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Geospatial queries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PostGIS — ST_DWithin, ST_Distance, spatial indexes (GiST)</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Full ACID</w:t>
            </w:r>
          </w:p>
        </w:tc>
        <w:tc>
          <w:tcPr>
            <w:tcW w:type="dxa" w:w="921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Transactions across bookings + payments critical for correctness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JSONB columns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Flexible listing attributes (amenities, car specs, activity details)</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Connection pooling</w:t>
            </w:r>
          </w:p>
        </w:tc>
        <w:tc>
          <w:tcPr>
            <w:tcW w:type="dxa" w:w="921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PgBouncer in transaction mode for high concurrency</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Backups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Continuous WAL archiving to S3 + daily pg_dump</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Redis complement</w:t>
            </w:r>
          </w:p>
        </w:tc>
        <w:tc>
          <w:tcPr>
            <w:tcW w:type="dxa" w:w="921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PostgreSQL = source of truth  |  Redis = cache, sessions, pub/sub</w:t>
            </w:r>
          </w:p>
        </w:tc>
      </w:tr>
    </w:tbl>
    <w:p>
      <w:pPr>
        <w:spacing w:before="160" w:after="0"/>
      </w:pPr>
    </w:p>
    <w:p>
      <w:pPr>
        <w:spacing w:before="120" w:after="0"/>
      </w:pPr>
    </w:p>
    <w:p>
      <w:pPr>
        <w:spacing w:before="240" w:after="80"/>
      </w:pPr>
      <w:r>
        <w:rPr>
          <w:rFonts w:ascii="Calibri" w:hAnsi="Calibri"/>
          <w:b/>
          <w:color w:val="00898A"/>
          <w:sz w:val="24"/>
        </w:rPr>
        <w:t>ADR-004: Spring WebSocket + Redis Pub/Sub for Real-Time Chat</w:t>
      </w:r>
    </w:p>
    <w:p>
      <w:pPr>
        <w:spacing w:before="40" w:after="80"/>
      </w:pPr>
      <w:r>
        <w:rPr>
          <w:rFonts w:ascii="Calibri" w:hAnsi="Calibri"/>
          <w:i w:val="0"/>
          <w:color w:val="1A1A2E"/>
          <w:sz w:val="21"/>
        </w:rPr>
        <w:t>Real-time host-traveler messaging is a mandatory v1 feature. Spring WebSocket with STOMP protocol provides the server-side implementation. Redis Pub/Sub is layered beneath to allow horizontal scaling (multiple Spring Boot instances) without sticky sessions.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Component</w:t>
            </w:r>
          </w:p>
        </w:tc>
        <w:tc>
          <w:tcPr>
            <w:tcW w:type="dxa" w:w="345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Technology</w:t>
            </w:r>
          </w:p>
        </w:tc>
        <w:tc>
          <w:tcPr>
            <w:tcW w:type="dxa" w:w="633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Purpose</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Transport</w:t>
            </w:r>
          </w:p>
        </w:tc>
        <w:tc>
          <w:tcPr>
            <w:tcW w:type="dxa" w:w="345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WebSocket (WSS)</w:t>
            </w:r>
          </w:p>
        </w:tc>
        <w:tc>
          <w:tcPr>
            <w:tcW w:type="dxa" w:w="63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Persistent bidirectional connection</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Protocol</w:t>
            </w:r>
          </w:p>
        </w:tc>
        <w:tc>
          <w:tcPr>
            <w:tcW w:type="dxa" w:w="345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STOMP over WebSocket</w:t>
            </w:r>
          </w:p>
        </w:tc>
        <w:tc>
          <w:tcPr>
            <w:tcW w:type="dxa" w:w="63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Topic-based pub/sub messaging</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Broker relay</w:t>
            </w:r>
          </w:p>
        </w:tc>
        <w:tc>
          <w:tcPr>
            <w:tcW w:type="dxa" w:w="345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Redis Pub/Sub</w:t>
            </w:r>
          </w:p>
        </w:tc>
        <w:tc>
          <w:tcPr>
            <w:tcW w:type="dxa" w:w="63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Fan-out across multiple server replicas</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History storage</w:t>
            </w:r>
          </w:p>
        </w:tc>
        <w:tc>
          <w:tcPr>
            <w:tcW w:type="dxa" w:w="345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PostgreSQL messages table</w:t>
            </w:r>
          </w:p>
        </w:tc>
        <w:tc>
          <w:tcPr>
            <w:tcW w:type="dxa" w:w="63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Persistent message history</w:t>
            </w:r>
          </w:p>
        </w:tc>
      </w:tr>
      <w:tr>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Fallback</w:t>
            </w:r>
          </w:p>
        </w:tc>
        <w:tc>
          <w:tcPr>
            <w:tcW w:type="dxa" w:w="345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HTTP long-poll (SockJS)</w:t>
            </w:r>
          </w:p>
        </w:tc>
        <w:tc>
          <w:tcPr>
            <w:tcW w:type="dxa" w:w="63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For restrictive networks / firewalls</w:t>
            </w:r>
          </w:p>
        </w:tc>
      </w:tr>
    </w:tbl>
    <w:p>
      <w:pPr>
        <w:spacing w:before="160" w:after="0"/>
      </w:pPr>
    </w:p>
    <w:p>
      <w:pPr>
        <w:spacing w:before="120" w:after="0"/>
      </w:pPr>
    </w:p>
    <w:p>
      <w:pPr>
        <w:spacing w:before="240" w:after="80"/>
      </w:pPr>
      <w:r>
        <w:rPr>
          <w:rFonts w:ascii="Calibri" w:hAnsi="Calibri"/>
          <w:b/>
          <w:color w:val="00898A"/>
          <w:sz w:val="24"/>
        </w:rPr>
        <w:t>3.5  Complete Technology Stack Reference</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Layer</w:t>
            </w:r>
          </w:p>
        </w:tc>
        <w:tc>
          <w:tcPr>
            <w:tcW w:type="dxa" w:w="316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Technology</w:t>
            </w:r>
          </w:p>
        </w:tc>
        <w:tc>
          <w:tcPr>
            <w:tcW w:type="dxa" w:w="604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Version / Notes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Mobile — iOS / Android</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Flutter</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Stable channel, Dart 3.x</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Backend framework</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Spring Boot</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3.3.x  |  Java 21 LTS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API style</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REST + WebSocket</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JSON over HTTPS  |  STOMP/WSS for chat</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Primary database</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PostgreSQL + PostGIS</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16.x  |  PgBouncer for pooling</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Cache &amp; sessions</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Redis</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7.x  |  Redis Cluster for HA</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File storage</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AWS S3</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Multipart upload, signed URLs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Payments</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Stripe</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Checkout + Connect for host payouts</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Push notifications</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Firebase (FCM)</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Unified iOS + Android push</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Authentication</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JWT + OAuth2</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Google &amp; Apple Sign-In  |  Spring Security</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Maps (mobile)</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Google Maps Flutter</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google_maps_flutter package</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Email</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SendGrid</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Transactional — booking confirmations</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Reverse proxy</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Nginx</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TLS termination, rate limiting</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Containerisation</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Docker</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Docker Compose for local dev</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Cloud hosting</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AWS / DigitalOcean</w:t>
            </w:r>
          </w:p>
        </w:tc>
        <w:tc>
          <w:tcPr>
            <w:tcW w:type="dxa" w:w="60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App Platform or ECS for MVP</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CI/CD</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GitHub Actions</w:t>
            </w:r>
          </w:p>
        </w:tc>
        <w:tc>
          <w:tcPr>
            <w:tcW w:type="dxa" w:w="60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Build, test, deploy pipeline</w:t>
            </w:r>
          </w:p>
        </w:tc>
      </w:tr>
    </w:tbl>
    <w:p>
      <w:pPr>
        <w:spacing w:before="160" w:after="0"/>
      </w:pPr>
    </w:p>
    <w:p>
      <w:r>
        <w:br w:type="page"/>
      </w:r>
    </w:p>
    <w:p>
      <w:pPr>
        <w:spacing w:before="360" w:after="120"/>
        <w:pBdr>
          <w:bottom w:val="single" w:sz="10" w:color="1B3A6B"/>
        </w:pBdr>
      </w:pPr>
      <w:r>
        <w:rPr>
          <w:rFonts w:ascii="Calibri" w:hAnsi="Calibri"/>
          <w:b/>
          <w:color w:val="1B3A6B"/>
          <w:sz w:val="28"/>
        </w:rPr>
        <w:t>4. CORE DOMAIN MODULES</w:t>
      </w:r>
    </w:p>
    <w:p>
      <w:pPr>
        <w:spacing w:before="40" w:after="80"/>
      </w:pPr>
      <w:r>
        <w:rPr>
          <w:rFonts w:ascii="Calibri" w:hAnsi="Calibri"/>
          <w:i w:val="0"/>
          <w:color w:val="1A1A2E"/>
          <w:sz w:val="21"/>
        </w:rPr>
        <w:t>The Spring Boot application is organised into eight domain packages. Each package owns its own controllers, services, repositories, and DTOs — enforced via ArchUnit tests to prevent cross-module coupling.</w:t>
      </w:r>
    </w:p>
    <w:p>
      <w:pPr>
        <w:spacing w:before="240" w:after="80"/>
      </w:pPr>
      <w:r>
        <w:rPr>
          <w:rFonts w:ascii="Calibri" w:hAnsi="Calibri"/>
          <w:b/>
          <w:color w:val="00898A"/>
          <w:sz w:val="24"/>
        </w:rPr>
        <w:t>4.1  User Management &amp; Auth  [auth]</w:t>
      </w:r>
    </w:p>
    <w:p>
      <w:pPr>
        <w:spacing w:before="40" w:after="80"/>
      </w:pPr>
      <w:r>
        <w:rPr>
          <w:rFonts w:ascii="Calibri" w:hAnsi="Calibri"/>
          <w:i w:val="0"/>
          <w:color w:val="1A1A2E"/>
          <w:sz w:val="21"/>
        </w:rPr>
        <w:t>Registration, login (email/password + OAuth2), JWT issuance &amp; refresh, password reset, role management (TRAVELER / HOST / ADMIN).</w:t>
      </w:r>
    </w:p>
    <w:p>
      <w:pPr>
        <w:spacing w:before="240" w:after="80"/>
      </w:pPr>
      <w:r>
        <w:rPr>
          <w:rFonts w:ascii="Calibri" w:hAnsi="Calibri"/>
          <w:b/>
          <w:color w:val="00898A"/>
          <w:sz w:val="24"/>
        </w:rPr>
        <w:t>4.2  Listings  [listing]</w:t>
      </w:r>
    </w:p>
    <w:p>
      <w:pPr>
        <w:spacing w:before="40" w:after="80"/>
      </w:pPr>
      <w:r>
        <w:rPr>
          <w:rFonts w:ascii="Calibri" w:hAnsi="Calibri"/>
          <w:i w:val="0"/>
          <w:color w:val="1A1A2E"/>
          <w:sz w:val="21"/>
        </w:rPr>
        <w:t>CRUD for three listing types: HOUSE, CAR, and ACTIVITY. Each type shares a base Listing entity with a JSONB 'attributes' column for type-specific fields (bedrooms, car model, activity difficulty level, etc.). Photo upload via S3 presigned URLs.</w:t>
      </w:r>
    </w:p>
    <w:p>
      <w:pPr>
        <w:spacing w:before="240" w:after="80"/>
      </w:pPr>
      <w:r>
        <w:rPr>
          <w:rFonts w:ascii="Calibri" w:hAnsi="Calibri"/>
          <w:b/>
          <w:color w:val="00898A"/>
          <w:sz w:val="24"/>
        </w:rPr>
        <w:t>4.3  Search &amp; Discovery  [search]</w:t>
      </w:r>
    </w:p>
    <w:p>
      <w:pPr>
        <w:spacing w:before="40" w:after="80"/>
      </w:pPr>
      <w:r>
        <w:rPr>
          <w:rFonts w:ascii="Calibri" w:hAnsi="Calibri"/>
          <w:i w:val="0"/>
          <w:color w:val="1A1A2E"/>
          <w:sz w:val="21"/>
        </w:rPr>
        <w:t>Location-based search using PostGIS ST_DWithin. Filters: date range, listing type, price range, amenities. Returns paginated results with distance from search point. Homepage 'Explore' feed with featured &amp; trending listings.</w:t>
      </w:r>
    </w:p>
    <w:p>
      <w:pPr>
        <w:spacing w:before="240" w:after="80"/>
      </w:pPr>
      <w:r>
        <w:rPr>
          <w:rFonts w:ascii="Calibri" w:hAnsi="Calibri"/>
          <w:b/>
          <w:color w:val="00898A"/>
          <w:sz w:val="24"/>
        </w:rPr>
        <w:t>4.4  Booking Engine  [booking]</w:t>
      </w:r>
    </w:p>
    <w:p>
      <w:pPr>
        <w:spacing w:before="40" w:after="80"/>
      </w:pPr>
      <w:r>
        <w:rPr>
          <w:rFonts w:ascii="Calibri" w:hAnsi="Calibri"/>
          <w:i w:val="0"/>
          <w:color w:val="1A1A2E"/>
          <w:sz w:val="21"/>
        </w:rPr>
        <w:t>Availability calendar management, reservation creation with atomic idempotency check, status machine (PENDING → CONFIRMED → ACTIVE → COMPLETED / CANCELLED), cancellation policy enforcement, host approval flow (instant book or manual accept).</w:t>
      </w:r>
    </w:p>
    <w:p>
      <w:pPr>
        <w:spacing w:before="240" w:after="80"/>
      </w:pPr>
      <w:r>
        <w:rPr>
          <w:rFonts w:ascii="Calibri" w:hAnsi="Calibri"/>
          <w:b/>
          <w:color w:val="00898A"/>
          <w:sz w:val="24"/>
        </w:rPr>
        <w:t>4.5  Payments &amp; Payouts  [payment]</w:t>
      </w:r>
    </w:p>
    <w:p>
      <w:pPr>
        <w:spacing w:before="40" w:after="80"/>
      </w:pPr>
      <w:r>
        <w:rPr>
          <w:rFonts w:ascii="Calibri" w:hAnsi="Calibri"/>
          <w:i w:val="0"/>
          <w:color w:val="1A1A2E"/>
          <w:sz w:val="21"/>
        </w:rPr>
        <w:t>Stripe integration for traveler charges. Stripe Connect for host onboarding and automatic payouts (70% host / 30% platform, configurable). Refund handling. Payment webhooks for asynchronous confirmation. All amounts stored in minor currency units.</w:t>
      </w:r>
    </w:p>
    <w:p>
      <w:pPr>
        <w:spacing w:before="240" w:after="80"/>
      </w:pPr>
      <w:r>
        <w:rPr>
          <w:rFonts w:ascii="Calibri" w:hAnsi="Calibri"/>
          <w:b/>
          <w:color w:val="00898A"/>
          <w:sz w:val="24"/>
        </w:rPr>
        <w:t>4.6  Real-Time Chat  [messaging]</w:t>
      </w:r>
    </w:p>
    <w:p>
      <w:pPr>
        <w:spacing w:before="40" w:after="80"/>
      </w:pPr>
      <w:r>
        <w:rPr>
          <w:rFonts w:ascii="Calibri" w:hAnsi="Calibri"/>
          <w:i w:val="0"/>
          <w:color w:val="1A1A2E"/>
          <w:sz w:val="21"/>
        </w:rPr>
        <w:t>WebSocket conversations between traveler and host per booking. Message history persisted in PostgreSQL. Online/offline presence via Redis keys with TTL. Unread badge counts.</w:t>
      </w:r>
    </w:p>
    <w:p>
      <w:pPr>
        <w:spacing w:before="240" w:after="80"/>
      </w:pPr>
      <w:r>
        <w:rPr>
          <w:rFonts w:ascii="Calibri" w:hAnsi="Calibri"/>
          <w:b/>
          <w:color w:val="00898A"/>
          <w:sz w:val="24"/>
        </w:rPr>
        <w:t>4.7  Reviews &amp; Ratings  [review]</w:t>
      </w:r>
    </w:p>
    <w:p>
      <w:pPr>
        <w:spacing w:before="40" w:after="80"/>
      </w:pPr>
      <w:r>
        <w:rPr>
          <w:rFonts w:ascii="Calibri" w:hAnsi="Calibri"/>
          <w:i w:val="0"/>
          <w:color w:val="1A1A2E"/>
          <w:sz w:val="21"/>
        </w:rPr>
        <w:t>Two-way review system triggered 24 hours after booking completion. Traveler rates listing (1-5 stars + comment). Host rates traveler (1-5 stars + comment). Reviews visible only after both parties submit or 7-day window expires. Average ratings denormalized on listing.</w:t>
      </w:r>
    </w:p>
    <w:p>
      <w:pPr>
        <w:spacing w:before="240" w:after="80"/>
      </w:pPr>
      <w:r>
        <w:rPr>
          <w:rFonts w:ascii="Calibri" w:hAnsi="Calibri"/>
          <w:b/>
          <w:color w:val="00898A"/>
          <w:sz w:val="24"/>
        </w:rPr>
        <w:t>4.8  Notifications  [notification]</w:t>
      </w:r>
    </w:p>
    <w:p>
      <w:pPr>
        <w:spacing w:before="40" w:after="80"/>
      </w:pPr>
      <w:r>
        <w:rPr>
          <w:rFonts w:ascii="Calibri" w:hAnsi="Calibri"/>
          <w:i w:val="0"/>
          <w:color w:val="1A1A2E"/>
          <w:sz w:val="21"/>
        </w:rPr>
        <w:t>Unified notification service: push (FCM), in-app (stored in DB), and email (SendGrid). Event-driven: booking confirmed, new message, review posted, payout received, etc. User-configurable preferences per channel.</w:t>
      </w:r>
    </w:p>
    <w:p>
      <w:r>
        <w:br w:type="page"/>
      </w:r>
    </w:p>
    <w:p>
      <w:pPr>
        <w:spacing w:before="360" w:after="120"/>
        <w:pBdr>
          <w:bottom w:val="single" w:sz="10" w:color="1B3A6B"/>
        </w:pBdr>
      </w:pPr>
      <w:r>
        <w:rPr>
          <w:rFonts w:ascii="Calibri" w:hAnsi="Calibri"/>
          <w:b/>
          <w:color w:val="1B3A6B"/>
          <w:sz w:val="28"/>
        </w:rPr>
        <w:t>5. DATABASE SCHEMA (KEY TABLES)</w:t>
      </w:r>
    </w:p>
    <w:p>
      <w:pPr>
        <w:spacing w:before="240" w:after="80"/>
      </w:pPr>
      <w:r>
        <w:rPr>
          <w:rFonts w:ascii="Calibri" w:hAnsi="Calibri"/>
          <w:b/>
          <w:color w:val="00898A"/>
          <w:sz w:val="24"/>
        </w:rPr>
        <w:t>5.1  Users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Column</w:t>
            </w:r>
          </w:p>
        </w:tc>
        <w:tc>
          <w:tcPr>
            <w:tcW w:type="dxa" w:w="259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Type</w:t>
            </w:r>
          </w:p>
        </w:tc>
        <w:tc>
          <w:tcPr>
            <w:tcW w:type="dxa" w:w="691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Notes</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UUID (PK)</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Generated via gen_random_uuid()</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email</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VARCHAR(255)</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Unique, indexed</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password_hash</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Bcrypt — null for OAuth-only accounts</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full_name</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VARCHAR(120)</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phone</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VARCHAR(30)</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Nullable, E.164 format</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avatar_url</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TEXT</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S3 presigned base URL</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role</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ENUM</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TRAVELER | HOST | ADMIN</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is_verified</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BOOLEAN</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Email verified flag</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stripe_account_id</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Stripe Connect account ID for hosts</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created_at</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TIMESTAMPTZ</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updated_at</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TIMESTAMPTZ</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bl>
    <w:p>
      <w:pPr>
        <w:spacing w:before="160" w:after="0"/>
      </w:pPr>
    </w:p>
    <w:p>
      <w:pPr>
        <w:spacing w:before="240" w:after="80"/>
      </w:pPr>
      <w:r>
        <w:rPr>
          <w:rFonts w:ascii="Calibri" w:hAnsi="Calibri"/>
          <w:b/>
          <w:color w:val="00898A"/>
          <w:sz w:val="24"/>
        </w:rPr>
        <w:t>5.2  Listings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Column</w:t>
            </w:r>
          </w:p>
        </w:tc>
        <w:tc>
          <w:tcPr>
            <w:tcW w:type="dxa" w:w="259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Type</w:t>
            </w:r>
          </w:p>
        </w:tc>
        <w:tc>
          <w:tcPr>
            <w:tcW w:type="dxa" w:w="691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Notes</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UUID (PK)</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host_id</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UUID (FK)</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References users.id</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type</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ENUM</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HOUSE | CAR | ACTIVITY</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title</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VARCHAR(200)</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description</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TEXT</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location</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GEOGRAPHY(POINT)</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PostGIS point  (lng, lat)</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address</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VARCHAR(300)</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Human-readable address</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region</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VARCHAR(100)</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e.g. Issyk-Kul, Osh, Bishkek</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price_per_unit</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INTEGER</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In KGS tiyin (minor unit)</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price_unit</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ENUM</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NIGHT | DAY | PERSON</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attributes</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JSONB</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Type-specific fields (see below)</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is_instant_book</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BOOLEAN</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status</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ENUM</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DRAFT | ACTIVE | PAUSED | DELETED</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avg_rating</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NUMERIC(3,2)</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Denormalized, updated on review</w:t>
            </w:r>
          </w:p>
        </w:tc>
      </w:tr>
      <w:tr>
        <w:tc>
          <w:tcPr>
            <w:tcW w:type="dxa" w:w="28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review_count</w:t>
            </w:r>
          </w:p>
        </w:tc>
        <w:tc>
          <w:tcPr>
            <w:tcW w:type="dxa" w:w="259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INTEGER</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Denormalized</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created_at</w:t>
            </w:r>
          </w:p>
        </w:tc>
        <w:tc>
          <w:tcPr>
            <w:tcW w:type="dxa" w:w="259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TIMESTAMPTZ</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bl>
    <w:p>
      <w:pPr>
        <w:spacing w:before="160" w:after="0"/>
      </w:pPr>
    </w:p>
    <w:p>
      <w:pPr>
        <w:spacing w:before="40" w:after="80"/>
      </w:pPr>
      <w:r>
        <w:rPr>
          <w:rFonts w:ascii="Calibri" w:hAnsi="Calibri"/>
          <w:i/>
          <w:color w:val="555577"/>
          <w:sz w:val="21"/>
        </w:rPr>
        <w:t>JSONB attributes examples:</w:t>
      </w:r>
    </w:p>
    <w:p>
      <w:pPr>
        <w:spacing w:before="80" w:after="80"/>
        <w:ind w:left="432"/>
      </w:pPr>
      <w:r>
        <w:rPr>
          <w:rFonts w:ascii="Courier New" w:hAnsi="Courier New"/>
          <w:color w:val="1A5376"/>
          <w:sz w:val="18"/>
        </w:rPr>
        <w:t>-- HOUSE:   {"bedrooms": 3, "bathrooms": 2, "amenities": ["wifi","kitchen","parking"]}</w:t>
      </w:r>
    </w:p>
    <w:p>
      <w:pPr>
        <w:spacing w:before="80" w:after="80"/>
        <w:ind w:left="432"/>
      </w:pPr>
      <w:r>
        <w:rPr>
          <w:rFonts w:ascii="Courier New" w:hAnsi="Courier New"/>
          <w:color w:val="1A5376"/>
          <w:sz w:val="18"/>
        </w:rPr>
        <w:t>-- CAR:     {"make": "Toyota", "model": "Land Cruiser", "year": 2020, "seats": 7, "transmission": "auto"}</w:t>
      </w:r>
    </w:p>
    <w:p>
      <w:pPr>
        <w:spacing w:before="80" w:after="80"/>
        <w:ind w:left="432"/>
      </w:pPr>
      <w:r>
        <w:rPr>
          <w:rFonts w:ascii="Courier New" w:hAnsi="Courier New"/>
          <w:color w:val="1A5376"/>
          <w:sz w:val="18"/>
        </w:rPr>
        <w:t>-- ACTIVITY:{"category": "hiking", "difficulty": "moderate", "duration_hours": 8, "max_group_size": 12}</w:t>
      </w:r>
    </w:p>
    <w:p>
      <w:pPr>
        <w:spacing w:before="240" w:after="80"/>
      </w:pPr>
      <w:r>
        <w:rPr>
          <w:rFonts w:ascii="Calibri" w:hAnsi="Calibri"/>
          <w:b/>
          <w:color w:val="00898A"/>
          <w:sz w:val="24"/>
        </w:rPr>
        <w:t>5.3  Bookings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Column</w:t>
            </w:r>
          </w:p>
        </w:tc>
        <w:tc>
          <w:tcPr>
            <w:tcW w:type="dxa" w:w="2304"/>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Type</w:t>
            </w:r>
          </w:p>
        </w:tc>
        <w:tc>
          <w:tcPr>
            <w:tcW w:type="dxa" w:w="691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Notes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w:t>
            </w:r>
          </w:p>
        </w:tc>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UUID (PK)</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listing_id</w:t>
            </w:r>
          </w:p>
        </w:tc>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UUID (FK)</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traveler_id</w:t>
            </w:r>
          </w:p>
        </w:tc>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UUID (FK)</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check_in</w:t>
            </w:r>
          </w:p>
        </w:tc>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DATE</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check_out</w:t>
            </w:r>
          </w:p>
        </w:tc>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DATE</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For CAR: pickup/return date</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guests</w:t>
            </w:r>
          </w:p>
        </w:tc>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INTEGER</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Number of guests / passengers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total_amount</w:t>
            </w:r>
          </w:p>
        </w:tc>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INTEGER</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In KGS tiyin</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platform_fee</w:t>
            </w:r>
          </w:p>
        </w:tc>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INTEGER</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Platform's 30% share</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status</w:t>
            </w:r>
          </w:p>
        </w:tc>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ENUM</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PENDING|CONFIRMED|ACTIVE|COMPLETED|CANCELLED</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cancel_reason</w:t>
            </w:r>
          </w:p>
        </w:tc>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TEXT</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Nullable</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stripe_payment_intent_id</w:t>
            </w:r>
          </w:p>
        </w:tc>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VARCHAR</w:t>
            </w:r>
          </w:p>
        </w:tc>
        <w:tc>
          <w:tcPr>
            <w:tcW w:type="dxa" w:w="691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created_at</w:t>
            </w:r>
          </w:p>
        </w:tc>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TIMESTAMPTZ</w:t>
            </w:r>
          </w:p>
        </w:tc>
        <w:tc>
          <w:tcPr>
            <w:tcW w:type="dxa" w:w="691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r>
          </w:p>
        </w:tc>
      </w:tr>
    </w:tbl>
    <w:p>
      <w:pPr>
        <w:spacing w:before="160" w:after="0"/>
      </w:pPr>
    </w:p>
    <w:p>
      <w:pPr>
        <w:spacing w:before="240" w:after="80"/>
      </w:pPr>
      <w:r>
        <w:rPr>
          <w:rFonts w:ascii="Calibri" w:hAnsi="Calibri"/>
          <w:b/>
          <w:color w:val="00898A"/>
          <w:sz w:val="24"/>
        </w:rPr>
        <w:t>5.4  Additional Tables (Summary)</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Table</w:t>
            </w:r>
          </w:p>
        </w:tc>
        <w:tc>
          <w:tcPr>
            <w:tcW w:type="dxa" w:w="921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Key Columns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listing_photos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 listing_id, url, sort_order</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listing_availability</w:t>
            </w:r>
          </w:p>
        </w:tc>
        <w:tc>
          <w:tcPr>
            <w:tcW w:type="dxa" w:w="921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id, listing_id, date, is_blocked (for blocked-out dates)</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conversations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 booking_id, traveler_id, host_id, last_message_at</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messages</w:t>
            </w:r>
          </w:p>
        </w:tc>
        <w:tc>
          <w:tcPr>
            <w:tcW w:type="dxa" w:w="921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id, conversation_id, sender_id, body, read_at, created_at</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reviews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 booking_id, author_id, target_id, listing_id, rating (1-5), comment, created_at</w:t>
            </w:r>
          </w:p>
        </w:tc>
      </w:tr>
      <w:tr>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notifications</w:t>
            </w:r>
          </w:p>
        </w:tc>
        <w:tc>
          <w:tcPr>
            <w:tcW w:type="dxa" w:w="921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id, user_id, type, title, body, payload (JSONB), read_at, created_at</w:t>
            </w:r>
          </w:p>
        </w:tc>
      </w:tr>
      <w:tr>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refresh_tokens</w:t>
            </w:r>
          </w:p>
        </w:tc>
        <w:tc>
          <w:tcPr>
            <w:tcW w:type="dxa" w:w="921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id, user_id, token_hash, expires_at, revoked</w:t>
            </w:r>
          </w:p>
        </w:tc>
      </w:tr>
    </w:tbl>
    <w:p>
      <w:pPr>
        <w:spacing w:before="160" w:after="0"/>
      </w:pPr>
    </w:p>
    <w:p>
      <w:r>
        <w:br w:type="page"/>
      </w:r>
    </w:p>
    <w:p>
      <w:pPr>
        <w:spacing w:before="360" w:after="120"/>
        <w:pBdr>
          <w:bottom w:val="single" w:sz="10" w:color="1B3A6B"/>
        </w:pBdr>
      </w:pPr>
      <w:r>
        <w:rPr>
          <w:rFonts w:ascii="Calibri" w:hAnsi="Calibri"/>
          <w:b/>
          <w:color w:val="1B3A6B"/>
          <w:sz w:val="28"/>
        </w:rPr>
        <w:t>6. API DESIGN</w:t>
      </w:r>
    </w:p>
    <w:p>
      <w:pPr>
        <w:spacing w:before="40" w:after="80"/>
      </w:pPr>
      <w:r>
        <w:rPr>
          <w:rFonts w:ascii="Calibri" w:hAnsi="Calibri"/>
          <w:i w:val="0"/>
          <w:color w:val="1A1A2E"/>
          <w:sz w:val="21"/>
        </w:rPr>
        <w:t>All endpoints are versioned under /api/v1/. Authentication is via Bearer JWT in the Authorization header. Responses follow a standard envelope:</w:t>
      </w:r>
    </w:p>
    <w:p>
      <w:pPr>
        <w:spacing w:before="80" w:after="80"/>
        <w:ind w:left="432"/>
      </w:pPr>
      <w:r>
        <w:rPr>
          <w:rFonts w:ascii="Courier New" w:hAnsi="Courier New"/>
          <w:color w:val="1A5376"/>
          <w:sz w:val="18"/>
        </w:rPr>
        <w:t>{ "success": true, "data": { ... }, "meta": { "page": 1, "total": 42 } }</w:t>
        <w:br/>
        <w:t>{ "success": false, "error": { "code": "LISTING_NOT_FOUND", "message": "..." } }</w:t>
      </w:r>
    </w:p>
    <w:p>
      <w:pPr>
        <w:spacing w:before="240" w:after="80"/>
      </w:pPr>
      <w:r>
        <w:rPr>
          <w:rFonts w:ascii="Calibri" w:hAnsi="Calibri"/>
          <w:b/>
          <w:color w:val="00898A"/>
          <w:sz w:val="24"/>
        </w:rPr>
        <w:t>6.1  Core Endpoint Groups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Resource</w:t>
            </w:r>
          </w:p>
        </w:tc>
        <w:tc>
          <w:tcPr>
            <w:tcW w:type="dxa" w:w="7632"/>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Endpoints</w:t>
            </w:r>
          </w:p>
        </w:tc>
        <w:tc>
          <w:tcPr>
            <w:tcW w:type="dxa" w:w="244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Auth</w:t>
            </w:r>
          </w:p>
        </w:tc>
      </w:tr>
      <w:tr>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Auth</w:t>
            </w:r>
          </w:p>
        </w:tc>
        <w:tc>
          <w:tcPr>
            <w:tcW w:type="dxa" w:w="763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POST /auth/register  |  POST /auth/login  |  POST /auth/refresh  |  POST /auth/logout</w:t>
            </w:r>
          </w:p>
        </w:tc>
        <w:tc>
          <w:tcPr>
            <w:tcW w:type="dxa" w:w="24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Public</w:t>
            </w:r>
          </w:p>
        </w:tc>
      </w:tr>
      <w:tr>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Users</w:t>
            </w:r>
          </w:p>
        </w:tc>
        <w:tc>
          <w:tcPr>
            <w:tcW w:type="dxa" w:w="763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GET /users/me  |  PATCH /users/me  |  GET /users/:id/reviews</w:t>
            </w:r>
          </w:p>
        </w:tc>
        <w:tc>
          <w:tcPr>
            <w:tcW w:type="dxa" w:w="24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JWT</w:t>
            </w:r>
          </w:p>
        </w:tc>
      </w:tr>
      <w:tr>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Listings</w:t>
            </w:r>
          </w:p>
        </w:tc>
        <w:tc>
          <w:tcPr>
            <w:tcW w:type="dxa" w:w="763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GET /listings (search)  |  POST /listings  |  GET /listings/:id  |  PATCH /listings/:id  |  DELETE /listings/:id</w:t>
            </w:r>
          </w:p>
        </w:tc>
        <w:tc>
          <w:tcPr>
            <w:tcW w:type="dxa" w:w="24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Mixed</w:t>
            </w:r>
          </w:p>
        </w:tc>
      </w:tr>
      <w:tr>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Photos</w:t>
            </w:r>
          </w:p>
        </w:tc>
        <w:tc>
          <w:tcPr>
            <w:tcW w:type="dxa" w:w="763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 /listings/:id/photos (presign)  |  DELETE /listings/:id/photos/:photoId</w:t>
            </w:r>
          </w:p>
        </w:tc>
        <w:tc>
          <w:tcPr>
            <w:tcW w:type="dxa" w:w="24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JWT Host</w:t>
            </w:r>
          </w:p>
        </w:tc>
      </w:tr>
      <w:tr>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Availability</w:t>
            </w:r>
          </w:p>
        </w:tc>
        <w:tc>
          <w:tcPr>
            <w:tcW w:type="dxa" w:w="763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GET /listings/:id/availability  |  PUT /listings/:id/availability</w:t>
            </w:r>
          </w:p>
        </w:tc>
        <w:tc>
          <w:tcPr>
            <w:tcW w:type="dxa" w:w="24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JWT Host</w:t>
            </w:r>
          </w:p>
        </w:tc>
      </w:tr>
      <w:tr>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Bookings</w:t>
            </w:r>
          </w:p>
        </w:tc>
        <w:tc>
          <w:tcPr>
            <w:tcW w:type="dxa" w:w="763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 /bookings  |  GET /bookings/:id  |  PATCH /bookings/:id/status  |  GET /bookings/my</w:t>
            </w:r>
          </w:p>
        </w:tc>
        <w:tc>
          <w:tcPr>
            <w:tcW w:type="dxa" w:w="24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JWT</w:t>
            </w:r>
          </w:p>
        </w:tc>
      </w:tr>
      <w:tr>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Payments</w:t>
            </w:r>
          </w:p>
        </w:tc>
        <w:tc>
          <w:tcPr>
            <w:tcW w:type="dxa" w:w="763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POST /payments/create-intent  |  POST /payments/webhook (Stripe)  |  GET /payouts</w:t>
            </w:r>
          </w:p>
        </w:tc>
        <w:tc>
          <w:tcPr>
            <w:tcW w:type="dxa" w:w="24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Mixed</w:t>
            </w:r>
          </w:p>
        </w:tc>
      </w:tr>
      <w:tr>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Reviews</w:t>
            </w:r>
          </w:p>
        </w:tc>
        <w:tc>
          <w:tcPr>
            <w:tcW w:type="dxa" w:w="763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POST /reviews  |  GET /listings/:id/reviews  |  GET /users/:id/reviews</w:t>
            </w:r>
          </w:p>
        </w:tc>
        <w:tc>
          <w:tcPr>
            <w:tcW w:type="dxa" w:w="24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JWT</w:t>
            </w:r>
          </w:p>
        </w:tc>
      </w:tr>
      <w:tr>
        <w:tc>
          <w:tcPr>
            <w:tcW w:type="dxa" w:w="230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Conversations</w:t>
            </w:r>
          </w:p>
        </w:tc>
        <w:tc>
          <w:tcPr>
            <w:tcW w:type="dxa" w:w="7632"/>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GET /conversations  |  GET /conversations/:id/messages  |  POST /conversations/:id/messages</w:t>
            </w:r>
          </w:p>
        </w:tc>
        <w:tc>
          <w:tcPr>
            <w:tcW w:type="dxa" w:w="24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JWT</w:t>
            </w:r>
          </w:p>
        </w:tc>
      </w:tr>
      <w:tr>
        <w:tc>
          <w:tcPr>
            <w:tcW w:type="dxa" w:w="230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Notifications</w:t>
            </w:r>
          </w:p>
        </w:tc>
        <w:tc>
          <w:tcPr>
            <w:tcW w:type="dxa" w:w="7632"/>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GET /notifications  |  PATCH /notifications/:id/read  |  PATCH /notifications/read-all</w:t>
            </w:r>
          </w:p>
        </w:tc>
        <w:tc>
          <w:tcPr>
            <w:tcW w:type="dxa" w:w="24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JWT</w:t>
            </w:r>
          </w:p>
        </w:tc>
      </w:tr>
    </w:tbl>
    <w:p>
      <w:pPr>
        <w:spacing w:before="160" w:after="0"/>
      </w:pPr>
    </w:p>
    <w:p>
      <w:pPr>
        <w:spacing w:before="240" w:after="80"/>
      </w:pPr>
      <w:r>
        <w:rPr>
          <w:rFonts w:ascii="Calibri" w:hAnsi="Calibri"/>
          <w:b/>
          <w:color w:val="00898A"/>
          <w:sz w:val="24"/>
        </w:rPr>
        <w:t>6.2  Search Endpoint Detail</w:t>
      </w:r>
    </w:p>
    <w:p>
      <w:pPr>
        <w:spacing w:before="40" w:after="80"/>
      </w:pPr>
      <w:r>
        <w:rPr>
          <w:rFonts w:ascii="Calibri" w:hAnsi="Calibri"/>
          <w:i w:val="0"/>
          <w:color w:val="1A1A2E"/>
          <w:sz w:val="21"/>
        </w:rPr>
        <w:t>GET /api/v1/listings — the most critical endpoint, supporting map-based discovery:</w:t>
      </w:r>
    </w:p>
    <w:p>
      <w:pPr>
        <w:spacing w:before="80" w:after="80"/>
        <w:ind w:left="432"/>
      </w:pPr>
      <w:r>
        <w:rPr>
          <w:rFonts w:ascii="Courier New" w:hAnsi="Courier New"/>
          <w:color w:val="1A5376"/>
          <w:sz w:val="18"/>
        </w:rPr>
        <w:t>GET /api/v1/listings</w:t>
        <w:br/>
        <w:t xml:space="preserve">  ?type=HOUSE                  # HOUSE | CAR | ACTIVITY (optional)</w:t>
        <w:br/>
        <w:t xml:space="preserve">  &amp;lat=42.8700&amp;lng=74.5900     # Center point (Bishkek)</w:t>
        <w:br/>
        <w:t xml:space="preserve">  &amp;radius=50                   # km</w:t>
        <w:br/>
        <w:t xml:space="preserve">  &amp;check_in=2026-07-01</w:t>
        <w:br/>
        <w:t xml:space="preserve">  &amp;check_out=2026-07-07</w:t>
        <w:br/>
        <w:t xml:space="preserve">  &amp;guests=2</w:t>
        <w:br/>
        <w:t xml:space="preserve">  &amp;min_price=0&amp;max_price=10000 # in KGS</w:t>
        <w:br/>
        <w:t xml:space="preserve">  &amp;amenities=wifi,kitchen</w:t>
        <w:br/>
        <w:t xml:space="preserve">  &amp;page=1&amp;page_size=20</w:t>
        <w:br/>
        <w:t xml:space="preserve">  &amp;sort=distance               # distance | price_asc | price_desc | rating</w:t>
      </w:r>
    </w:p>
    <w:p>
      <w:pPr>
        <w:spacing w:before="40" w:after="80"/>
      </w:pPr>
      <w:r>
        <w:rPr>
          <w:rFonts w:ascii="Calibri" w:hAnsi="Calibri"/>
          <w:i w:val="0"/>
          <w:color w:val="1A1A2E"/>
          <w:sz w:val="21"/>
        </w:rPr>
        <w:t>Geospatial query uses ST_DWithin against the listing.location GEOGRAPHY column with a GiST index, providing sub-10ms response for typical datasets.</w:t>
      </w:r>
    </w:p>
    <w:p>
      <w:pPr>
        <w:spacing w:before="240" w:after="80"/>
      </w:pPr>
      <w:r>
        <w:rPr>
          <w:rFonts w:ascii="Calibri" w:hAnsi="Calibri"/>
          <w:b/>
          <w:color w:val="00898A"/>
          <w:sz w:val="24"/>
        </w:rPr>
        <w:t>6.3  WebSocket Chat</w:t>
      </w:r>
    </w:p>
    <w:p>
      <w:pPr>
        <w:spacing w:before="40" w:after="80"/>
      </w:pPr>
      <w:r>
        <w:rPr>
          <w:rFonts w:ascii="Calibri" w:hAnsi="Calibri"/>
          <w:i w:val="0"/>
          <w:color w:val="1A1A2E"/>
          <w:sz w:val="21"/>
        </w:rPr>
        <w:t>Chat uses STOMP over WebSocket. The client connects to wss://api.kyrgyzexplore.com/ws and subscribes to personal and conversation topics:</w:t>
      </w:r>
    </w:p>
    <w:p>
      <w:pPr>
        <w:spacing w:before="80" w:after="80"/>
        <w:ind w:left="432"/>
      </w:pPr>
      <w:r>
        <w:rPr>
          <w:rFonts w:ascii="Courier New" w:hAnsi="Courier New"/>
          <w:color w:val="1A5376"/>
          <w:sz w:val="18"/>
        </w:rPr>
        <w:t>// Subscribe channels (client-side)</w:t>
        <w:br/>
        <w:t>/user/{userId}/queue/notifications   → personal push events</w:t>
        <w:br/>
        <w:t>/topic/conversation/{convId}         → conversation message stream</w:t>
        <w:br/>
        <w:br/>
        <w:t>// Send a message (client → server)</w:t>
        <w:br/>
        <w:t>SEND /app/chat.send</w:t>
        <w:br/>
        <w:t>{ "conversationId": "uuid", "body": "Hello!" }</w:t>
      </w:r>
    </w:p>
    <w:p>
      <w:r>
        <w:br w:type="page"/>
      </w:r>
    </w:p>
    <w:p>
      <w:pPr>
        <w:spacing w:before="360" w:after="120"/>
        <w:pBdr>
          <w:bottom w:val="single" w:sz="10" w:color="1B3A6B"/>
        </w:pBdr>
      </w:pPr>
      <w:r>
        <w:rPr>
          <w:rFonts w:ascii="Calibri" w:hAnsi="Calibri"/>
          <w:b/>
          <w:color w:val="1B3A6B"/>
          <w:sz w:val="28"/>
        </w:rPr>
        <w:t>7. MOBILE APP STRUCTURE (FLUTTER)</w:t>
      </w:r>
    </w:p>
    <w:p>
      <w:pPr>
        <w:spacing w:before="240" w:after="80"/>
      </w:pPr>
      <w:r>
        <w:rPr>
          <w:rFonts w:ascii="Calibri" w:hAnsi="Calibri"/>
          <w:b/>
          <w:color w:val="00898A"/>
          <w:sz w:val="24"/>
        </w:rPr>
        <w:t>7.1  Screen Map</w:t>
      </w:r>
    </w:p>
    <w:tbl>
      <w:tblPr>
        <w:tblStyle w:val="TableGrid"/>
        <w:tblW w:type="auto" w:w="0"/>
        <w:jc w:val="left"/>
        <w:tblLook w:firstColumn="1" w:firstRow="1" w:lastColumn="0" w:lastRow="0" w:noHBand="0" w:noVBand="1" w:val="04A0"/>
      </w:tblPr>
      <w:tblGrid>
        <w:gridCol w:w="4680"/>
        <w:gridCol w:w="4680"/>
      </w:tblGrid>
      <w:tr>
        <w:tc>
          <w:tcPr>
            <w:tcW w:type="dxa" w:w="273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Section</w:t>
            </w:r>
          </w:p>
        </w:tc>
        <w:tc>
          <w:tcPr>
            <w:tcW w:type="dxa" w:w="964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Screens</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Onboarding / Auth</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Splash  →  Welcome  →  Login / Register  →  Profile Setup</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Explore (Home)</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Map + List toggle view  |  Category filters (Cars / Homes / Activities)  |  Featured carousel</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Listing Detail</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Photo gallery  |  Description &amp; attributes  |  Availability calendar  |  Host profile  |  Reviews  |  Book Now CTA</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Booking Flow</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Date &amp; guest selection  →  Price breakdown  →  Payment (Stripe)  →  Confirmation</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My Trips</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Upcoming bookings  |  Past bookings  |  Booking detail &amp; cancellation</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Messages</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Conversation list  |  Chat screen (real-time WebSocket)</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Become a Host</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Listing type selection  →  Step-by-step listing form  →  Pricing  →  Availability  →  Publish</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Host Dashboard</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Active listings  |  Booking requests  |  Earnings summary  |  Payout setup (Stripe Connect)</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Profile</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Personal info  |  Reviews received  |  Settings  |  Notifications preferences  |  Logout</w:t>
            </w:r>
          </w:p>
        </w:tc>
      </w:tr>
    </w:tbl>
    <w:p>
      <w:pPr>
        <w:spacing w:before="160" w:after="0"/>
      </w:pPr>
    </w:p>
    <w:p>
      <w:pPr>
        <w:spacing w:before="240" w:after="80"/>
      </w:pPr>
      <w:r>
        <w:rPr>
          <w:rFonts w:ascii="Calibri" w:hAnsi="Calibri"/>
          <w:b/>
          <w:color w:val="00898A"/>
          <w:sz w:val="24"/>
        </w:rPr>
        <w:t>7.2  State Management</w:t>
      </w:r>
    </w:p>
    <w:p>
      <w:pPr>
        <w:spacing w:before="40" w:after="80"/>
      </w:pPr>
      <w:r>
        <w:rPr>
          <w:rFonts w:ascii="Calibri" w:hAnsi="Calibri"/>
          <w:i w:val="0"/>
          <w:color w:val="1A1A2E"/>
          <w:sz w:val="21"/>
        </w:rPr>
        <w:t>Riverpod is the chosen state management solution. It provides compile-time safety, testability, and scales cleanly from simple UI state to complex async data fetching. Key providers: AuthNotifier, ListingSearchNotifier, BookingNotifier, ChatNotifier.</w:t>
      </w:r>
    </w:p>
    <w:p>
      <w:pPr>
        <w:spacing w:before="240" w:after="80"/>
      </w:pPr>
      <w:r>
        <w:rPr>
          <w:rFonts w:ascii="Calibri" w:hAnsi="Calibri"/>
          <w:b/>
          <w:color w:val="00898A"/>
          <w:sz w:val="24"/>
        </w:rPr>
        <w:t>7.3  Network Layer</w:t>
      </w:r>
    </w:p>
    <w:p>
      <w:pPr>
        <w:spacing w:before="40" w:after="80"/>
      </w:pPr>
      <w:r>
        <w:rPr>
          <w:rFonts w:ascii="Calibri" w:hAnsi="Calibri"/>
          <w:i w:val="0"/>
          <w:color w:val="1A1A2E"/>
          <w:sz w:val="21"/>
        </w:rPr>
        <w:t>Dio is the HTTP client. A DioInterceptor handles: JWT injection, 401 → token refresh → request retry, and network error mapping to typed AppException classes. All API models are code-generated with json_serializable + build_runner.</w:t>
      </w:r>
    </w:p>
    <w:p>
      <w:r>
        <w:br w:type="page"/>
      </w:r>
    </w:p>
    <w:p>
      <w:pPr>
        <w:spacing w:before="360" w:after="120"/>
        <w:pBdr>
          <w:bottom w:val="single" w:sz="10" w:color="1B3A6B"/>
        </w:pBdr>
      </w:pPr>
      <w:r>
        <w:rPr>
          <w:rFonts w:ascii="Calibri" w:hAnsi="Calibri"/>
          <w:b/>
          <w:color w:val="1B3A6B"/>
          <w:sz w:val="28"/>
        </w:rPr>
        <w:t>8. INFRASTRUCTURE &amp; DEPLOYMENT</w:t>
      </w:r>
    </w:p>
    <w:p>
      <w:pPr>
        <w:spacing w:before="240" w:after="80"/>
      </w:pPr>
      <w:r>
        <w:rPr>
          <w:rFonts w:ascii="Calibri" w:hAnsi="Calibri"/>
          <w:b/>
          <w:color w:val="00898A"/>
          <w:sz w:val="24"/>
        </w:rPr>
        <w:t>8.1  MVP Infrastructure (DigitalOcean / AWS)</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Component</w:t>
            </w:r>
          </w:p>
        </w:tc>
        <w:tc>
          <w:tcPr>
            <w:tcW w:type="dxa" w:w="316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Service</w:t>
            </w:r>
          </w:p>
        </w:tc>
        <w:tc>
          <w:tcPr>
            <w:tcW w:type="dxa" w:w="6480"/>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Sizing (MVP)</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App server</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DO Droplet or AWS EC2</w:t>
            </w:r>
          </w:p>
        </w:tc>
        <w:tc>
          <w:tcPr>
            <w:tcW w:type="dxa" w:w="64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2 vCPU / 4 GB RAM  (start with 1 instance)</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Database</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DO Managed PostgreSQL</w:t>
            </w:r>
          </w:p>
        </w:tc>
        <w:tc>
          <w:tcPr>
            <w:tcW w:type="dxa" w:w="64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2 vCPU / 4 GB RAM  +  20 GB SSD</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Cache / PubSub</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DO Managed Redis</w:t>
            </w:r>
          </w:p>
        </w:tc>
        <w:tc>
          <w:tcPr>
            <w:tcW w:type="dxa" w:w="64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1 GB RAM</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Reverse proxy</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Nginx on app server</w:t>
            </w:r>
          </w:p>
        </w:tc>
        <w:tc>
          <w:tcPr>
            <w:tcW w:type="dxa" w:w="64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TLS via Let's Encrypt (Certbot)</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File storage</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AWS S3 (or DO Spaces)</w:t>
            </w:r>
          </w:p>
        </w:tc>
        <w:tc>
          <w:tcPr>
            <w:tcW w:type="dxa" w:w="64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Pay-per-use; CDN via CloudFront / DO CDN</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Push notifications</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Firebase FCM</w:t>
            </w:r>
          </w:p>
        </w:tc>
        <w:tc>
          <w:tcPr>
            <w:tcW w:type="dxa" w:w="64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Free tier — 1M notifications/day</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Email</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SendGrid</w:t>
            </w:r>
          </w:p>
        </w:tc>
        <w:tc>
          <w:tcPr>
            <w:tcW w:type="dxa" w:w="64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Free tier 100/day, Essentials for prod</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Payments</w:t>
            </w:r>
          </w:p>
        </w:tc>
        <w:tc>
          <w:tcPr>
            <w:tcW w:type="dxa" w:w="316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Stripe</w:t>
            </w:r>
          </w:p>
        </w:tc>
        <w:tc>
          <w:tcPr>
            <w:tcW w:type="dxa" w:w="6480"/>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2.9% + 30¢ per transaction</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CI/CD</w:t>
            </w:r>
          </w:p>
        </w:tc>
        <w:tc>
          <w:tcPr>
            <w:tcW w:type="dxa" w:w="316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GitHub Actions</w:t>
            </w:r>
          </w:p>
        </w:tc>
        <w:tc>
          <w:tcPr>
            <w:tcW w:type="dxa" w:w="6480"/>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Build → Docker image → pull &amp; restart on server</w:t>
            </w:r>
          </w:p>
        </w:tc>
      </w:tr>
    </w:tbl>
    <w:p>
      <w:pPr>
        <w:spacing w:before="160" w:after="0"/>
      </w:pPr>
    </w:p>
    <w:p>
      <w:pPr>
        <w:spacing w:before="240" w:after="80"/>
      </w:pPr>
      <w:r>
        <w:rPr>
          <w:rFonts w:ascii="Calibri" w:hAnsi="Calibri"/>
          <w:b/>
          <w:color w:val="00898A"/>
          <w:sz w:val="24"/>
        </w:rPr>
        <w:t>8.2  Local Development</w:t>
      </w:r>
    </w:p>
    <w:p>
      <w:pPr>
        <w:spacing w:before="80" w:after="80"/>
        <w:ind w:left="432"/>
      </w:pPr>
      <w:r>
        <w:rPr>
          <w:rFonts w:ascii="Courier New" w:hAnsi="Courier New"/>
          <w:color w:val="1A5376"/>
          <w:sz w:val="18"/>
        </w:rPr>
        <w:t>docker-compose.yml services:</w:t>
        <w:br/>
        <w:t xml:space="preserve">  app        → Spring Boot JAR (hot reload via spring-boot-devtools)</w:t>
        <w:br/>
        <w:t xml:space="preserve">  postgres   → postgres:16-alpine + PostGIS</w:t>
        <w:br/>
        <w:t xml:space="preserve">  redis      → redis:7-alpine</w:t>
        <w:br/>
        <w:t xml:space="preserve">  pgadmin    → Database admin UI (port 5050)</w:t>
        <w:br/>
        <w:t xml:space="preserve">  mailhog    → Local SMTP catcher (port 8025)</w:t>
      </w:r>
    </w:p>
    <w:p>
      <w:pPr>
        <w:spacing w:before="240" w:after="80"/>
      </w:pPr>
      <w:r>
        <w:rPr>
          <w:rFonts w:ascii="Calibri" w:hAnsi="Calibri"/>
          <w:b/>
          <w:color w:val="00898A"/>
          <w:sz w:val="24"/>
        </w:rPr>
        <w:t>8.3  CI/CD Pipeline (GitHub Actions)</w:t>
      </w:r>
    </w:p>
    <w:p>
      <w:pPr>
        <w:pStyle w:val="ListNumber"/>
        <w:spacing w:before="20" w:after="40"/>
      </w:pPr>
      <w:r>
        <w:rPr>
          <w:rFonts w:ascii="Calibri" w:hAnsi="Calibri"/>
          <w:color w:val="1A1A2E"/>
          <w:sz w:val="21"/>
        </w:rPr>
        <w:t>On PR: Run unit + integration tests (Testcontainers spins up real Postgres + Redis)</w:t>
      </w:r>
    </w:p>
    <w:p>
      <w:pPr>
        <w:pStyle w:val="ListNumber"/>
        <w:spacing w:before="20" w:after="40"/>
      </w:pPr>
      <w:r>
        <w:rPr>
          <w:rFonts w:ascii="Calibri" w:hAnsi="Calibri"/>
          <w:color w:val="1A1A2E"/>
          <w:sz w:val="21"/>
        </w:rPr>
        <w:t>On merge to main: Build Docker image, push to registry, SSH into server, pull &amp; restart container</w:t>
      </w:r>
    </w:p>
    <w:p>
      <w:pPr>
        <w:pStyle w:val="ListNumber"/>
        <w:spacing w:before="20" w:after="40"/>
      </w:pPr>
      <w:r>
        <w:rPr>
          <w:rFonts w:ascii="Calibri" w:hAnsi="Calibri"/>
          <w:color w:val="1A1A2E"/>
          <w:sz w:val="21"/>
        </w:rPr>
        <w:t>Secrets: DATABASE_URL, REDIS_URL, STRIPE_SECRET, JWT_SECRET stored in GitHub Secrets</w:t>
      </w:r>
    </w:p>
    <w:p>
      <w:pPr>
        <w:spacing w:before="240" w:after="80"/>
      </w:pPr>
      <w:r>
        <w:rPr>
          <w:rFonts w:ascii="Calibri" w:hAnsi="Calibri"/>
          <w:b/>
          <w:color w:val="00898A"/>
          <w:sz w:val="24"/>
        </w:rPr>
        <w:t>8.4  Scaling Strategy (Post-MVP)</w:t>
      </w:r>
    </w:p>
    <w:p>
      <w:pPr>
        <w:spacing w:before="40" w:after="80"/>
      </w:pPr>
      <w:r>
        <w:rPr>
          <w:rFonts w:ascii="Calibri" w:hAnsi="Calibri"/>
          <w:i w:val="0"/>
          <w:color w:val="1A1A2E"/>
          <w:sz w:val="21"/>
        </w:rPr>
        <w:t>When the app exceeds ~5K daily active users, the following evolution path is recommended:</w:t>
      </w:r>
    </w:p>
    <w:p>
      <w:pPr>
        <w:pStyle w:val="ListBullet"/>
        <w:spacing w:before="20" w:after="20"/>
        <w:ind w:left="360"/>
      </w:pPr>
      <w:r>
        <w:rPr>
          <w:rFonts w:ascii="Calibri" w:hAnsi="Calibri"/>
          <w:color w:val="1A1A2E"/>
          <w:sz w:val="21"/>
        </w:rPr>
        <w:t>Add a second app server replica behind a load balancer (Redis ensures stateless scaling)</w:t>
      </w:r>
    </w:p>
    <w:p>
      <w:pPr>
        <w:pStyle w:val="ListBullet"/>
        <w:spacing w:before="20" w:after="20"/>
        <w:ind w:left="360"/>
      </w:pPr>
      <w:r>
        <w:rPr>
          <w:rFonts w:ascii="Calibri" w:hAnsi="Calibri"/>
          <w:color w:val="1A1A2E"/>
          <w:sz w:val="21"/>
        </w:rPr>
        <w:t>Move to AWS ECS (Fargate) for container orchestration without managing EC2</w:t>
      </w:r>
    </w:p>
    <w:p>
      <w:pPr>
        <w:pStyle w:val="ListBullet"/>
        <w:spacing w:before="20" w:after="20"/>
        <w:ind w:left="360"/>
      </w:pPr>
      <w:r>
        <w:rPr>
          <w:rFonts w:ascii="Calibri" w:hAnsi="Calibri"/>
          <w:color w:val="1A1A2E"/>
          <w:sz w:val="21"/>
        </w:rPr>
        <w:t>Add read replica to PostgreSQL for analytics and reporting queries</w:t>
      </w:r>
    </w:p>
    <w:p>
      <w:pPr>
        <w:pStyle w:val="ListBullet"/>
        <w:spacing w:before="20" w:after="20"/>
        <w:ind w:left="360"/>
      </w:pPr>
      <w:r>
        <w:rPr>
          <w:rFonts w:ascii="Calibri" w:hAnsi="Calibri"/>
          <w:color w:val="1A1A2E"/>
          <w:sz w:val="21"/>
        </w:rPr>
        <w:t>Introduce Elasticsearch for full-text listing search (extract from Search module first)</w:t>
      </w:r>
    </w:p>
    <w:p>
      <w:pPr>
        <w:pStyle w:val="ListBullet"/>
        <w:spacing w:before="20" w:after="20"/>
        <w:ind w:left="360"/>
      </w:pPr>
      <w:r>
        <w:rPr>
          <w:rFonts w:ascii="Calibri" w:hAnsi="Calibri"/>
          <w:color w:val="1A1A2E"/>
          <w:sz w:val="21"/>
        </w:rPr>
        <w:t>Extract the Payment module as the first independent microservice if PCI scope requires isolation</w:t>
      </w:r>
    </w:p>
    <w:p>
      <w:r>
        <w:br w:type="page"/>
      </w:r>
    </w:p>
    <w:p>
      <w:pPr>
        <w:spacing w:before="360" w:after="120"/>
        <w:pBdr>
          <w:bottom w:val="single" w:sz="10" w:color="1B3A6B"/>
        </w:pBdr>
      </w:pPr>
      <w:r>
        <w:rPr>
          <w:rFonts w:ascii="Calibri" w:hAnsi="Calibri"/>
          <w:b/>
          <w:color w:val="1B3A6B"/>
          <w:sz w:val="28"/>
        </w:rPr>
        <w:t>9. SECURITY ARCHITECTURE</w:t>
      </w:r>
    </w:p>
    <w:tbl>
      <w:tblPr>
        <w:tblStyle w:val="TableGrid"/>
        <w:tblW w:type="auto" w:w="0"/>
        <w:jc w:val="left"/>
        <w:tblLook w:firstColumn="1" w:firstRow="1" w:lastColumn="0" w:lastRow="0" w:noHBand="0" w:noVBand="1" w:val="04A0"/>
      </w:tblPr>
      <w:tblGrid>
        <w:gridCol w:w="4680"/>
        <w:gridCol w:w="4680"/>
      </w:tblGrid>
      <w:tr>
        <w:tc>
          <w:tcPr>
            <w:tcW w:type="dxa" w:w="273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Concern</w:t>
            </w:r>
          </w:p>
        </w:tc>
        <w:tc>
          <w:tcPr>
            <w:tcW w:type="dxa" w:w="9648"/>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Implementation</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Authentication</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JWT access tokens (15 min TTL) + refresh tokens (30 day, stored hashed in DB). Refresh token rotation on every use. Revocation via DB lookup.</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Authorization</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Spring Security method-level @PreAuthorize. Role + resource ownership checks (traveler can only cancel their own bookings, host can only edit their listings).</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Transport</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HTTPS everywhere (TLS 1.2+). WSS for WebSocket. HSTS header enforced.</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Input validation</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Bean Validation (@Valid) on all DTOs. SQL injection impossible via JPA parameterized queries. XSS prevention via output encoding.</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File uploads</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S3 presigned URLs — server never receives image bytes. File type validation (magic bytes) + 10 MB size limit enforced.</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Payment security</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No card data touches the server — Stripe.js tokenizes on device. Webhook signatures verified with Stripe-Signature header.</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Rate limiting</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Nginx rate limit by IP: 60 req/min for public endpoints, 300 req/min for authenticated.</w:t>
            </w:r>
          </w:p>
        </w:tc>
      </w:tr>
      <w:tr>
        <w:tc>
          <w:tcPr>
            <w:tcW w:type="dxa" w:w="273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Secrets management</w:t>
            </w:r>
          </w:p>
        </w:tc>
        <w:tc>
          <w:tcPr>
            <w:tcW w:type="dxa" w:w="9648"/>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Environment variables injected at runtime. Never committed to git. Production: AWS Secrets Manager or DO App Platform env vars.</w:t>
            </w:r>
          </w:p>
        </w:tc>
      </w:tr>
      <w:tr>
        <w:tc>
          <w:tcPr>
            <w:tcW w:type="dxa" w:w="273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Data privacy</w:t>
            </w:r>
          </w:p>
        </w:tc>
        <w:tc>
          <w:tcPr>
            <w:tcW w:type="dxa" w:w="9648"/>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Sensitive fields (phone, Stripe IDs) encrypted at rest (pgcrypto). GDPR-ready: data export + deletion endpoint for Admin.</w:t>
            </w:r>
          </w:p>
        </w:tc>
      </w:tr>
    </w:tbl>
    <w:p>
      <w:pPr>
        <w:spacing w:before="160" w:after="0"/>
      </w:pPr>
    </w:p>
    <w:p>
      <w:r>
        <w:br w:type="page"/>
      </w:r>
    </w:p>
    <w:p>
      <w:pPr>
        <w:spacing w:before="360" w:after="120"/>
        <w:pBdr>
          <w:bottom w:val="single" w:sz="10" w:color="1B3A6B"/>
        </w:pBdr>
      </w:pPr>
      <w:r>
        <w:rPr>
          <w:rFonts w:ascii="Calibri" w:hAnsi="Calibri"/>
          <w:b/>
          <w:color w:val="1B3A6B"/>
          <w:sz w:val="28"/>
        </w:rPr>
        <w:t>10. MVP DELIVERY ROADMAP</w:t>
      </w:r>
    </w:p>
    <w:p>
      <w:pPr>
        <w:spacing w:before="240" w:after="80"/>
      </w:pPr>
      <w:r>
        <w:rPr>
          <w:rFonts w:ascii="Calibri" w:hAnsi="Calibri"/>
          <w:b/>
          <w:color w:val="00898A"/>
          <w:sz w:val="24"/>
        </w:rPr>
        <w:t>Phase 1 — Foundation  (Weeks 1-4)</w:t>
      </w:r>
    </w:p>
    <w:p>
      <w:pPr>
        <w:pStyle w:val="ListBullet"/>
        <w:spacing w:before="20" w:after="20"/>
        <w:ind w:left="360"/>
      </w:pPr>
      <w:r>
        <w:rPr>
          <w:rFonts w:ascii="Calibri" w:hAnsi="Calibri"/>
          <w:color w:val="1A1A2E"/>
          <w:sz w:val="21"/>
        </w:rPr>
        <w:t>Project scaffolding: Spring Boot monolith + Flutter app + Docker Compose</w:t>
      </w:r>
    </w:p>
    <w:p>
      <w:pPr>
        <w:pStyle w:val="ListBullet"/>
        <w:spacing w:before="20" w:after="20"/>
        <w:ind w:left="360"/>
      </w:pPr>
      <w:r>
        <w:rPr>
          <w:rFonts w:ascii="Calibri" w:hAnsi="Calibri"/>
          <w:color w:val="1A1A2E"/>
          <w:sz w:val="21"/>
        </w:rPr>
        <w:t>Database schema + migrations (Flyway)</w:t>
      </w:r>
    </w:p>
    <w:p>
      <w:pPr>
        <w:pStyle w:val="ListBullet"/>
        <w:spacing w:before="20" w:after="20"/>
        <w:ind w:left="360"/>
      </w:pPr>
      <w:r>
        <w:rPr>
          <w:rFonts w:ascii="Calibri" w:hAnsi="Calibri"/>
          <w:color w:val="1A1A2E"/>
          <w:sz w:val="21"/>
        </w:rPr>
        <w:t>Auth module: register, login, JWT, OAuth2 (Google)</w:t>
      </w:r>
    </w:p>
    <w:p>
      <w:pPr>
        <w:pStyle w:val="ListBullet"/>
        <w:spacing w:before="20" w:after="20"/>
        <w:ind w:left="360"/>
      </w:pPr>
      <w:r>
        <w:rPr>
          <w:rFonts w:ascii="Calibri" w:hAnsi="Calibri"/>
          <w:color w:val="1A1A2E"/>
          <w:sz w:val="21"/>
        </w:rPr>
        <w:t>Listing CRUD (all 3 types) + photo upload to S3</w:t>
      </w:r>
    </w:p>
    <w:p>
      <w:pPr>
        <w:pStyle w:val="ListBullet"/>
        <w:spacing w:before="20" w:after="20"/>
        <w:ind w:left="360"/>
      </w:pPr>
      <w:r>
        <w:rPr>
          <w:rFonts w:ascii="Calibri" w:hAnsi="Calibri"/>
          <w:color w:val="1A1A2E"/>
          <w:sz w:val="21"/>
        </w:rPr>
        <w:t>Basic search with PostGIS radius query</w:t>
      </w:r>
    </w:p>
    <w:p>
      <w:pPr>
        <w:pStyle w:val="ListBullet"/>
        <w:spacing w:before="20" w:after="20"/>
        <w:ind w:left="360"/>
      </w:pPr>
      <w:r>
        <w:rPr>
          <w:rFonts w:ascii="Calibri" w:hAnsi="Calibri"/>
          <w:color w:val="1A1A2E"/>
          <w:sz w:val="21"/>
        </w:rPr>
        <w:t>Flutter: Auth screens + Explore map + Listing detail</w:t>
      </w:r>
    </w:p>
    <w:p>
      <w:pPr>
        <w:spacing w:before="240" w:after="80"/>
      </w:pPr>
      <w:r>
        <w:rPr>
          <w:rFonts w:ascii="Calibri" w:hAnsi="Calibri"/>
          <w:b/>
          <w:color w:val="00898A"/>
          <w:sz w:val="24"/>
        </w:rPr>
        <w:t>Phase 2 — Core Transactions  (Weeks 5-8)</w:t>
      </w:r>
    </w:p>
    <w:p>
      <w:pPr>
        <w:pStyle w:val="ListBullet"/>
        <w:spacing w:before="20" w:after="20"/>
        <w:ind w:left="360"/>
      </w:pPr>
      <w:r>
        <w:rPr>
          <w:rFonts w:ascii="Calibri" w:hAnsi="Calibri"/>
          <w:color w:val="1A1A2E"/>
          <w:sz w:val="21"/>
        </w:rPr>
        <w:t>Booking engine: availability calendar, reservation flow, status machine</w:t>
      </w:r>
    </w:p>
    <w:p>
      <w:pPr>
        <w:pStyle w:val="ListBullet"/>
        <w:spacing w:before="20" w:after="20"/>
        <w:ind w:left="360"/>
      </w:pPr>
      <w:r>
        <w:rPr>
          <w:rFonts w:ascii="Calibri" w:hAnsi="Calibri"/>
          <w:color w:val="1A1A2E"/>
          <w:sz w:val="21"/>
        </w:rPr>
        <w:t>Stripe integration: payment intent creation, webhook handling</w:t>
      </w:r>
    </w:p>
    <w:p>
      <w:pPr>
        <w:pStyle w:val="ListBullet"/>
        <w:spacing w:before="20" w:after="20"/>
        <w:ind w:left="360"/>
      </w:pPr>
      <w:r>
        <w:rPr>
          <w:rFonts w:ascii="Calibri" w:hAnsi="Calibri"/>
          <w:color w:val="1A1A2E"/>
          <w:sz w:val="21"/>
        </w:rPr>
        <w:t>Stripe Connect: host onboarding + automatic payouts</w:t>
      </w:r>
    </w:p>
    <w:p>
      <w:pPr>
        <w:pStyle w:val="ListBullet"/>
        <w:spacing w:before="20" w:after="20"/>
        <w:ind w:left="360"/>
      </w:pPr>
      <w:r>
        <w:rPr>
          <w:rFonts w:ascii="Calibri" w:hAnsi="Calibri"/>
          <w:color w:val="1A1A2E"/>
          <w:sz w:val="21"/>
        </w:rPr>
        <w:t>Real-time chat: WebSocket + Redis pub/sub + message history</w:t>
      </w:r>
    </w:p>
    <w:p>
      <w:pPr>
        <w:pStyle w:val="ListBullet"/>
        <w:spacing w:before="20" w:after="20"/>
        <w:ind w:left="360"/>
      </w:pPr>
      <w:r>
        <w:rPr>
          <w:rFonts w:ascii="Calibri" w:hAnsi="Calibri"/>
          <w:color w:val="1A1A2E"/>
          <w:sz w:val="21"/>
        </w:rPr>
        <w:t>FCM push notifications for booking events + messages</w:t>
      </w:r>
    </w:p>
    <w:p>
      <w:pPr>
        <w:pStyle w:val="ListBullet"/>
        <w:spacing w:before="20" w:after="20"/>
        <w:ind w:left="360"/>
      </w:pPr>
      <w:r>
        <w:rPr>
          <w:rFonts w:ascii="Calibri" w:hAnsi="Calibri"/>
          <w:color w:val="1A1A2E"/>
          <w:sz w:val="21"/>
        </w:rPr>
        <w:t>Flutter: Booking flow, My Trips, Messages screen, Host Dashboard</w:t>
      </w:r>
    </w:p>
    <w:p>
      <w:pPr>
        <w:spacing w:before="240" w:after="80"/>
      </w:pPr>
      <w:r>
        <w:rPr>
          <w:rFonts w:ascii="Calibri" w:hAnsi="Calibri"/>
          <w:b/>
          <w:color w:val="00898A"/>
          <w:sz w:val="24"/>
        </w:rPr>
        <w:t>Phase 3 — Trust &amp; Polish  (Weeks 9-12)</w:t>
      </w:r>
    </w:p>
    <w:p>
      <w:pPr>
        <w:pStyle w:val="ListBullet"/>
        <w:spacing w:before="20" w:after="20"/>
        <w:ind w:left="360"/>
      </w:pPr>
      <w:r>
        <w:rPr>
          <w:rFonts w:ascii="Calibri" w:hAnsi="Calibri"/>
          <w:color w:val="1A1A2E"/>
          <w:sz w:val="21"/>
        </w:rPr>
        <w:t>Two-way review system</w:t>
      </w:r>
    </w:p>
    <w:p>
      <w:pPr>
        <w:pStyle w:val="ListBullet"/>
        <w:spacing w:before="20" w:after="20"/>
        <w:ind w:left="360"/>
      </w:pPr>
      <w:r>
        <w:rPr>
          <w:rFonts w:ascii="Calibri" w:hAnsi="Calibri"/>
          <w:color w:val="1A1A2E"/>
          <w:sz w:val="21"/>
        </w:rPr>
        <w:t>Admin dashboard (web — simple React SPA)</w:t>
      </w:r>
    </w:p>
    <w:p>
      <w:pPr>
        <w:pStyle w:val="ListBullet"/>
        <w:spacing w:before="20" w:after="20"/>
        <w:ind w:left="360"/>
      </w:pPr>
      <w:r>
        <w:rPr>
          <w:rFonts w:ascii="Calibri" w:hAnsi="Calibri"/>
          <w:color w:val="1A1A2E"/>
          <w:sz w:val="21"/>
        </w:rPr>
        <w:t>Email notifications via SendGrid</w:t>
      </w:r>
    </w:p>
    <w:p>
      <w:pPr>
        <w:pStyle w:val="ListBullet"/>
        <w:spacing w:before="20" w:after="20"/>
        <w:ind w:left="360"/>
      </w:pPr>
      <w:r>
        <w:rPr>
          <w:rFonts w:ascii="Calibri" w:hAnsi="Calibri"/>
          <w:color w:val="1A1A2E"/>
          <w:sz w:val="21"/>
        </w:rPr>
        <w:t>Cancellation policies + refund flows</w:t>
      </w:r>
    </w:p>
    <w:p>
      <w:pPr>
        <w:pStyle w:val="ListBullet"/>
        <w:spacing w:before="20" w:after="20"/>
        <w:ind w:left="360"/>
      </w:pPr>
      <w:r>
        <w:rPr>
          <w:rFonts w:ascii="Calibri" w:hAnsi="Calibri"/>
          <w:color w:val="1A1A2E"/>
          <w:sz w:val="21"/>
        </w:rPr>
        <w:t>Performance: PostGIS index tuning, Redis caching for listing detail</w:t>
      </w:r>
    </w:p>
    <w:p>
      <w:pPr>
        <w:pStyle w:val="ListBullet"/>
        <w:spacing w:before="20" w:after="20"/>
        <w:ind w:left="360"/>
      </w:pPr>
      <w:r>
        <w:rPr>
          <w:rFonts w:ascii="Calibri" w:hAnsi="Calibri"/>
          <w:color w:val="1A1A2E"/>
          <w:sz w:val="21"/>
        </w:rPr>
        <w:t>Security audit: pen test checklist, rate limiting, input fuzzing</w:t>
      </w:r>
    </w:p>
    <w:p>
      <w:pPr>
        <w:pStyle w:val="ListBullet"/>
        <w:spacing w:before="20" w:after="20"/>
        <w:ind w:left="360"/>
      </w:pPr>
      <w:r>
        <w:rPr>
          <w:rFonts w:ascii="Calibri" w:hAnsi="Calibri"/>
          <w:color w:val="1A1A2E"/>
          <w:sz w:val="21"/>
        </w:rPr>
        <w:t>App Store + Google Play submission preparation</w:t>
      </w:r>
    </w:p>
    <w:p>
      <w:pPr>
        <w:spacing w:before="240" w:after="80"/>
      </w:pPr>
      <w:r>
        <w:rPr>
          <w:rFonts w:ascii="Calibri" w:hAnsi="Calibri"/>
          <w:b/>
          <w:color w:val="00898A"/>
          <w:sz w:val="24"/>
        </w:rPr>
        <w:t>Post-MVP (v2 Backlog)</w:t>
      </w:r>
    </w:p>
    <w:p>
      <w:pPr>
        <w:pStyle w:val="ListBullet"/>
        <w:spacing w:before="20" w:after="20"/>
        <w:ind w:left="360"/>
      </w:pPr>
      <w:r>
        <w:rPr>
          <w:rFonts w:ascii="Calibri" w:hAnsi="Calibri"/>
          <w:color w:val="1A1A2E"/>
          <w:sz w:val="21"/>
        </w:rPr>
        <w:t>Multi-language support (Kyrgyz, Russian, English)</w:t>
      </w:r>
    </w:p>
    <w:p>
      <w:pPr>
        <w:pStyle w:val="ListBullet"/>
        <w:spacing w:before="20" w:after="20"/>
        <w:ind w:left="360"/>
      </w:pPr>
      <w:r>
        <w:rPr>
          <w:rFonts w:ascii="Calibri" w:hAnsi="Calibri"/>
          <w:color w:val="1A1A2E"/>
          <w:sz w:val="21"/>
        </w:rPr>
        <w:t>Local payment methods (ELCARD, MegaPay, MBANK)</w:t>
      </w:r>
    </w:p>
    <w:p>
      <w:pPr>
        <w:pStyle w:val="ListBullet"/>
        <w:spacing w:before="20" w:after="20"/>
        <w:ind w:left="360"/>
      </w:pPr>
      <w:r>
        <w:rPr>
          <w:rFonts w:ascii="Calibri" w:hAnsi="Calibri"/>
          <w:color w:val="1A1A2E"/>
          <w:sz w:val="21"/>
        </w:rPr>
        <w:t>AI-powered listing recommendations (collaborative filtering)</w:t>
      </w:r>
    </w:p>
    <w:p>
      <w:pPr>
        <w:pStyle w:val="ListBullet"/>
        <w:spacing w:before="20" w:after="20"/>
        <w:ind w:left="360"/>
      </w:pPr>
      <w:r>
        <w:rPr>
          <w:rFonts w:ascii="Calibri" w:hAnsi="Calibri"/>
          <w:color w:val="1A1A2E"/>
          <w:sz w:val="21"/>
        </w:rPr>
        <w:t>Guide/tour operator listings (4th listing type)</w:t>
      </w:r>
    </w:p>
    <w:p>
      <w:pPr>
        <w:pStyle w:val="ListBullet"/>
        <w:spacing w:before="20" w:after="20"/>
        <w:ind w:left="360"/>
      </w:pPr>
      <w:r>
        <w:rPr>
          <w:rFonts w:ascii="Calibri" w:hAnsi="Calibri"/>
          <w:color w:val="1A1A2E"/>
          <w:sz w:val="21"/>
        </w:rPr>
        <w:t>Verified host badge + ID verification (KYC)</w:t>
      </w:r>
    </w:p>
    <w:p>
      <w:pPr>
        <w:pStyle w:val="ListBullet"/>
        <w:spacing w:before="20" w:after="20"/>
        <w:ind w:left="360"/>
      </w:pPr>
      <w:r>
        <w:rPr>
          <w:rFonts w:ascii="Calibri" w:hAnsi="Calibri"/>
          <w:color w:val="1A1A2E"/>
          <w:sz w:val="21"/>
        </w:rPr>
        <w:t>Offline map tiles caching for low-connectivity areas</w:t>
      </w:r>
    </w:p>
    <w:p>
      <w:pPr>
        <w:pStyle w:val="ListBullet"/>
        <w:spacing w:before="20" w:after="20"/>
        <w:ind w:left="360"/>
      </w:pPr>
      <w:r>
        <w:rPr>
          <w:rFonts w:ascii="Calibri" w:hAnsi="Calibri"/>
          <w:color w:val="1A1A2E"/>
          <w:sz w:val="21"/>
        </w:rPr>
        <w:t>Analytics dashboard for hosts (earnings, views, conversion rate)</w:t>
      </w:r>
    </w:p>
    <w:p>
      <w:pPr>
        <w:spacing w:before="200" w:after="0"/>
      </w:pPr>
    </w:p>
    <w:p>
      <w:pPr>
        <w:spacing w:before="240" w:after="80"/>
      </w:pPr>
      <w:r>
        <w:rPr>
          <w:rFonts w:ascii="Calibri" w:hAnsi="Calibri"/>
          <w:b/>
          <w:color w:val="00898A"/>
          <w:sz w:val="24"/>
        </w:rPr>
        <w:t>Team Composition (Recommended for MVP)</w:t>
      </w:r>
    </w:p>
    <w:tbl>
      <w:tblPr>
        <w:tblStyle w:val="TableGrid"/>
        <w:tblW w:type="auto" w:w="0"/>
        <w:jc w:val="left"/>
        <w:tblLook w:firstColumn="1" w:firstRow="1" w:lastColumn="0" w:lastRow="0" w:noHBand="0" w:noVBand="1" w:val="04A0"/>
      </w:tblPr>
      <w:tblGrid>
        <w:gridCol w:w="3120"/>
        <w:gridCol w:w="3120"/>
        <w:gridCol w:w="3120"/>
      </w:tblGrid>
      <w:tr>
        <w:tc>
          <w:tcPr>
            <w:tcW w:type="dxa" w:w="3744"/>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Role</w:t>
            </w:r>
          </w:p>
        </w:tc>
        <w:tc>
          <w:tcPr>
            <w:tcW w:type="dxa" w:w="1296"/>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Count</w:t>
            </w:r>
          </w:p>
        </w:tc>
        <w:tc>
          <w:tcPr>
            <w:tcW w:type="dxa" w:w="7344"/>
            <w:shd w:val="clear" w:color="auto" w:fill="1B3A6B"/>
            <w:tcBorders>
              <w:top w:val="single" w:sz="4" w:color="1B3A6B"/>
              <w:left w:val="single" w:sz="4" w:color="1B3A6B"/>
              <w:bottom w:val="single" w:sz="4" w:color="1B3A6B"/>
              <w:right w:val="single" w:sz="4" w:color="1B3A6B"/>
            </w:tcBorders>
            <w:vAlign w:val="center"/>
          </w:tcPr>
          <w:p>
            <w:r>
              <w:rPr>
                <w:rFonts w:ascii="Calibri" w:hAnsi="Calibri"/>
                <w:b/>
                <w:color w:val="FFFFFF"/>
                <w:sz w:val="20"/>
              </w:rPr>
              <w:t>Focus</w:t>
            </w:r>
          </w:p>
        </w:tc>
      </w:tr>
      <w:tr>
        <w:tc>
          <w:tcPr>
            <w:tcW w:type="dxa" w:w="374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Backend Engineer (Java/Spring)</w:t>
            </w:r>
          </w:p>
        </w:tc>
        <w:tc>
          <w:tcPr>
            <w:tcW w:type="dxa" w:w="12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1-2</w:t>
            </w:r>
          </w:p>
        </w:tc>
        <w:tc>
          <w:tcPr>
            <w:tcW w:type="dxa" w:w="734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API, DB, WebSocket, Stripe</w:t>
            </w:r>
          </w:p>
        </w:tc>
      </w:tr>
      <w:tr>
        <w:tc>
          <w:tcPr>
            <w:tcW w:type="dxa" w:w="374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Mobile Engineer (Flutter)</w:t>
            </w:r>
          </w:p>
        </w:tc>
        <w:tc>
          <w:tcPr>
            <w:tcW w:type="dxa" w:w="12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1-2</w:t>
            </w:r>
          </w:p>
        </w:tc>
        <w:tc>
          <w:tcPr>
            <w:tcW w:type="dxa" w:w="734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iOS + Android app</w:t>
            </w:r>
          </w:p>
        </w:tc>
      </w:tr>
      <w:tr>
        <w:tc>
          <w:tcPr>
            <w:tcW w:type="dxa" w:w="374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DevOps / Infra</w:t>
            </w:r>
          </w:p>
        </w:tc>
        <w:tc>
          <w:tcPr>
            <w:tcW w:type="dxa" w:w="1296"/>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0.5</w:t>
            </w:r>
          </w:p>
        </w:tc>
        <w:tc>
          <w:tcPr>
            <w:tcW w:type="dxa" w:w="7344"/>
            <w:shd w:val="clear" w:color="auto" w:fill="F4F9F9"/>
            <w:tcBorders>
              <w:top w:val="single" w:sz="4" w:color="CCCCCC"/>
              <w:left w:val="single" w:sz="4" w:color="CCCCCC"/>
              <w:bottom w:val="single" w:sz="4" w:color="CCCCCC"/>
              <w:right w:val="single" w:sz="4" w:color="CCCCCC"/>
            </w:tcBorders>
            <w:vAlign w:val="center"/>
          </w:tcPr>
          <w:p>
            <w:r>
              <w:rPr>
                <w:rFonts w:ascii="Calibri" w:hAnsi="Calibri"/>
                <w:color w:val="1A1A2E"/>
                <w:sz w:val="20"/>
              </w:rPr>
              <w:t>CI/CD, Docker, cloud setup (can be shared)</w:t>
            </w:r>
          </w:p>
        </w:tc>
      </w:tr>
      <w:tr>
        <w:tc>
          <w:tcPr>
            <w:tcW w:type="dxa" w:w="374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Product / Design</w:t>
            </w:r>
          </w:p>
        </w:tc>
        <w:tc>
          <w:tcPr>
            <w:tcW w:type="dxa" w:w="1296"/>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1</w:t>
            </w:r>
          </w:p>
        </w:tc>
        <w:tc>
          <w:tcPr>
            <w:tcW w:type="dxa" w:w="7344"/>
            <w:shd w:val="clear" w:color="auto" w:fill="FFFFFF"/>
            <w:tcBorders>
              <w:top w:val="single" w:sz="4" w:color="CCCCCC"/>
              <w:left w:val="single" w:sz="4" w:color="CCCCCC"/>
              <w:bottom w:val="single" w:sz="4" w:color="CCCCCC"/>
              <w:right w:val="single" w:sz="4" w:color="CCCCCC"/>
            </w:tcBorders>
            <w:vAlign w:val="center"/>
          </w:tcPr>
          <w:p>
            <w:r>
              <w:rPr>
                <w:rFonts w:ascii="Calibri" w:hAnsi="Calibri"/>
                <w:color w:val="1A1A2E"/>
                <w:sz w:val="20"/>
              </w:rPr>
              <w:t>Figma designs, user flows, QA</w:t>
            </w:r>
          </w:p>
        </w:tc>
      </w:tr>
    </w:tbl>
    <w:p>
      <w:pPr>
        <w:spacing w:before="160" w:after="0"/>
      </w:pPr>
    </w:p>
    <w:p>
      <w:pPr>
        <w:spacing w:before="400" w:after="0"/>
      </w:pPr>
    </w:p>
    <w:p>
      <w:pPr>
        <w:jc w:val="center"/>
        <w:pBdr>
          <w:bottom w:val="single" w:sz="4" w:color="AAAAAA"/>
        </w:pBdr>
      </w:pPr>
      <w:r>
        <w:rPr>
          <w:rFonts w:ascii="Calibri" w:hAnsi="Calibri"/>
          <w:color w:val="555577"/>
          <w:sz w:val="18"/>
        </w:rPr>
        <w:t>KyrgyzExplore  ·  Architecture v1.0  ·  April 2026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