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E46" w:rsidRPr="00DD6E46" w:rsidRDefault="00995E43" w:rsidP="00DD6E46">
      <w:pPr>
        <w:jc w:val="center"/>
        <w:rPr>
          <w:rFonts w:ascii="Times New Roman" w:hAnsi="Times New Roman" w:cs="Times New Roman"/>
          <w:b/>
          <w:sz w:val="32"/>
          <w:szCs w:val="32"/>
          <w:u w:val="single"/>
        </w:rPr>
      </w:pPr>
      <w:r w:rsidRPr="00DD6E46">
        <w:rPr>
          <w:rFonts w:ascii="Times New Roman" w:hAnsi="Times New Roman" w:cs="Times New Roman"/>
          <w:b/>
          <w:sz w:val="32"/>
          <w:szCs w:val="32"/>
          <w:u w:val="single"/>
        </w:rPr>
        <w:t>DATASET SELECTION AND RATIONALE</w:t>
      </w:r>
      <w:r w:rsidR="00DD6E46" w:rsidRPr="00DD6E46">
        <w:rPr>
          <w:rFonts w:ascii="Times New Roman" w:hAnsi="Times New Roman" w:cs="Times New Roman"/>
          <w:b/>
          <w:sz w:val="32"/>
          <w:szCs w:val="32"/>
          <w:u w:val="single"/>
        </w:rPr>
        <w:t xml:space="preserve"> </w:t>
      </w:r>
    </w:p>
    <w:p w:rsidR="00995E43" w:rsidRDefault="00DD6E46" w:rsidP="00DD6E46">
      <w:pPr>
        <w:jc w:val="center"/>
        <w:rPr>
          <w:rFonts w:ascii="Times New Roman" w:hAnsi="Times New Roman" w:cs="Times New Roman"/>
          <w:b/>
          <w:sz w:val="24"/>
          <w:szCs w:val="24"/>
        </w:rPr>
      </w:pPr>
      <w:r w:rsidRPr="00DD6E46">
        <w:rPr>
          <w:rFonts w:ascii="Times New Roman" w:hAnsi="Times New Roman" w:cs="Times New Roman"/>
          <w:b/>
          <w:sz w:val="24"/>
          <w:szCs w:val="24"/>
        </w:rPr>
        <w:t>(</w:t>
      </w:r>
      <w:r w:rsidRPr="00995E43">
        <w:rPr>
          <w:rFonts w:ascii="Times New Roman" w:hAnsi="Times New Roman" w:cs="Times New Roman"/>
          <w:b/>
          <w:sz w:val="24"/>
          <w:szCs w:val="24"/>
        </w:rPr>
        <w:t>ADIDAS SALES DATASET</w:t>
      </w:r>
      <w:r>
        <w:rPr>
          <w:rFonts w:ascii="Times New Roman" w:hAnsi="Times New Roman" w:cs="Times New Roman"/>
          <w:b/>
          <w:sz w:val="24"/>
          <w:szCs w:val="24"/>
        </w:rPr>
        <w:t xml:space="preserve"> </w:t>
      </w:r>
      <w:r w:rsidRPr="00995E43">
        <w:rPr>
          <w:rFonts w:ascii="Times New Roman" w:hAnsi="Times New Roman" w:cs="Times New Roman"/>
          <w:b/>
          <w:sz w:val="24"/>
          <w:szCs w:val="24"/>
        </w:rPr>
        <w:t>IN UNITED STATES</w:t>
      </w:r>
      <w:r>
        <w:rPr>
          <w:rFonts w:ascii="Times New Roman" w:hAnsi="Times New Roman" w:cs="Times New Roman"/>
          <w:b/>
          <w:sz w:val="24"/>
          <w:szCs w:val="24"/>
        </w:rPr>
        <w:t>)</w:t>
      </w:r>
    </w:p>
    <w:p w:rsidR="00EF44B1" w:rsidRPr="00DD6E46" w:rsidRDefault="00EF44B1" w:rsidP="00DD6E46">
      <w:pPr>
        <w:jc w:val="center"/>
        <w:rPr>
          <w:rFonts w:ascii="Times New Roman" w:hAnsi="Times New Roman" w:cs="Times New Roman"/>
          <w:b/>
          <w:sz w:val="24"/>
          <w:szCs w:val="24"/>
          <w:u w:val="single"/>
        </w:rPr>
      </w:pPr>
      <w:r>
        <w:rPr>
          <w:rFonts w:ascii="Times New Roman" w:hAnsi="Times New Roman" w:cs="Times New Roman"/>
          <w:b/>
          <w:sz w:val="24"/>
          <w:szCs w:val="24"/>
        </w:rPr>
        <w:t xml:space="preserve">B01224308 – Asaph </w:t>
      </w:r>
      <w:proofErr w:type="spellStart"/>
      <w:r>
        <w:rPr>
          <w:rFonts w:ascii="Times New Roman" w:hAnsi="Times New Roman" w:cs="Times New Roman"/>
          <w:b/>
          <w:sz w:val="24"/>
          <w:szCs w:val="24"/>
        </w:rPr>
        <w:t>Nii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Ayitey</w:t>
      </w:r>
      <w:proofErr w:type="spellEnd"/>
      <w:r>
        <w:rPr>
          <w:rFonts w:ascii="Times New Roman" w:hAnsi="Times New Roman" w:cs="Times New Roman"/>
          <w:b/>
          <w:sz w:val="24"/>
          <w:szCs w:val="24"/>
        </w:rPr>
        <w:t xml:space="preserve"> Sowah</w:t>
      </w:r>
      <w:bookmarkStart w:id="0" w:name="_GoBack"/>
      <w:bookmarkEnd w:id="0"/>
    </w:p>
    <w:p w:rsidR="00995E43" w:rsidRPr="00995E43" w:rsidRDefault="00995E43" w:rsidP="00995E43">
      <w:pPr>
        <w:spacing w:after="0"/>
        <w:jc w:val="center"/>
        <w:rPr>
          <w:rFonts w:ascii="Times New Roman" w:hAnsi="Times New Roman" w:cs="Times New Roman"/>
          <w:b/>
          <w:sz w:val="24"/>
          <w:szCs w:val="24"/>
        </w:rPr>
      </w:pPr>
    </w:p>
    <w:p w:rsidR="00DD6E46" w:rsidRPr="00DD6E46" w:rsidRDefault="00DD6E46" w:rsidP="00DD6E46">
      <w:pPr>
        <w:jc w:val="both"/>
        <w:rPr>
          <w:rFonts w:ascii="Times New Roman" w:hAnsi="Times New Roman" w:cs="Times New Roman"/>
          <w:sz w:val="24"/>
          <w:szCs w:val="24"/>
        </w:rPr>
      </w:pPr>
      <w:r w:rsidRPr="00DD6E46">
        <w:rPr>
          <w:rFonts w:ascii="Times New Roman" w:hAnsi="Times New Roman" w:cs="Times New Roman"/>
          <w:sz w:val="24"/>
          <w:szCs w:val="24"/>
        </w:rPr>
        <w:t>Embarking on an exploration of Adidas sales data within the vibrant US market resonates deeply with my passion for sports and sportswear. As someone deeply immersed in the world of sports, this journey goes beyond mere academic curiosity—it's a thrilling opportunity to understand the intricate dynamics of an in</w:t>
      </w:r>
      <w:r>
        <w:rPr>
          <w:rFonts w:ascii="Times New Roman" w:hAnsi="Times New Roman" w:cs="Times New Roman"/>
          <w:sz w:val="24"/>
          <w:szCs w:val="24"/>
        </w:rPr>
        <w:t>dustry I wholeheartedly admire.</w:t>
      </w:r>
    </w:p>
    <w:p w:rsidR="00DD6E46" w:rsidRPr="00DD6E46" w:rsidRDefault="00DD6E46" w:rsidP="00DD6E46">
      <w:pPr>
        <w:jc w:val="both"/>
        <w:rPr>
          <w:rFonts w:ascii="Times New Roman" w:hAnsi="Times New Roman" w:cs="Times New Roman"/>
          <w:sz w:val="24"/>
          <w:szCs w:val="24"/>
        </w:rPr>
      </w:pPr>
      <w:r w:rsidRPr="00DD6E46">
        <w:rPr>
          <w:rFonts w:ascii="Times New Roman" w:hAnsi="Times New Roman" w:cs="Times New Roman"/>
          <w:sz w:val="24"/>
          <w:szCs w:val="24"/>
        </w:rPr>
        <w:t>The United States, known for its diverse sporting cultures and expansive market potential among both men and women, provides an exciting landscape to delve into Adidas sales. Its diverse demographics, varied sporting preferences, and vast market scope offer an ideal platform to uncover sales trends, consumer choices, and competitive</w:t>
      </w:r>
      <w:r>
        <w:rPr>
          <w:rFonts w:ascii="Times New Roman" w:hAnsi="Times New Roman" w:cs="Times New Roman"/>
          <w:sz w:val="24"/>
          <w:szCs w:val="24"/>
        </w:rPr>
        <w:t xml:space="preserve"> strategies across genders.</w:t>
      </w:r>
    </w:p>
    <w:p w:rsidR="00DD6E46" w:rsidRPr="00DD6E46" w:rsidRDefault="00DD6E46" w:rsidP="00DD6E46">
      <w:pPr>
        <w:jc w:val="both"/>
        <w:rPr>
          <w:rFonts w:ascii="Times New Roman" w:hAnsi="Times New Roman" w:cs="Times New Roman"/>
          <w:sz w:val="24"/>
          <w:szCs w:val="24"/>
        </w:rPr>
      </w:pPr>
      <w:r w:rsidRPr="00DD6E46">
        <w:rPr>
          <w:rFonts w:ascii="Times New Roman" w:hAnsi="Times New Roman" w:cs="Times New Roman"/>
          <w:sz w:val="24"/>
          <w:szCs w:val="24"/>
        </w:rPr>
        <w:t xml:space="preserve">At the core of this pursuit lies my profound fascination with Adidas's innovative athletic wear, catering to the needs and styles of both men and women. Their product range spans from high-performance gear essential for sports to trendy athleisure collections that blend technology, design, and functionality. Understanding how Adidas thrives amidst tough competition within the US market unveils a compelling narrative of strategic </w:t>
      </w:r>
      <w:proofErr w:type="spellStart"/>
      <w:r w:rsidRPr="00DD6E46">
        <w:rPr>
          <w:rFonts w:ascii="Times New Roman" w:hAnsi="Times New Roman" w:cs="Times New Roman"/>
          <w:sz w:val="24"/>
          <w:szCs w:val="24"/>
        </w:rPr>
        <w:t>maneuvers</w:t>
      </w:r>
      <w:proofErr w:type="spellEnd"/>
      <w:r w:rsidRPr="00DD6E46">
        <w:rPr>
          <w:rFonts w:ascii="Times New Roman" w:hAnsi="Times New Roman" w:cs="Times New Roman"/>
          <w:sz w:val="24"/>
          <w:szCs w:val="24"/>
        </w:rPr>
        <w:t>, adaptability, and consumer preferences t</w:t>
      </w:r>
      <w:r>
        <w:rPr>
          <w:rFonts w:ascii="Times New Roman" w:hAnsi="Times New Roman" w:cs="Times New Roman"/>
          <w:sz w:val="24"/>
          <w:szCs w:val="24"/>
        </w:rPr>
        <w:t>hat resonate with both genders.</w:t>
      </w:r>
    </w:p>
    <w:p w:rsidR="00DD6E46" w:rsidRPr="00DD6E46" w:rsidRDefault="00DD6E46" w:rsidP="00DD6E46">
      <w:pPr>
        <w:jc w:val="both"/>
        <w:rPr>
          <w:rFonts w:ascii="Times New Roman" w:hAnsi="Times New Roman" w:cs="Times New Roman"/>
          <w:sz w:val="24"/>
          <w:szCs w:val="24"/>
        </w:rPr>
      </w:pPr>
      <w:r w:rsidRPr="00DD6E46">
        <w:rPr>
          <w:rFonts w:ascii="Times New Roman" w:hAnsi="Times New Roman" w:cs="Times New Roman"/>
          <w:sz w:val="24"/>
          <w:szCs w:val="24"/>
        </w:rPr>
        <w:t xml:space="preserve">The extensive dataset, encompassing crucial measures like sales figures, revenue streams, regional perspectives, and product classifications, holds immense potential for analysis. This exploration aims to unearth valuable observations, from identifying market patterns and interconnections to comprehending consumer </w:t>
      </w:r>
      <w:proofErr w:type="spellStart"/>
      <w:r w:rsidRPr="00DD6E46">
        <w:rPr>
          <w:rFonts w:ascii="Times New Roman" w:hAnsi="Times New Roman" w:cs="Times New Roman"/>
          <w:sz w:val="24"/>
          <w:szCs w:val="24"/>
        </w:rPr>
        <w:t>behaviors</w:t>
      </w:r>
      <w:proofErr w:type="spellEnd"/>
      <w:r w:rsidRPr="00DD6E46">
        <w:rPr>
          <w:rFonts w:ascii="Times New Roman" w:hAnsi="Times New Roman" w:cs="Times New Roman"/>
          <w:sz w:val="24"/>
          <w:szCs w:val="24"/>
        </w:rPr>
        <w:t xml:space="preserve"> of both men and women. These insights are pivotal in capturing the essence of the sportswear industry and its relevance to diverse consumer preferences.</w:t>
      </w:r>
    </w:p>
    <w:p w:rsidR="00DD6E46" w:rsidRPr="00DD6E46" w:rsidRDefault="00DD6E46" w:rsidP="00DD6E46">
      <w:pPr>
        <w:jc w:val="both"/>
        <w:rPr>
          <w:rFonts w:ascii="Times New Roman" w:hAnsi="Times New Roman" w:cs="Times New Roman"/>
          <w:sz w:val="24"/>
          <w:szCs w:val="24"/>
        </w:rPr>
      </w:pPr>
      <w:r w:rsidRPr="00DD6E46">
        <w:rPr>
          <w:rFonts w:ascii="Times New Roman" w:hAnsi="Times New Roman" w:cs="Times New Roman"/>
          <w:sz w:val="24"/>
          <w:szCs w:val="24"/>
        </w:rPr>
        <w:t xml:space="preserve">Beyond the confines of academia, this venture carries substantial real-world significance. The insights derived from dissecting Adidas sales data directly impact practical scenarios. They serve as a guiding force in shaping marketing strategies, influencing product innovation, and steering critical business decisions within the dynamic sports retail sector, catering to the interests and needs of </w:t>
      </w:r>
      <w:r>
        <w:rPr>
          <w:rFonts w:ascii="Times New Roman" w:hAnsi="Times New Roman" w:cs="Times New Roman"/>
          <w:sz w:val="24"/>
          <w:szCs w:val="24"/>
        </w:rPr>
        <w:t>both male and female consumers.</w:t>
      </w:r>
    </w:p>
    <w:p w:rsidR="004B5B4B" w:rsidRPr="00995E43" w:rsidRDefault="00DD6E46" w:rsidP="00DD6E46">
      <w:pPr>
        <w:jc w:val="both"/>
        <w:rPr>
          <w:rFonts w:ascii="Times New Roman" w:hAnsi="Times New Roman" w:cs="Times New Roman"/>
          <w:sz w:val="24"/>
          <w:szCs w:val="24"/>
        </w:rPr>
      </w:pPr>
      <w:r w:rsidRPr="00DD6E46">
        <w:rPr>
          <w:rFonts w:ascii="Times New Roman" w:hAnsi="Times New Roman" w:cs="Times New Roman"/>
          <w:sz w:val="24"/>
          <w:szCs w:val="24"/>
        </w:rPr>
        <w:t>Essentially, navigating through the intricate pathways of Adidas sales data within the US market blends my enthusiasm for sports and fashion with practical exploration. It transcends data analysis—it's a captivating narrative that echoes my passion for sports, innovation, and the cultural significance ingrained in athletic apparel, appealing to both men and women alike.</w:t>
      </w:r>
    </w:p>
    <w:sectPr w:rsidR="004B5B4B" w:rsidRPr="00995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43"/>
    <w:rsid w:val="004B5B4B"/>
    <w:rsid w:val="00703706"/>
    <w:rsid w:val="00995E43"/>
    <w:rsid w:val="00DD6E46"/>
    <w:rsid w:val="00EF4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CE33"/>
  <w15:chartTrackingRefBased/>
  <w15:docId w15:val="{FF949787-CD39-4578-996E-668BE6EE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2023-12-13T10:23:00Z</dcterms:created>
  <dcterms:modified xsi:type="dcterms:W3CDTF">2023-12-15T04:12:00Z</dcterms:modified>
</cp:coreProperties>
</file>