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BC163" w14:textId="77777777" w:rsidR="000969EC" w:rsidRPr="001F6478" w:rsidRDefault="000969EC" w:rsidP="000969EC">
      <w:pPr>
        <w:pStyle w:val="a0"/>
        <w:numPr>
          <w:ilvl w:val="0"/>
          <w:numId w:val="19"/>
        </w:numPr>
        <w:ind w:left="0" w:firstLineChars="0" w:firstLine="0"/>
        <w:rPr>
          <w:szCs w:val="28"/>
        </w:rPr>
      </w:pPr>
      <w:r w:rsidRPr="00583027">
        <w:t>噪声调制干扰</w:t>
      </w:r>
    </w:p>
    <w:p w14:paraId="2A56A159" w14:textId="77777777" w:rsidR="000969EC" w:rsidRPr="00997E84" w:rsidRDefault="000969EC" w:rsidP="000969EC">
      <w:pPr>
        <w:ind w:firstLine="480"/>
        <w:rPr>
          <w:rFonts w:cs="Times New Roman"/>
          <w:szCs w:val="28"/>
        </w:rPr>
      </w:pPr>
      <w:r w:rsidRPr="00997E84">
        <w:rPr>
          <w:rFonts w:cs="Times New Roman"/>
          <w:szCs w:val="28"/>
        </w:rPr>
        <w:t>噪声调幅干扰时一种瞄准式干扰，该干扰是将高斯白噪声调制到载波信号的幅度上，即载波的瞬时频率保持不变，幅度随调制噪声的变化而变化。噪声调幅干扰时域表达式如下：</w:t>
      </w:r>
    </w:p>
    <w:bookmarkStart w:id="0" w:name="MTBlankEqn"/>
    <w:p w14:paraId="58789784" w14:textId="77777777" w:rsidR="000969EC" w:rsidRPr="00997E84" w:rsidRDefault="000969EC" w:rsidP="000969EC">
      <w:pPr>
        <w:pStyle w:val="af1"/>
        <w:rPr>
          <w:rFonts w:cs="Times New Roman"/>
          <w:szCs w:val="28"/>
        </w:rPr>
      </w:pPr>
      <w:r w:rsidRPr="00BE030B">
        <w:object w:dxaOrig="3240" w:dyaOrig="380" w14:anchorId="2CBA0D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3" type="#_x0000_t75" style="width:160.8pt;height:19.2pt" o:ole="">
            <v:imagedata r:id="rId8" o:title=""/>
          </v:shape>
          <o:OLEObject Type="Embed" ProgID="Equation.DSMT4" ShapeID="_x0000_i1403" DrawAspect="Content" ObjectID="_1798354711" r:id="rId9"/>
        </w:object>
      </w:r>
      <w:bookmarkEnd w:id="0"/>
    </w:p>
    <w:p w14:paraId="25598809" w14:textId="77777777" w:rsidR="000969EC" w:rsidRPr="00997E84" w:rsidRDefault="000969EC" w:rsidP="000969EC">
      <w:pPr>
        <w:ind w:firstLineChars="0" w:firstLine="0"/>
        <w:rPr>
          <w:rFonts w:cs="Times New Roman"/>
          <w:szCs w:val="28"/>
        </w:rPr>
      </w:pPr>
      <w:r w:rsidRPr="00997E84">
        <w:rPr>
          <w:rFonts w:cs="Times New Roman"/>
          <w:szCs w:val="28"/>
        </w:rPr>
        <w:t>式中</w:t>
      </w:r>
      <w:r w:rsidRPr="00BE030B">
        <w:rPr>
          <w:position w:val="-12"/>
        </w:rPr>
        <w:object w:dxaOrig="580" w:dyaOrig="360" w14:anchorId="78A91500">
          <v:shape id="_x0000_i1404" type="#_x0000_t75" style="width:28.8pt;height:18.6pt" o:ole="">
            <v:imagedata r:id="rId10" o:title=""/>
          </v:shape>
          <o:OLEObject Type="Embed" ProgID="Equation.DSMT4" ShapeID="_x0000_i1404" DrawAspect="Content" ObjectID="_1798354712" r:id="rId11"/>
        </w:object>
      </w:r>
      <w:r w:rsidRPr="00997E84">
        <w:rPr>
          <w:rFonts w:cs="Times New Roman"/>
          <w:szCs w:val="28"/>
        </w:rPr>
        <w:t>为均值为零，方差为</w:t>
      </w:r>
      <w:r w:rsidRPr="00BE030B">
        <w:rPr>
          <w:position w:val="-6"/>
        </w:rPr>
        <w:object w:dxaOrig="320" w:dyaOrig="320" w14:anchorId="0997A075">
          <v:shape id="_x0000_i1405" type="#_x0000_t75" style="width:16.2pt;height:16.2pt" o:ole="">
            <v:imagedata r:id="rId12" o:title=""/>
          </v:shape>
          <o:OLEObject Type="Embed" ProgID="Equation.DSMT4" ShapeID="_x0000_i1405" DrawAspect="Content" ObjectID="_1798354713" r:id="rId13"/>
        </w:object>
      </w:r>
      <w:r w:rsidRPr="00997E84">
        <w:rPr>
          <w:rFonts w:cs="Times New Roman"/>
          <w:szCs w:val="28"/>
        </w:rPr>
        <w:t>，在区间</w:t>
      </w:r>
      <w:r w:rsidRPr="00BE030B">
        <w:rPr>
          <w:position w:val="-12"/>
        </w:rPr>
        <w:object w:dxaOrig="1020" w:dyaOrig="360" w14:anchorId="18F35AEF">
          <v:shape id="_x0000_i1406" type="#_x0000_t75" style="width:51pt;height:18.6pt" o:ole="">
            <v:imagedata r:id="rId14" o:title=""/>
          </v:shape>
          <o:OLEObject Type="Embed" ProgID="Equation.DSMT4" ShapeID="_x0000_i1406" DrawAspect="Content" ObjectID="_1798354714" r:id="rId15"/>
        </w:object>
      </w:r>
      <w:r w:rsidRPr="00997E84">
        <w:rPr>
          <w:rFonts w:cs="Times New Roman"/>
          <w:szCs w:val="28"/>
        </w:rPr>
        <w:t>分布的广义平稳随机过程，</w:t>
      </w:r>
      <w:r w:rsidRPr="00BE030B">
        <w:rPr>
          <w:position w:val="-10"/>
        </w:rPr>
        <w:object w:dxaOrig="220" w:dyaOrig="260" w14:anchorId="4AF43FAA">
          <v:shape id="_x0000_i1407" type="#_x0000_t75" style="width:10.8pt;height:13.8pt" o:ole="">
            <v:imagedata r:id="rId16" o:title=""/>
          </v:shape>
          <o:OLEObject Type="Embed" ProgID="Equation.DSMT4" ShapeID="_x0000_i1407" DrawAspect="Content" ObjectID="_1798354715" r:id="rId17"/>
        </w:object>
      </w:r>
      <w:r w:rsidRPr="00997E84">
        <w:rPr>
          <w:rFonts w:cs="Times New Roman"/>
          <w:szCs w:val="28"/>
        </w:rPr>
        <w:t>服从均匀分布，与</w:t>
      </w:r>
      <w:r w:rsidRPr="00BE030B">
        <w:rPr>
          <w:position w:val="-12"/>
        </w:rPr>
        <w:object w:dxaOrig="320" w:dyaOrig="360" w14:anchorId="173B497B">
          <v:shape id="_x0000_i1408" type="#_x0000_t75" style="width:16.2pt;height:18.6pt" o:ole="">
            <v:imagedata r:id="rId18" o:title=""/>
          </v:shape>
          <o:OLEObject Type="Embed" ProgID="Equation.DSMT4" ShapeID="_x0000_i1408" DrawAspect="Content" ObjectID="_1798354716" r:id="rId19"/>
        </w:object>
      </w:r>
      <w:r w:rsidRPr="00997E84">
        <w:rPr>
          <w:rFonts w:cs="Times New Roman"/>
          <w:szCs w:val="28"/>
        </w:rPr>
        <w:t>相互独立。噪声调频干扰信号的时域波形图和频域功率谱如下图所示，仿真采样率</w:t>
      </w:r>
      <w:r w:rsidRPr="00BE030B">
        <w:rPr>
          <w:position w:val="-12"/>
        </w:rPr>
        <w:object w:dxaOrig="1240" w:dyaOrig="360" w14:anchorId="587EBCAA">
          <v:shape id="_x0000_i1409" type="#_x0000_t75" style="width:61.8pt;height:18.6pt" o:ole="">
            <v:imagedata r:id="rId20" o:title=""/>
          </v:shape>
          <o:OLEObject Type="Embed" ProgID="Equation.DSMT4" ShapeID="_x0000_i1409" DrawAspect="Content" ObjectID="_1798354717" r:id="rId21"/>
        </w:object>
      </w:r>
      <w:r w:rsidRPr="00997E84">
        <w:rPr>
          <w:rFonts w:cs="Times New Roman"/>
          <w:szCs w:val="28"/>
        </w:rPr>
        <w:t>，采样时间</w:t>
      </w:r>
      <w:r w:rsidRPr="00BE030B">
        <w:rPr>
          <w:position w:val="-12"/>
        </w:rPr>
        <w:object w:dxaOrig="980" w:dyaOrig="360" w14:anchorId="11189C74">
          <v:shape id="_x0000_i1410" type="#_x0000_t75" style="width:49.2pt;height:18.6pt" o:ole="">
            <v:imagedata r:id="rId22" o:title=""/>
          </v:shape>
          <o:OLEObject Type="Embed" ProgID="Equation.DSMT4" ShapeID="_x0000_i1410" DrawAspect="Content" ObjectID="_1798354718" r:id="rId23"/>
        </w:object>
      </w:r>
      <w:r w:rsidRPr="00997E84">
        <w:rPr>
          <w:rFonts w:cs="Times New Roman"/>
          <w:szCs w:val="28"/>
        </w:rPr>
        <w:t>。</w:t>
      </w:r>
    </w:p>
    <w:p w14:paraId="76C47604" w14:textId="77777777" w:rsidR="000969EC" w:rsidRPr="00997E84" w:rsidRDefault="000969EC" w:rsidP="000969EC">
      <w:pPr>
        <w:ind w:firstLineChars="0" w:firstLine="0"/>
        <w:jc w:val="center"/>
        <w:rPr>
          <w:rFonts w:cs="Times New Roman"/>
          <w:szCs w:val="28"/>
        </w:rPr>
      </w:pPr>
      <w:r w:rsidRPr="00997E84">
        <w:rPr>
          <w:rFonts w:cs="Times New Roman"/>
          <w:noProof/>
          <w:szCs w:val="28"/>
        </w:rPr>
        <w:drawing>
          <wp:inline distT="0" distB="0" distL="0" distR="0" wp14:anchorId="0329D168" wp14:editId="76533115">
            <wp:extent cx="2415600" cy="1202400"/>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15600" cy="1202400"/>
                    </a:xfrm>
                    <a:prstGeom prst="rect">
                      <a:avLst/>
                    </a:prstGeom>
                    <a:noFill/>
                    <a:ln>
                      <a:noFill/>
                    </a:ln>
                  </pic:spPr>
                </pic:pic>
              </a:graphicData>
            </a:graphic>
          </wp:inline>
        </w:drawing>
      </w:r>
      <w:r>
        <w:rPr>
          <w:rFonts w:cs="Times New Roman" w:hint="eastAsia"/>
          <w:szCs w:val="28"/>
        </w:rPr>
        <w:t xml:space="preserve"> </w:t>
      </w:r>
      <w:r>
        <w:rPr>
          <w:rFonts w:cs="Times New Roman"/>
          <w:szCs w:val="28"/>
        </w:rPr>
        <w:t xml:space="preserve">    </w:t>
      </w:r>
      <w:r w:rsidRPr="00997E84">
        <w:rPr>
          <w:rFonts w:cs="Times New Roman"/>
          <w:noProof/>
          <w:szCs w:val="28"/>
        </w:rPr>
        <w:drawing>
          <wp:inline distT="0" distB="0" distL="0" distR="0" wp14:anchorId="708EFC92" wp14:editId="387C6D3E">
            <wp:extent cx="1983600" cy="12060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83600" cy="1206000"/>
                    </a:xfrm>
                    <a:prstGeom prst="rect">
                      <a:avLst/>
                    </a:prstGeom>
                    <a:noFill/>
                    <a:ln>
                      <a:noFill/>
                    </a:ln>
                  </pic:spPr>
                </pic:pic>
              </a:graphicData>
            </a:graphic>
          </wp:inline>
        </w:drawing>
      </w:r>
    </w:p>
    <w:p w14:paraId="69F072DC" w14:textId="77777777" w:rsidR="000969EC" w:rsidRPr="007C3E8B" w:rsidRDefault="000969EC" w:rsidP="000969EC">
      <w:pPr>
        <w:pStyle w:val="af"/>
        <w:ind w:firstLine="480"/>
        <w:jc w:val="center"/>
      </w:pPr>
      <w:r w:rsidRPr="007C3E8B">
        <w:rPr>
          <w:rStyle w:val="af0"/>
          <w:szCs w:val="21"/>
        </w:rPr>
        <w:t>噪声调幅干扰信号时域波形</w:t>
      </w:r>
      <w:r w:rsidRPr="007C3E8B">
        <w:t xml:space="preserve">          </w:t>
      </w:r>
      <w:r w:rsidRPr="007C3E8B">
        <w:rPr>
          <w:rStyle w:val="af0"/>
          <w:szCs w:val="21"/>
        </w:rPr>
        <w:t>噪声调幅干扰信号功率谱</w:t>
      </w:r>
    </w:p>
    <w:p w14:paraId="4873420E" w14:textId="77777777" w:rsidR="000969EC" w:rsidRPr="0057787B" w:rsidRDefault="000969EC" w:rsidP="000969EC">
      <w:pPr>
        <w:ind w:firstLine="480"/>
      </w:pPr>
      <w:r w:rsidRPr="00997E84">
        <w:rPr>
          <w:rFonts w:cs="Times New Roman"/>
          <w:szCs w:val="28"/>
        </w:rPr>
        <w:t>噪声调幅干扰在时域上幅度较为稳定，生成干扰比较方便，且具对信号有压制作用，是目前主流的压制干扰类型。由于调幅干扰的调制系数往往有一定的限制，并且信号带宽跟其他类型的干扰信号相比很窄，主要用于瞄准式干扰。</w:t>
      </w:r>
    </w:p>
    <w:p w14:paraId="08B9EEA7" w14:textId="77777777" w:rsidR="000969EC" w:rsidRPr="00997E84" w:rsidRDefault="000969EC" w:rsidP="000969EC">
      <w:pPr>
        <w:ind w:firstLine="480"/>
        <w:rPr>
          <w:rFonts w:cs="Times New Roman"/>
          <w:szCs w:val="28"/>
        </w:rPr>
      </w:pPr>
      <w:r w:rsidRPr="00997E84">
        <w:rPr>
          <w:rFonts w:cs="Times New Roman"/>
          <w:szCs w:val="28"/>
        </w:rPr>
        <w:t>噪声调频干扰信号是由的频率与调制噪声电压</w:t>
      </w:r>
      <w:r w:rsidRPr="00BE030B">
        <w:rPr>
          <w:position w:val="-10"/>
        </w:rPr>
        <w:object w:dxaOrig="460" w:dyaOrig="320" w14:anchorId="7836C7AF">
          <v:shape id="_x0000_i1411" type="#_x0000_t75" style="width:22.8pt;height:16.2pt" o:ole="">
            <v:imagedata r:id="rId26" o:title=""/>
          </v:shape>
          <o:OLEObject Type="Embed" ProgID="Equation.DSMT4" ShapeID="_x0000_i1411" DrawAspect="Content" ObjectID="_1798354719" r:id="rId27"/>
        </w:object>
      </w:r>
      <w:r w:rsidRPr="00997E84">
        <w:rPr>
          <w:rFonts w:cs="Times New Roman"/>
          <w:szCs w:val="28"/>
        </w:rPr>
        <w:t>呈线性关系，其时域表达式为：</w:t>
      </w:r>
    </w:p>
    <w:p w14:paraId="60052ECB" w14:textId="77777777" w:rsidR="000969EC" w:rsidRPr="00997E84" w:rsidRDefault="000969EC" w:rsidP="000969EC">
      <w:pPr>
        <w:pStyle w:val="af1"/>
        <w:rPr>
          <w:rFonts w:cs="Times New Roman"/>
          <w:szCs w:val="28"/>
        </w:rPr>
      </w:pPr>
      <w:r w:rsidRPr="00BE030B">
        <w:object w:dxaOrig="2680" w:dyaOrig="560" w14:anchorId="68977198">
          <v:shape id="_x0000_i1412" type="#_x0000_t75" style="width:133.8pt;height:28.8pt" o:ole="">
            <v:imagedata r:id="rId28" o:title=""/>
          </v:shape>
          <o:OLEObject Type="Embed" ProgID="Equation.DSMT4" ShapeID="_x0000_i1412" DrawAspect="Content" ObjectID="_1798354720" r:id="rId29"/>
        </w:object>
      </w:r>
    </w:p>
    <w:p w14:paraId="41E10F71" w14:textId="77777777" w:rsidR="000969EC" w:rsidRPr="00997E84" w:rsidRDefault="000969EC" w:rsidP="000969EC">
      <w:pPr>
        <w:ind w:firstLineChars="0" w:firstLine="0"/>
        <w:rPr>
          <w:rFonts w:cs="Times New Roman"/>
          <w:szCs w:val="28"/>
        </w:rPr>
      </w:pPr>
      <w:r w:rsidRPr="00997E84">
        <w:rPr>
          <w:rFonts w:cs="Times New Roman"/>
          <w:szCs w:val="28"/>
        </w:rPr>
        <w:t>其中</w:t>
      </w:r>
      <w:r w:rsidRPr="00025957">
        <w:rPr>
          <w:position w:val="-4"/>
        </w:rPr>
        <w:object w:dxaOrig="240" w:dyaOrig="260" w14:anchorId="14EDB926">
          <v:shape id="_x0000_i1413" type="#_x0000_t75" style="width:12pt;height:13.8pt" o:ole="">
            <v:imagedata r:id="rId30" o:title=""/>
          </v:shape>
          <o:OLEObject Type="Embed" ProgID="Equation.DSMT4" ShapeID="_x0000_i1413" DrawAspect="Content" ObjectID="_1798354721" r:id="rId31"/>
        </w:object>
      </w:r>
      <w:r w:rsidRPr="00997E84">
        <w:rPr>
          <w:rFonts w:cs="Times New Roman"/>
          <w:szCs w:val="28"/>
        </w:rPr>
        <w:t>为干扰的幅度，</w:t>
      </w:r>
      <w:r w:rsidRPr="00BE030B">
        <w:rPr>
          <w:position w:val="-14"/>
        </w:rPr>
        <w:object w:dxaOrig="279" w:dyaOrig="380" w14:anchorId="7EE4B3FA">
          <v:shape id="_x0000_i1414" type="#_x0000_t75" style="width:13.8pt;height:19.2pt" o:ole="">
            <v:imagedata r:id="rId32" o:title=""/>
          </v:shape>
          <o:OLEObject Type="Embed" ProgID="Equation.DSMT4" ShapeID="_x0000_i1414" DrawAspect="Content" ObjectID="_1798354722" r:id="rId33"/>
        </w:object>
      </w:r>
      <w:r w:rsidRPr="00997E84">
        <w:rPr>
          <w:rFonts w:cs="Times New Roman"/>
          <w:szCs w:val="28"/>
        </w:rPr>
        <w:t>为干扰的中心频率，</w:t>
      </w:r>
      <w:r w:rsidRPr="00BE030B">
        <w:rPr>
          <w:position w:val="-14"/>
        </w:rPr>
        <w:object w:dxaOrig="420" w:dyaOrig="380" w14:anchorId="26D98179">
          <v:shape id="_x0000_i1415" type="#_x0000_t75" style="width:21pt;height:19.2pt" o:ole="">
            <v:imagedata r:id="rId34" o:title=""/>
          </v:shape>
          <o:OLEObject Type="Embed" ProgID="Equation.DSMT4" ShapeID="_x0000_i1415" DrawAspect="Content" ObjectID="_1798354723" r:id="rId35"/>
        </w:object>
      </w:r>
      <w:r w:rsidRPr="00997E84">
        <w:rPr>
          <w:rFonts w:cs="Times New Roman"/>
          <w:szCs w:val="28"/>
        </w:rPr>
        <w:t>为调频系数，</w:t>
      </w:r>
      <w:r w:rsidRPr="00BE030B">
        <w:rPr>
          <w:position w:val="-12"/>
        </w:rPr>
        <w:object w:dxaOrig="320" w:dyaOrig="360" w14:anchorId="0148B7FB">
          <v:shape id="_x0000_i1416" type="#_x0000_t75" style="width:16.2pt;height:18.6pt" o:ole="">
            <v:imagedata r:id="rId36" o:title=""/>
          </v:shape>
          <o:OLEObject Type="Embed" ProgID="Equation.DSMT4" ShapeID="_x0000_i1416" DrawAspect="Content" ObjectID="_1798354724" r:id="rId37"/>
        </w:object>
      </w:r>
      <w:r w:rsidRPr="00997E84">
        <w:rPr>
          <w:rFonts w:cs="Times New Roman"/>
          <w:szCs w:val="28"/>
        </w:rPr>
        <w:t>是均值为零，方差为</w:t>
      </w:r>
      <w:r w:rsidRPr="00BE030B">
        <w:rPr>
          <w:position w:val="-6"/>
        </w:rPr>
        <w:object w:dxaOrig="300" w:dyaOrig="320" w14:anchorId="5DC6D46D">
          <v:shape id="_x0000_i1417" type="#_x0000_t75" style="width:15pt;height:16.2pt" o:ole="">
            <v:imagedata r:id="rId38" o:title=""/>
          </v:shape>
          <o:OLEObject Type="Embed" ProgID="Equation.DSMT4" ShapeID="_x0000_i1417" DrawAspect="Content" ObjectID="_1798354725" r:id="rId39"/>
        </w:object>
      </w:r>
      <w:r w:rsidRPr="00997E84">
        <w:rPr>
          <w:rFonts w:cs="Times New Roman"/>
          <w:szCs w:val="28"/>
        </w:rPr>
        <w:t>的高斯噪声，</w:t>
      </w:r>
      <w:r w:rsidRPr="00BE030B">
        <w:rPr>
          <w:position w:val="-10"/>
        </w:rPr>
        <w:object w:dxaOrig="220" w:dyaOrig="260" w14:anchorId="2FD034F0">
          <v:shape id="_x0000_i1418" type="#_x0000_t75" style="width:10.8pt;height:13.8pt" o:ole="">
            <v:imagedata r:id="rId40" o:title=""/>
          </v:shape>
          <o:OLEObject Type="Embed" ProgID="Equation.DSMT4" ShapeID="_x0000_i1418" DrawAspect="Content" ObjectID="_1798354726" r:id="rId41"/>
        </w:object>
      </w:r>
      <w:r w:rsidRPr="00997E84">
        <w:rPr>
          <w:rFonts w:cs="Times New Roman"/>
          <w:szCs w:val="28"/>
        </w:rPr>
        <w:t>服从均匀分布，与</w:t>
      </w:r>
      <w:r w:rsidRPr="00BE030B">
        <w:rPr>
          <w:position w:val="-12"/>
        </w:rPr>
        <w:object w:dxaOrig="320" w:dyaOrig="360" w14:anchorId="618BAA3C">
          <v:shape id="_x0000_i1419" type="#_x0000_t75" style="width:16.2pt;height:18.6pt" o:ole="">
            <v:imagedata r:id="rId42" o:title=""/>
          </v:shape>
          <o:OLEObject Type="Embed" ProgID="Equation.DSMT4" ShapeID="_x0000_i1419" DrawAspect="Content" ObjectID="_1798354727" r:id="rId43"/>
        </w:object>
      </w:r>
      <w:r w:rsidRPr="00997E84">
        <w:rPr>
          <w:rFonts w:cs="Times New Roman"/>
          <w:szCs w:val="28"/>
        </w:rPr>
        <w:t>相互独立。干扰信号带宽由</w:t>
      </w:r>
      <w:r w:rsidRPr="00BE030B">
        <w:rPr>
          <w:position w:val="-14"/>
        </w:rPr>
        <w:object w:dxaOrig="420" w:dyaOrig="380" w14:anchorId="460EB1D6">
          <v:shape id="_x0000_i1420" type="#_x0000_t75" style="width:21pt;height:19.2pt" o:ole="">
            <v:imagedata r:id="rId44" o:title=""/>
          </v:shape>
          <o:OLEObject Type="Embed" ProgID="Equation.DSMT4" ShapeID="_x0000_i1420" DrawAspect="Content" ObjectID="_1798354728" r:id="rId45"/>
        </w:object>
      </w:r>
      <w:r w:rsidRPr="00997E84">
        <w:rPr>
          <w:rFonts w:cs="Times New Roman"/>
          <w:szCs w:val="28"/>
        </w:rPr>
        <w:t>和</w:t>
      </w:r>
      <w:r w:rsidRPr="00BE030B">
        <w:rPr>
          <w:position w:val="-6"/>
        </w:rPr>
        <w:object w:dxaOrig="320" w:dyaOrig="320" w14:anchorId="3CC94A1D">
          <v:shape id="_x0000_i1421" type="#_x0000_t75" style="width:16.2pt;height:16.2pt" o:ole="">
            <v:imagedata r:id="rId46" o:title=""/>
          </v:shape>
          <o:OLEObject Type="Embed" ProgID="Equation.DSMT4" ShapeID="_x0000_i1421" DrawAspect="Content" ObjectID="_1798354729" r:id="rId47"/>
        </w:object>
      </w:r>
      <w:r w:rsidRPr="00997E84">
        <w:rPr>
          <w:rFonts w:cs="Times New Roman"/>
          <w:szCs w:val="28"/>
        </w:rPr>
        <w:t>共同决定，当干扰信号中心频率</w:t>
      </w:r>
      <w:r w:rsidRPr="00BE030B">
        <w:rPr>
          <w:position w:val="-14"/>
        </w:rPr>
        <w:object w:dxaOrig="279" w:dyaOrig="380" w14:anchorId="112D1F8B">
          <v:shape id="_x0000_i1422" type="#_x0000_t75" style="width:13.8pt;height:19.2pt" o:ole="">
            <v:imagedata r:id="rId48" o:title=""/>
          </v:shape>
          <o:OLEObject Type="Embed" ProgID="Equation.DSMT4" ShapeID="_x0000_i1422" DrawAspect="Content" ObjectID="_1798354730" r:id="rId49"/>
        </w:object>
      </w:r>
      <w:r w:rsidRPr="00997E84">
        <w:rPr>
          <w:rFonts w:cs="Times New Roman"/>
          <w:szCs w:val="28"/>
        </w:rPr>
        <w:t>、谱宽</w:t>
      </w:r>
      <w:r w:rsidRPr="00BE030B">
        <w:rPr>
          <w:position w:val="-14"/>
        </w:rPr>
        <w:object w:dxaOrig="380" w:dyaOrig="380" w14:anchorId="0B1FC548">
          <v:shape id="_x0000_i1423" type="#_x0000_t75" style="width:19.2pt;height:19.2pt" o:ole="">
            <v:imagedata r:id="rId50" o:title=""/>
          </v:shape>
          <o:OLEObject Type="Embed" ProgID="Equation.DSMT4" ShapeID="_x0000_i1423" DrawAspect="Content" ObjectID="_1798354731" r:id="rId51"/>
        </w:object>
      </w:r>
      <w:r w:rsidRPr="00997E84">
        <w:rPr>
          <w:rFonts w:cs="Times New Roman"/>
          <w:szCs w:val="28"/>
        </w:rPr>
        <w:t>相对于接收机中心频率</w:t>
      </w:r>
      <w:r w:rsidRPr="00BE030B">
        <w:rPr>
          <w:position w:val="-12"/>
        </w:rPr>
        <w:object w:dxaOrig="260" w:dyaOrig="360" w14:anchorId="5CE00DF5">
          <v:shape id="_x0000_i1424" type="#_x0000_t75" style="width:13.8pt;height:18.6pt" o:ole="">
            <v:imagedata r:id="rId52" o:title=""/>
          </v:shape>
          <o:OLEObject Type="Embed" ProgID="Equation.DSMT4" ShapeID="_x0000_i1424" DrawAspect="Content" ObjectID="_1798354732" r:id="rId53"/>
        </w:object>
      </w:r>
      <w:r w:rsidRPr="00997E84">
        <w:rPr>
          <w:rFonts w:cs="Times New Roman"/>
          <w:szCs w:val="28"/>
        </w:rPr>
        <w:t>、带宽</w:t>
      </w:r>
      <w:r w:rsidRPr="00BE030B">
        <w:rPr>
          <w:position w:val="-12"/>
        </w:rPr>
        <w:object w:dxaOrig="360" w:dyaOrig="360" w14:anchorId="1A844FB1">
          <v:shape id="_x0000_i1425" type="#_x0000_t75" style="width:18.6pt;height:18.6pt" o:ole="">
            <v:imagedata r:id="rId54" o:title=""/>
          </v:shape>
          <o:OLEObject Type="Embed" ProgID="Equation.DSMT4" ShapeID="_x0000_i1425" DrawAspect="Content" ObjectID="_1798354733" r:id="rId55"/>
        </w:object>
      </w:r>
      <w:r w:rsidRPr="00997E84">
        <w:rPr>
          <w:rFonts w:cs="Times New Roman"/>
          <w:szCs w:val="28"/>
        </w:rPr>
        <w:t>的关系满足，</w:t>
      </w:r>
      <w:r w:rsidRPr="00BE030B">
        <w:rPr>
          <w:position w:val="-14"/>
        </w:rPr>
        <w:object w:dxaOrig="3800" w:dyaOrig="380" w14:anchorId="60F1EB0D">
          <v:shape id="_x0000_i1426" type="#_x0000_t75" style="width:190.2pt;height:19.2pt" o:ole="">
            <v:imagedata r:id="rId56" o:title=""/>
          </v:shape>
          <o:OLEObject Type="Embed" ProgID="Equation.DSMT4" ShapeID="_x0000_i1426" DrawAspect="Content" ObjectID="_1798354734" r:id="rId57"/>
        </w:object>
      </w:r>
      <w:r w:rsidRPr="00997E84">
        <w:rPr>
          <w:rFonts w:cs="Times New Roman"/>
          <w:szCs w:val="28"/>
        </w:rPr>
        <w:t>属于阻拦式干扰，否则为瞄准式干扰。噪声调频干扰信号的时域波形图和频域功率谱如下图所示，仿真采样率</w:t>
      </w:r>
      <w:r w:rsidRPr="00BE030B">
        <w:rPr>
          <w:position w:val="-12"/>
        </w:rPr>
        <w:object w:dxaOrig="1240" w:dyaOrig="360" w14:anchorId="3BD342F1">
          <v:shape id="_x0000_i1427" type="#_x0000_t75" style="width:61.8pt;height:18.6pt" o:ole="">
            <v:imagedata r:id="rId58" o:title=""/>
          </v:shape>
          <o:OLEObject Type="Embed" ProgID="Equation.DSMT4" ShapeID="_x0000_i1427" DrawAspect="Content" ObjectID="_1798354735" r:id="rId59"/>
        </w:object>
      </w:r>
      <w:r w:rsidRPr="00997E84">
        <w:rPr>
          <w:rFonts w:cs="Times New Roman"/>
          <w:szCs w:val="28"/>
        </w:rPr>
        <w:t>，采样时间</w:t>
      </w:r>
      <w:r w:rsidRPr="00BE030B">
        <w:rPr>
          <w:position w:val="-12"/>
        </w:rPr>
        <w:object w:dxaOrig="980" w:dyaOrig="360" w14:anchorId="32BBDCA3">
          <v:shape id="_x0000_i1428" type="#_x0000_t75" style="width:49.2pt;height:18.6pt" o:ole="">
            <v:imagedata r:id="rId60" o:title=""/>
          </v:shape>
          <o:OLEObject Type="Embed" ProgID="Equation.DSMT4" ShapeID="_x0000_i1428" DrawAspect="Content" ObjectID="_1798354736" r:id="rId61"/>
        </w:object>
      </w:r>
      <w:r w:rsidRPr="00997E84">
        <w:rPr>
          <w:rFonts w:cs="Times New Roman"/>
          <w:szCs w:val="28"/>
        </w:rPr>
        <w:t>。</w:t>
      </w:r>
    </w:p>
    <w:p w14:paraId="721A38E4" w14:textId="77777777" w:rsidR="000969EC" w:rsidRPr="00583027" w:rsidRDefault="000969EC" w:rsidP="000969EC">
      <w:pPr>
        <w:pStyle w:val="a0"/>
        <w:numPr>
          <w:ilvl w:val="0"/>
          <w:numId w:val="19"/>
        </w:numPr>
        <w:ind w:left="0" w:firstLineChars="0" w:firstLine="0"/>
      </w:pPr>
      <w:r w:rsidRPr="00583027">
        <w:rPr>
          <w:rFonts w:hint="eastAsia"/>
        </w:rPr>
        <w:lastRenderedPageBreak/>
        <w:t>单音</w:t>
      </w:r>
      <w:r w:rsidRPr="00583027">
        <w:t>干扰</w:t>
      </w:r>
    </w:p>
    <w:p w14:paraId="730570AC" w14:textId="77777777" w:rsidR="000969EC" w:rsidRPr="00C10C42" w:rsidRDefault="000969EC" w:rsidP="000969EC">
      <w:pPr>
        <w:pStyle w:val="ad"/>
        <w:rPr>
          <w:szCs w:val="28"/>
        </w:rPr>
      </w:pPr>
      <w:r w:rsidRPr="00F552BC">
        <w:rPr>
          <w:rFonts w:hint="eastAsia"/>
          <w:noProof/>
        </w:rPr>
        <w:drawing>
          <wp:inline distT="0" distB="0" distL="0" distR="0" wp14:anchorId="1877B546" wp14:editId="4371F86D">
            <wp:extent cx="2660400" cy="1994400"/>
            <wp:effectExtent l="0" t="0" r="0" b="635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660400" cy="1994400"/>
                    </a:xfrm>
                    <a:prstGeom prst="rect">
                      <a:avLst/>
                    </a:prstGeom>
                    <a:noFill/>
                    <a:ln>
                      <a:noFill/>
                    </a:ln>
                  </pic:spPr>
                </pic:pic>
              </a:graphicData>
            </a:graphic>
          </wp:inline>
        </w:drawing>
      </w:r>
    </w:p>
    <w:p w14:paraId="32C05B6A" w14:textId="77777777" w:rsidR="000969EC" w:rsidRPr="00C10C42" w:rsidRDefault="000969EC" w:rsidP="000969EC">
      <w:pPr>
        <w:pStyle w:val="af"/>
        <w:ind w:firstLine="480"/>
        <w:jc w:val="center"/>
        <w:rPr>
          <w:sz w:val="24"/>
        </w:rPr>
      </w:pPr>
      <w:r w:rsidRPr="00C10C42">
        <w:rPr>
          <w:rFonts w:hint="eastAsia"/>
        </w:rPr>
        <w:t>单音干扰频谱</w:t>
      </w:r>
    </w:p>
    <w:p w14:paraId="187FBEC3" w14:textId="77777777" w:rsidR="000969EC" w:rsidRPr="00C10C42" w:rsidRDefault="000969EC" w:rsidP="000969EC">
      <w:pPr>
        <w:ind w:firstLine="480"/>
        <w:rPr>
          <w:rFonts w:cs="Times New Roman"/>
          <w:szCs w:val="28"/>
        </w:rPr>
      </w:pPr>
      <w:r w:rsidRPr="00C10C42">
        <w:rPr>
          <w:rFonts w:cs="Times New Roman" w:hint="eastAsia"/>
          <w:szCs w:val="28"/>
        </w:rPr>
        <w:t>单音干扰</w:t>
      </w:r>
      <w:r w:rsidRPr="00C10C42">
        <w:rPr>
          <w:rFonts w:cs="Times New Roman"/>
          <w:szCs w:val="28"/>
        </w:rPr>
        <w:t>是一种常见的电子干扰形式，其特点是在特定的频率上持续发射信号。单音干扰可以用来阻断或干扰特定频率上的通信信号。作为一种基本的干扰形式，单音操作简单，但在特定条件下可以非常有效。其表达式为：</w:t>
      </w:r>
    </w:p>
    <w:p w14:paraId="77C5FCBA" w14:textId="77777777" w:rsidR="000969EC" w:rsidRDefault="000969EC" w:rsidP="000969EC">
      <w:pPr>
        <w:pStyle w:val="af1"/>
      </w:pPr>
      <w:r w:rsidRPr="00BE030B">
        <w:object w:dxaOrig="1780" w:dyaOrig="380" w14:anchorId="6C0C1ED2">
          <v:shape id="_x0000_i1429" type="#_x0000_t75" style="width:89.4pt;height:19.2pt" o:ole="">
            <v:imagedata r:id="rId63" o:title=""/>
          </v:shape>
          <o:OLEObject Type="Embed" ProgID="Equation.DSMT4" ShapeID="_x0000_i1429" DrawAspect="Content" ObjectID="_1798354737" r:id="rId64"/>
        </w:object>
      </w:r>
    </w:p>
    <w:p w14:paraId="017D6D20" w14:textId="77777777" w:rsidR="000969EC" w:rsidRPr="00C10C42" w:rsidRDefault="000969EC" w:rsidP="000969EC">
      <w:pPr>
        <w:ind w:firstLineChars="0" w:firstLine="0"/>
        <w:rPr>
          <w:rFonts w:cs="Times New Roman"/>
          <w:szCs w:val="28"/>
        </w:rPr>
      </w:pPr>
      <w:r w:rsidRPr="00C10C42">
        <w:rPr>
          <w:rFonts w:cs="Times New Roman" w:hint="eastAsia"/>
          <w:szCs w:val="28"/>
        </w:rPr>
        <w:t>其中，</w:t>
      </w:r>
      <w:r w:rsidRPr="00025957">
        <w:rPr>
          <w:position w:val="-4"/>
        </w:rPr>
        <w:object w:dxaOrig="240" w:dyaOrig="260" w14:anchorId="280754AD">
          <v:shape id="_x0000_i1430" type="#_x0000_t75" style="width:12pt;height:13.8pt" o:ole="">
            <v:imagedata r:id="rId65" o:title=""/>
          </v:shape>
          <o:OLEObject Type="Embed" ProgID="Equation.DSMT4" ShapeID="_x0000_i1430" DrawAspect="Content" ObjectID="_1798354738" r:id="rId66"/>
        </w:object>
      </w:r>
      <w:r w:rsidRPr="00C10C42">
        <w:rPr>
          <w:rFonts w:cs="Times New Roman"/>
          <w:szCs w:val="28"/>
        </w:rPr>
        <w:t>表示信号幅度，</w:t>
      </w:r>
      <w:r w:rsidRPr="00BE030B">
        <w:rPr>
          <w:position w:val="-12"/>
        </w:rPr>
        <w:object w:dxaOrig="279" w:dyaOrig="360" w14:anchorId="3C484A63">
          <v:shape id="_x0000_i1431" type="#_x0000_t75" style="width:13.8pt;height:18.6pt" o:ole="">
            <v:imagedata r:id="rId67" o:title=""/>
          </v:shape>
          <o:OLEObject Type="Embed" ProgID="Equation.DSMT4" ShapeID="_x0000_i1431" DrawAspect="Content" ObjectID="_1798354739" r:id="rId68"/>
        </w:object>
      </w:r>
      <w:r w:rsidRPr="00C10C42">
        <w:rPr>
          <w:rFonts w:cs="Times New Roman"/>
          <w:szCs w:val="28"/>
        </w:rPr>
        <w:t>表示单音频率，</w:t>
      </w:r>
      <w:r w:rsidRPr="00BE030B">
        <w:rPr>
          <w:position w:val="-10"/>
        </w:rPr>
        <w:object w:dxaOrig="220" w:dyaOrig="260" w14:anchorId="3C5A9421">
          <v:shape id="_x0000_i1432" type="#_x0000_t75" style="width:10.8pt;height:13.8pt" o:ole="">
            <v:imagedata r:id="rId69" o:title=""/>
          </v:shape>
          <o:OLEObject Type="Embed" ProgID="Equation.DSMT4" ShapeID="_x0000_i1432" DrawAspect="Content" ObjectID="_1798354740" r:id="rId70"/>
        </w:object>
      </w:r>
      <w:r w:rsidRPr="00C10C42">
        <w:rPr>
          <w:rFonts w:cs="Times New Roman"/>
          <w:szCs w:val="28"/>
        </w:rPr>
        <w:t>表示初始相位。</w:t>
      </w:r>
    </w:p>
    <w:p w14:paraId="43D01A59" w14:textId="77777777" w:rsidR="000969EC" w:rsidRDefault="000969EC" w:rsidP="000969EC">
      <w:pPr>
        <w:pStyle w:val="ad"/>
        <w:rPr>
          <w:szCs w:val="28"/>
        </w:rPr>
      </w:pPr>
      <w:r w:rsidRPr="007F2FF0">
        <w:rPr>
          <w:rFonts w:hint="eastAsia"/>
          <w:noProof/>
        </w:rPr>
        <w:drawing>
          <wp:inline distT="0" distB="0" distL="0" distR="0" wp14:anchorId="065437B5" wp14:editId="67E9C084">
            <wp:extent cx="2660400" cy="1994400"/>
            <wp:effectExtent l="0" t="0" r="0" b="635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60400" cy="1994400"/>
                    </a:xfrm>
                    <a:prstGeom prst="rect">
                      <a:avLst/>
                    </a:prstGeom>
                    <a:noFill/>
                    <a:ln>
                      <a:noFill/>
                    </a:ln>
                  </pic:spPr>
                </pic:pic>
              </a:graphicData>
            </a:graphic>
          </wp:inline>
        </w:drawing>
      </w:r>
    </w:p>
    <w:p w14:paraId="218FAB3E" w14:textId="77777777" w:rsidR="000969EC" w:rsidRPr="00C10C42" w:rsidRDefault="000969EC" w:rsidP="000969EC">
      <w:pPr>
        <w:pStyle w:val="af"/>
        <w:ind w:firstLine="480"/>
        <w:jc w:val="center"/>
        <w:rPr>
          <w:sz w:val="24"/>
        </w:rPr>
      </w:pPr>
      <w:r>
        <w:rPr>
          <w:rFonts w:hint="eastAsia"/>
        </w:rPr>
        <w:t>多</w:t>
      </w:r>
      <w:r w:rsidRPr="00C10C42">
        <w:rPr>
          <w:rFonts w:hint="eastAsia"/>
        </w:rPr>
        <w:t>音干扰频谱</w:t>
      </w:r>
    </w:p>
    <w:p w14:paraId="1FA91F79" w14:textId="77777777" w:rsidR="000969EC" w:rsidRPr="001F6478" w:rsidRDefault="000969EC" w:rsidP="000969EC">
      <w:pPr>
        <w:pStyle w:val="a0"/>
        <w:numPr>
          <w:ilvl w:val="0"/>
          <w:numId w:val="18"/>
        </w:numPr>
        <w:ind w:left="0" w:firstLineChars="0" w:firstLine="0"/>
        <w:rPr>
          <w:szCs w:val="28"/>
        </w:rPr>
      </w:pPr>
      <w:r>
        <w:rPr>
          <w:rFonts w:hint="eastAsia"/>
        </w:rPr>
        <w:t>多音</w:t>
      </w:r>
      <w:r w:rsidRPr="00615F83">
        <w:t>干扰</w:t>
      </w:r>
    </w:p>
    <w:p w14:paraId="36293668" w14:textId="77777777" w:rsidR="000969EC" w:rsidRPr="00C10C42" w:rsidRDefault="000969EC" w:rsidP="000969EC">
      <w:pPr>
        <w:ind w:firstLine="480"/>
        <w:rPr>
          <w:rFonts w:cs="Times New Roman"/>
          <w:szCs w:val="28"/>
        </w:rPr>
      </w:pPr>
      <w:r w:rsidRPr="00C10C42">
        <w:rPr>
          <w:rFonts w:cs="Times New Roman" w:hint="eastAsia"/>
          <w:szCs w:val="28"/>
        </w:rPr>
        <w:t>多音干扰</w:t>
      </w:r>
      <w:r w:rsidRPr="00C10C42">
        <w:rPr>
          <w:rFonts w:cs="Times New Roman"/>
          <w:szCs w:val="28"/>
        </w:rPr>
        <w:t>同时在多个不同的频率上发射信号，包含了多个单音干扰信号，每个信号都有其特定的频率。由于同时攻击多个频段，多音干扰可以更有效地干扰或阻断目标通信，尤其是干扰多信道或频率跳变的通信系统。其表达式为：</w:t>
      </w:r>
    </w:p>
    <w:p w14:paraId="6618F844" w14:textId="77777777" w:rsidR="000969EC" w:rsidRDefault="000969EC" w:rsidP="000969EC">
      <w:pPr>
        <w:pStyle w:val="af1"/>
      </w:pPr>
      <w:r w:rsidRPr="00BE030B">
        <w:object w:dxaOrig="2320" w:dyaOrig="680" w14:anchorId="79F1797F">
          <v:shape id="_x0000_i1433" type="#_x0000_t75" style="width:116.4pt;height:34.2pt" o:ole="">
            <v:imagedata r:id="rId72" o:title=""/>
          </v:shape>
          <o:OLEObject Type="Embed" ProgID="Equation.DSMT4" ShapeID="_x0000_i1433" DrawAspect="Content" ObjectID="_1798354741" r:id="rId73"/>
        </w:object>
      </w:r>
    </w:p>
    <w:p w14:paraId="66F9234A" w14:textId="77777777" w:rsidR="000969EC" w:rsidRPr="00C10C42" w:rsidRDefault="000969EC" w:rsidP="000969EC">
      <w:pPr>
        <w:ind w:firstLineChars="0" w:firstLine="0"/>
        <w:rPr>
          <w:rFonts w:cs="Times New Roman"/>
          <w:szCs w:val="28"/>
        </w:rPr>
      </w:pPr>
      <w:r w:rsidRPr="00C10C42">
        <w:rPr>
          <w:rFonts w:cs="Times New Roman" w:hint="eastAsia"/>
          <w:szCs w:val="28"/>
        </w:rPr>
        <w:lastRenderedPageBreak/>
        <w:t>其中，</w:t>
      </w:r>
      <w:r w:rsidRPr="00025957">
        <w:rPr>
          <w:position w:val="-4"/>
        </w:rPr>
        <w:object w:dxaOrig="320" w:dyaOrig="260" w14:anchorId="3FCEF03A">
          <v:shape id="_x0000_i1434" type="#_x0000_t75" style="width:16.2pt;height:13.8pt" o:ole="">
            <v:imagedata r:id="rId74" o:title=""/>
          </v:shape>
          <o:OLEObject Type="Embed" ProgID="Equation.DSMT4" ShapeID="_x0000_i1434" DrawAspect="Content" ObjectID="_1798354742" r:id="rId75"/>
        </w:object>
      </w:r>
      <w:r w:rsidRPr="00C10C42">
        <w:rPr>
          <w:rFonts w:cs="Times New Roman"/>
          <w:szCs w:val="28"/>
        </w:rPr>
        <w:t>表示多音干扰的频点数量，</w:t>
      </w:r>
      <w:r w:rsidRPr="00BE030B">
        <w:rPr>
          <w:position w:val="-12"/>
        </w:rPr>
        <w:object w:dxaOrig="320" w:dyaOrig="360" w14:anchorId="00E2BAEA">
          <v:shape id="_x0000_i1435" type="#_x0000_t75" style="width:16.2pt;height:18.6pt" o:ole="">
            <v:imagedata r:id="rId76" o:title=""/>
          </v:shape>
          <o:OLEObject Type="Embed" ProgID="Equation.DSMT4" ShapeID="_x0000_i1435" DrawAspect="Content" ObjectID="_1798354743" r:id="rId77"/>
        </w:object>
      </w:r>
      <w:r w:rsidRPr="00C10C42">
        <w:rPr>
          <w:rFonts w:cs="Times New Roman"/>
          <w:szCs w:val="28"/>
        </w:rPr>
        <w:t>表示对应频点干扰的幅值，</w:t>
      </w:r>
      <w:r w:rsidRPr="00BE030B">
        <w:rPr>
          <w:position w:val="-12"/>
        </w:rPr>
        <w:object w:dxaOrig="300" w:dyaOrig="360" w14:anchorId="15294E52">
          <v:shape id="_x0000_i1436" type="#_x0000_t75" style="width:15pt;height:18.6pt" o:ole="">
            <v:imagedata r:id="rId78" o:title=""/>
          </v:shape>
          <o:OLEObject Type="Embed" ProgID="Equation.DSMT4" ShapeID="_x0000_i1436" DrawAspect="Content" ObjectID="_1798354744" r:id="rId79"/>
        </w:object>
      </w:r>
      <w:r w:rsidRPr="00C10C42">
        <w:rPr>
          <w:rFonts w:cs="Times New Roman"/>
          <w:szCs w:val="28"/>
        </w:rPr>
        <w:t>表示对应频点干扰的频率，</w:t>
      </w:r>
      <w:r w:rsidRPr="00BE030B">
        <w:rPr>
          <w:position w:val="-12"/>
        </w:rPr>
        <w:object w:dxaOrig="320" w:dyaOrig="360" w14:anchorId="6CAE52D0">
          <v:shape id="_x0000_i1437" type="#_x0000_t75" style="width:16.2pt;height:18.6pt" o:ole="">
            <v:imagedata r:id="rId80" o:title=""/>
          </v:shape>
          <o:OLEObject Type="Embed" ProgID="Equation.DSMT4" ShapeID="_x0000_i1437" DrawAspect="Content" ObjectID="_1798354745" r:id="rId81"/>
        </w:object>
      </w:r>
      <w:r w:rsidRPr="00C10C42">
        <w:rPr>
          <w:rFonts w:cs="Times New Roman"/>
          <w:szCs w:val="28"/>
        </w:rPr>
        <w:t>表示对应相位。</w:t>
      </w:r>
    </w:p>
    <w:p w14:paraId="7ECBBEDF" w14:textId="77777777" w:rsidR="000969EC" w:rsidRDefault="000969EC" w:rsidP="000969EC">
      <w:pPr>
        <w:ind w:firstLine="480"/>
        <w:rPr>
          <w:rFonts w:cs="Times New Roman"/>
          <w:szCs w:val="28"/>
        </w:rPr>
      </w:pPr>
      <w:r w:rsidRPr="00C10C42">
        <w:rPr>
          <w:rFonts w:cs="Times New Roman" w:hint="eastAsia"/>
          <w:szCs w:val="28"/>
        </w:rPr>
        <w:t>单音干扰和多音干扰主要区别于干扰频点的数量，图</w:t>
      </w:r>
      <w:r>
        <w:rPr>
          <w:rFonts w:cs="Times New Roman" w:hint="eastAsia"/>
          <w:szCs w:val="28"/>
        </w:rPr>
        <w:t>X</w:t>
      </w:r>
      <w:r>
        <w:rPr>
          <w:rFonts w:cs="Times New Roman" w:hint="eastAsia"/>
          <w:szCs w:val="28"/>
        </w:rPr>
        <w:t>和图</w:t>
      </w:r>
      <w:r>
        <w:rPr>
          <w:rFonts w:cs="Times New Roman" w:hint="eastAsia"/>
          <w:szCs w:val="28"/>
        </w:rPr>
        <w:t>X</w:t>
      </w:r>
      <w:r w:rsidRPr="00C10C42">
        <w:rPr>
          <w:rFonts w:cs="Times New Roman"/>
          <w:szCs w:val="28"/>
        </w:rPr>
        <w:t>展示了单音干扰和多音干扰的频域波形，二者均在</w:t>
      </w:r>
      <w:r w:rsidRPr="00C10C42">
        <w:rPr>
          <w:rFonts w:cs="Times New Roman"/>
          <w:szCs w:val="28"/>
        </w:rPr>
        <w:t>10MHz</w:t>
      </w:r>
      <w:r w:rsidRPr="00C10C42">
        <w:rPr>
          <w:rFonts w:cs="Times New Roman"/>
          <w:szCs w:val="28"/>
        </w:rPr>
        <w:t>附近，多音干扰采用</w:t>
      </w:r>
      <w:r w:rsidRPr="00C10C42">
        <w:rPr>
          <w:rFonts w:cs="Times New Roman"/>
          <w:szCs w:val="28"/>
        </w:rPr>
        <w:t>9MHz</w:t>
      </w:r>
      <w:r w:rsidRPr="00C10C42">
        <w:rPr>
          <w:rFonts w:cs="Times New Roman"/>
          <w:szCs w:val="28"/>
        </w:rPr>
        <w:t>、</w:t>
      </w:r>
      <w:r w:rsidRPr="00C10C42">
        <w:rPr>
          <w:rFonts w:cs="Times New Roman"/>
          <w:szCs w:val="28"/>
        </w:rPr>
        <w:t>10MHz</w:t>
      </w:r>
      <w:r w:rsidRPr="00C10C42">
        <w:rPr>
          <w:rFonts w:cs="Times New Roman"/>
          <w:szCs w:val="28"/>
        </w:rPr>
        <w:t>、</w:t>
      </w:r>
      <w:r w:rsidRPr="00C10C42">
        <w:rPr>
          <w:rFonts w:cs="Times New Roman"/>
          <w:szCs w:val="28"/>
        </w:rPr>
        <w:t>11MHz</w:t>
      </w:r>
      <w:r w:rsidRPr="00C10C42">
        <w:rPr>
          <w:rFonts w:cs="Times New Roman"/>
          <w:szCs w:val="28"/>
        </w:rPr>
        <w:t>三个频点。</w:t>
      </w:r>
    </w:p>
    <w:p w14:paraId="69666DEA" w14:textId="77777777" w:rsidR="000969EC" w:rsidRDefault="000969EC" w:rsidP="000969EC">
      <w:pPr>
        <w:pStyle w:val="a0"/>
        <w:numPr>
          <w:ilvl w:val="0"/>
          <w:numId w:val="18"/>
        </w:numPr>
        <w:ind w:left="0" w:firstLineChars="0" w:firstLine="0"/>
      </w:pPr>
      <w:r w:rsidRPr="00B71840">
        <w:t>梳状谱干扰</w:t>
      </w:r>
    </w:p>
    <w:p w14:paraId="1993A26C" w14:textId="77777777" w:rsidR="000969EC" w:rsidRPr="008262BC" w:rsidRDefault="000969EC" w:rsidP="000969EC">
      <w:pPr>
        <w:ind w:firstLine="480"/>
        <w:rPr>
          <w:rFonts w:cs="Times New Roman"/>
          <w:szCs w:val="28"/>
        </w:rPr>
      </w:pPr>
      <w:r w:rsidRPr="008262BC">
        <w:rPr>
          <w:rFonts w:cs="Times New Roman"/>
          <w:szCs w:val="28"/>
        </w:rPr>
        <w:t>梳状谱干扰</w:t>
      </w:r>
      <w:r w:rsidRPr="008262BC">
        <w:rPr>
          <w:rFonts w:cs="Times New Roman"/>
          <w:szCs w:val="28"/>
        </w:rPr>
        <w:t>(Comb Spectrum Jamming)</w:t>
      </w:r>
      <w:r w:rsidRPr="008262BC">
        <w:rPr>
          <w:rFonts w:cs="Times New Roman"/>
          <w:szCs w:val="28"/>
        </w:rPr>
        <w:t>可以理解为多个窄带噪声干扰的线性叠加，在频谱上显示为多个带宽不一的带通信号的随机分布，就像</w:t>
      </w:r>
      <w:r w:rsidRPr="008262BC">
        <w:rPr>
          <w:rFonts w:cs="Times New Roman"/>
          <w:szCs w:val="28"/>
        </w:rPr>
        <w:t>“</w:t>
      </w:r>
      <w:r w:rsidRPr="008262BC">
        <w:rPr>
          <w:rFonts w:cs="Times New Roman"/>
          <w:szCs w:val="28"/>
        </w:rPr>
        <w:t>梳齿</w:t>
      </w:r>
      <w:r w:rsidRPr="008262BC">
        <w:rPr>
          <w:rFonts w:cs="Times New Roman"/>
          <w:szCs w:val="28"/>
        </w:rPr>
        <w:t>”</w:t>
      </w:r>
      <w:r w:rsidRPr="008262BC">
        <w:rPr>
          <w:rFonts w:cs="Times New Roman"/>
          <w:szCs w:val="28"/>
        </w:rPr>
        <w:t>一般。施加部分频带噪声干扰需要关于对方通信频段位置的精准先验信息，施加宽带干扰虽无须先验信息，但有限的发射功率使得宽带范围内的干扰幅度较小，难以完全淹没有用信号。梳状谱由多个随机分布的部分频带噪声干扰组成，保证干扰幅度的同时覆盖了更广的频率范围，其时域表达式如下：</w:t>
      </w:r>
    </w:p>
    <w:p w14:paraId="4FCAB8BD" w14:textId="77777777" w:rsidR="000969EC" w:rsidRPr="008262BC" w:rsidRDefault="000969EC" w:rsidP="000969EC">
      <w:pPr>
        <w:pStyle w:val="af1"/>
        <w:rPr>
          <w:rFonts w:cs="Times New Roman"/>
          <w:szCs w:val="28"/>
        </w:rPr>
      </w:pPr>
      <w:r w:rsidRPr="00BE030B">
        <w:object w:dxaOrig="2340" w:dyaOrig="680" w14:anchorId="76ABF5A6">
          <v:shape id="_x0000_i1438" type="#_x0000_t75" style="width:117pt;height:34.2pt" o:ole="">
            <v:imagedata r:id="rId82" o:title=""/>
          </v:shape>
          <o:OLEObject Type="Embed" ProgID="Equation.DSMT4" ShapeID="_x0000_i1438" DrawAspect="Content" ObjectID="_1798354746" r:id="rId83"/>
        </w:object>
      </w:r>
    </w:p>
    <w:p w14:paraId="2F1E0AA5" w14:textId="77777777" w:rsidR="000969EC" w:rsidRPr="008262BC" w:rsidRDefault="000969EC" w:rsidP="000969EC">
      <w:pPr>
        <w:ind w:firstLineChars="0" w:firstLine="0"/>
        <w:rPr>
          <w:rFonts w:cs="Times New Roman"/>
          <w:szCs w:val="28"/>
        </w:rPr>
      </w:pPr>
      <w:r>
        <w:rPr>
          <w:rFonts w:cs="Times New Roman" w:hint="eastAsia"/>
          <w:szCs w:val="28"/>
        </w:rPr>
        <w:t>其中，</w:t>
      </w:r>
      <w:r w:rsidRPr="00BE030B">
        <w:rPr>
          <w:position w:val="-12"/>
        </w:rPr>
        <w:object w:dxaOrig="580" w:dyaOrig="360" w14:anchorId="3DFBE21B">
          <v:shape id="_x0000_i1439" type="#_x0000_t75" style="width:28.8pt;height:18.6pt" o:ole="">
            <v:imagedata r:id="rId84" o:title=""/>
          </v:shape>
          <o:OLEObject Type="Embed" ProgID="Equation.DSMT4" ShapeID="_x0000_i1439" DrawAspect="Content" ObjectID="_1798354747" r:id="rId85"/>
        </w:object>
      </w:r>
      <w:r w:rsidRPr="008262BC">
        <w:rPr>
          <w:rFonts w:cs="Times New Roman"/>
          <w:szCs w:val="28"/>
        </w:rPr>
        <w:t>是均值为零且方差为</w:t>
      </w:r>
      <w:r w:rsidRPr="00BE030B">
        <w:rPr>
          <w:position w:val="-6"/>
        </w:rPr>
        <w:object w:dxaOrig="320" w:dyaOrig="320" w14:anchorId="031E08F1">
          <v:shape id="_x0000_i1440" type="#_x0000_t75" style="width:16.2pt;height:16.2pt" o:ole="">
            <v:imagedata r:id="rId86" o:title=""/>
          </v:shape>
          <o:OLEObject Type="Embed" ProgID="Equation.DSMT4" ShapeID="_x0000_i1440" DrawAspect="Content" ObjectID="_1798354748" r:id="rId87"/>
        </w:object>
      </w:r>
      <w:r w:rsidRPr="008262BC">
        <w:rPr>
          <w:rFonts w:cs="Times New Roman"/>
          <w:szCs w:val="28"/>
        </w:rPr>
        <w:t>的基带高斯白噪声，</w:t>
      </w:r>
      <w:r w:rsidRPr="00BE030B">
        <w:rPr>
          <w:position w:val="-12"/>
        </w:rPr>
        <w:object w:dxaOrig="240" w:dyaOrig="360" w14:anchorId="3249C4F1">
          <v:shape id="_x0000_i1441" type="#_x0000_t75" style="width:12pt;height:18.6pt" o:ole="">
            <v:imagedata r:id="rId88" o:title=""/>
          </v:shape>
          <o:OLEObject Type="Embed" ProgID="Equation.DSMT4" ShapeID="_x0000_i1441" DrawAspect="Content" ObjectID="_1798354749" r:id="rId89"/>
        </w:object>
      </w:r>
      <w:r w:rsidRPr="008262BC">
        <w:rPr>
          <w:rFonts w:cs="Times New Roman"/>
          <w:szCs w:val="28"/>
        </w:rPr>
        <w:t>为第</w:t>
      </w:r>
      <w:r w:rsidRPr="00BE030B">
        <w:rPr>
          <w:position w:val="-6"/>
        </w:rPr>
        <w:object w:dxaOrig="139" w:dyaOrig="260" w14:anchorId="53151EA7">
          <v:shape id="_x0000_i1442" type="#_x0000_t75" style="width:6.6pt;height:13.8pt" o:ole="">
            <v:imagedata r:id="rId90" o:title=""/>
          </v:shape>
          <o:OLEObject Type="Embed" ProgID="Equation.DSMT4" ShapeID="_x0000_i1442" DrawAspect="Content" ObjectID="_1798354750" r:id="rId91"/>
        </w:object>
      </w:r>
      <w:r w:rsidRPr="008262BC">
        <w:rPr>
          <w:rFonts w:cs="Times New Roman"/>
          <w:szCs w:val="28"/>
        </w:rPr>
        <w:t>个带通信号的载频，</w:t>
      </w:r>
      <w:r w:rsidRPr="00BE030B">
        <w:rPr>
          <w:position w:val="-12"/>
        </w:rPr>
        <w:object w:dxaOrig="260" w:dyaOrig="360" w14:anchorId="6C45D9FC">
          <v:shape id="_x0000_i1443" type="#_x0000_t75" style="width:13.8pt;height:18.6pt" o:ole="">
            <v:imagedata r:id="rId92" o:title=""/>
          </v:shape>
          <o:OLEObject Type="Embed" ProgID="Equation.DSMT4" ShapeID="_x0000_i1443" DrawAspect="Content" ObjectID="_1798354751" r:id="rId93"/>
        </w:object>
      </w:r>
      <w:r w:rsidRPr="008262BC">
        <w:rPr>
          <w:rFonts w:cs="Times New Roman"/>
          <w:szCs w:val="28"/>
        </w:rPr>
        <w:t>为其初始相位且服从均匀分布，与</w:t>
      </w:r>
      <w:r w:rsidRPr="00BE030B">
        <w:rPr>
          <w:position w:val="-12"/>
        </w:rPr>
        <w:object w:dxaOrig="580" w:dyaOrig="360" w14:anchorId="4EC89946">
          <v:shape id="_x0000_i1444" type="#_x0000_t75" style="width:28.8pt;height:18.6pt" o:ole="">
            <v:imagedata r:id="rId94" o:title=""/>
          </v:shape>
          <o:OLEObject Type="Embed" ProgID="Equation.DSMT4" ShapeID="_x0000_i1444" DrawAspect="Content" ObjectID="_1798354752" r:id="rId95"/>
        </w:object>
      </w:r>
      <w:r w:rsidRPr="008262BC">
        <w:rPr>
          <w:rFonts w:cs="Times New Roman"/>
          <w:szCs w:val="28"/>
        </w:rPr>
        <w:t>相互独立，</w:t>
      </w:r>
      <w:r w:rsidRPr="00BE030B">
        <w:rPr>
          <w:position w:val="-6"/>
        </w:rPr>
        <w:object w:dxaOrig="279" w:dyaOrig="279" w14:anchorId="00ACEEAC">
          <v:shape id="_x0000_i1445" type="#_x0000_t75" style="width:13.8pt;height:13.8pt" o:ole="">
            <v:imagedata r:id="rId96" o:title=""/>
          </v:shape>
          <o:OLEObject Type="Embed" ProgID="Equation.DSMT4" ShapeID="_x0000_i1445" DrawAspect="Content" ObjectID="_1798354753" r:id="rId97"/>
        </w:object>
      </w:r>
      <w:r w:rsidRPr="008262BC">
        <w:rPr>
          <w:rFonts w:cs="Times New Roman"/>
          <w:szCs w:val="28"/>
        </w:rPr>
        <w:t>为部分频带噪声干扰的总个数。</w:t>
      </w:r>
    </w:p>
    <w:p w14:paraId="2E8B2992" w14:textId="77777777" w:rsidR="000969EC" w:rsidRPr="008262BC" w:rsidRDefault="000969EC" w:rsidP="000969EC">
      <w:pPr>
        <w:ind w:firstLine="480"/>
        <w:rPr>
          <w:rFonts w:cs="Times New Roman"/>
          <w:szCs w:val="28"/>
        </w:rPr>
      </w:pPr>
      <w:r w:rsidRPr="008262BC">
        <w:rPr>
          <w:rFonts w:cs="Times New Roman"/>
          <w:szCs w:val="28"/>
        </w:rPr>
        <w:t>对应的滤波器组频域表达式如下：</w:t>
      </w:r>
    </w:p>
    <w:p w14:paraId="2BC68069" w14:textId="77777777" w:rsidR="000969EC" w:rsidRPr="008262BC" w:rsidRDefault="000969EC" w:rsidP="000969EC">
      <w:pPr>
        <w:pStyle w:val="af1"/>
        <w:rPr>
          <w:rFonts w:cs="Times New Roman"/>
          <w:szCs w:val="28"/>
        </w:rPr>
      </w:pPr>
      <w:r w:rsidRPr="00BE030B">
        <w:object w:dxaOrig="2900" w:dyaOrig="1040" w14:anchorId="054CE09B">
          <v:shape id="_x0000_i1446" type="#_x0000_t75" style="width:145.2pt;height:51.6pt" o:ole="">
            <v:imagedata r:id="rId98" o:title=""/>
          </v:shape>
          <o:OLEObject Type="Embed" ProgID="Equation.DSMT4" ShapeID="_x0000_i1446" DrawAspect="Content" ObjectID="_1798354754" r:id="rId99"/>
        </w:object>
      </w:r>
    </w:p>
    <w:p w14:paraId="793902B9" w14:textId="77777777" w:rsidR="000969EC" w:rsidRPr="008262BC" w:rsidRDefault="000969EC" w:rsidP="000969EC">
      <w:pPr>
        <w:ind w:firstLineChars="0" w:firstLine="0"/>
        <w:rPr>
          <w:rFonts w:cs="Times New Roman"/>
          <w:szCs w:val="28"/>
        </w:rPr>
      </w:pPr>
      <w:r>
        <w:rPr>
          <w:rFonts w:cs="Times New Roman" w:hint="eastAsia"/>
          <w:szCs w:val="28"/>
        </w:rPr>
        <w:t>其中，</w:t>
      </w:r>
      <w:r w:rsidRPr="00BE030B">
        <w:rPr>
          <w:position w:val="-12"/>
        </w:rPr>
        <w:object w:dxaOrig="240" w:dyaOrig="360" w14:anchorId="71513C8D">
          <v:shape id="_x0000_i1447" type="#_x0000_t75" style="width:12pt;height:18.6pt" o:ole="">
            <v:imagedata r:id="rId100" o:title=""/>
          </v:shape>
          <o:OLEObject Type="Embed" ProgID="Equation.DSMT4" ShapeID="_x0000_i1447" DrawAspect="Content" ObjectID="_1798354755" r:id="rId101"/>
        </w:object>
      </w:r>
      <w:r w:rsidRPr="008262BC">
        <w:rPr>
          <w:rFonts w:cs="Times New Roman"/>
          <w:szCs w:val="28"/>
        </w:rPr>
        <w:t>对应第</w:t>
      </w:r>
      <w:r w:rsidRPr="00BE030B">
        <w:rPr>
          <w:position w:val="-6"/>
        </w:rPr>
        <w:object w:dxaOrig="139" w:dyaOrig="260" w14:anchorId="548CD2EF">
          <v:shape id="_x0000_i1448" type="#_x0000_t75" style="width:6.6pt;height:13.8pt" o:ole="">
            <v:imagedata r:id="rId102" o:title=""/>
          </v:shape>
          <o:OLEObject Type="Embed" ProgID="Equation.DSMT4" ShapeID="_x0000_i1448" DrawAspect="Content" ObjectID="_1798354756" r:id="rId103"/>
        </w:object>
      </w:r>
      <w:r w:rsidRPr="008262BC">
        <w:rPr>
          <w:rFonts w:cs="Times New Roman"/>
          <w:szCs w:val="28"/>
        </w:rPr>
        <w:t>个滤波器的中心频点，</w:t>
      </w:r>
      <w:r w:rsidRPr="00BE030B">
        <w:rPr>
          <w:position w:val="-12"/>
        </w:rPr>
        <w:object w:dxaOrig="340" w:dyaOrig="360" w14:anchorId="3984F005">
          <v:shape id="_x0000_i1449" type="#_x0000_t75" style="width:17.4pt;height:18.6pt" o:ole="">
            <v:imagedata r:id="rId104" o:title=""/>
          </v:shape>
          <o:OLEObject Type="Embed" ProgID="Equation.DSMT4" ShapeID="_x0000_i1449" DrawAspect="Content" ObjectID="_1798354757" r:id="rId105"/>
        </w:object>
      </w:r>
      <w:r w:rsidRPr="008262BC">
        <w:rPr>
          <w:rFonts w:cs="Times New Roman"/>
          <w:szCs w:val="28"/>
        </w:rPr>
        <w:t>为该滤波器的带宽。梳状谱干扰时域图和频域功率谱如下图所示，仿真采样率</w:t>
      </w:r>
      <w:r w:rsidRPr="00BE030B">
        <w:rPr>
          <w:position w:val="-12"/>
        </w:rPr>
        <w:object w:dxaOrig="1240" w:dyaOrig="360" w14:anchorId="3BF8B773">
          <v:shape id="_x0000_i1450" type="#_x0000_t75" style="width:61.8pt;height:18.6pt" o:ole="">
            <v:imagedata r:id="rId106" o:title=""/>
          </v:shape>
          <o:OLEObject Type="Embed" ProgID="Equation.DSMT4" ShapeID="_x0000_i1450" DrawAspect="Content" ObjectID="_1798354758" r:id="rId107"/>
        </w:object>
      </w:r>
      <w:r w:rsidRPr="008262BC">
        <w:rPr>
          <w:rFonts w:cs="Times New Roman"/>
          <w:szCs w:val="28"/>
        </w:rPr>
        <w:t>，采样时间</w:t>
      </w:r>
      <w:r w:rsidRPr="00BE030B">
        <w:rPr>
          <w:position w:val="-12"/>
        </w:rPr>
        <w:object w:dxaOrig="980" w:dyaOrig="360" w14:anchorId="4FA28321">
          <v:shape id="_x0000_i1451" type="#_x0000_t75" style="width:49.2pt;height:18.6pt" o:ole="">
            <v:imagedata r:id="rId108" o:title=""/>
          </v:shape>
          <o:OLEObject Type="Embed" ProgID="Equation.DSMT4" ShapeID="_x0000_i1451" DrawAspect="Content" ObjectID="_1798354759" r:id="rId109"/>
        </w:object>
      </w:r>
      <w:r w:rsidRPr="008262BC">
        <w:rPr>
          <w:rFonts w:cs="Times New Roman"/>
          <w:szCs w:val="28"/>
        </w:rPr>
        <w:t>。</w:t>
      </w:r>
    </w:p>
    <w:p w14:paraId="1B2A7775" w14:textId="77777777" w:rsidR="000969EC" w:rsidRPr="008262BC" w:rsidRDefault="000969EC" w:rsidP="000969EC">
      <w:pPr>
        <w:ind w:firstLineChars="0" w:firstLine="0"/>
        <w:jc w:val="center"/>
        <w:rPr>
          <w:rFonts w:cs="Times New Roman"/>
          <w:szCs w:val="28"/>
        </w:rPr>
      </w:pPr>
      <w:r w:rsidRPr="008262BC">
        <w:rPr>
          <w:rFonts w:cs="Times New Roman"/>
          <w:noProof/>
          <w:szCs w:val="28"/>
        </w:rPr>
        <w:drawing>
          <wp:inline distT="0" distB="0" distL="0" distR="0" wp14:anchorId="0D8B76C7" wp14:editId="3A585635">
            <wp:extent cx="2105025" cy="104780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1801" b="5473"/>
                    <a:stretch/>
                  </pic:blipFill>
                  <pic:spPr bwMode="auto">
                    <a:xfrm>
                      <a:off x="0" y="0"/>
                      <a:ext cx="2110347" cy="1050456"/>
                    </a:xfrm>
                    <a:prstGeom prst="rect">
                      <a:avLst/>
                    </a:prstGeom>
                    <a:ln>
                      <a:noFill/>
                    </a:ln>
                    <a:extLst>
                      <a:ext uri="{53640926-AAD7-44D8-BBD7-CCE9431645EC}">
                        <a14:shadowObscured xmlns:a14="http://schemas.microsoft.com/office/drawing/2010/main"/>
                      </a:ext>
                    </a:extLst>
                  </pic:spPr>
                </pic:pic>
              </a:graphicData>
            </a:graphic>
          </wp:inline>
        </w:drawing>
      </w:r>
      <w:r w:rsidRPr="008262BC">
        <w:rPr>
          <w:rFonts w:cs="Times New Roman"/>
          <w:szCs w:val="28"/>
        </w:rPr>
        <w:t xml:space="preserve">    </w:t>
      </w:r>
      <w:r>
        <w:rPr>
          <w:rFonts w:cs="Times New Roman"/>
          <w:szCs w:val="28"/>
        </w:rPr>
        <w:t xml:space="preserve">  </w:t>
      </w:r>
      <w:r w:rsidRPr="008262BC">
        <w:rPr>
          <w:rFonts w:cs="Times New Roman"/>
          <w:szCs w:val="28"/>
        </w:rPr>
        <w:t xml:space="preserve">  </w:t>
      </w:r>
      <w:r w:rsidRPr="008262BC">
        <w:rPr>
          <w:rFonts w:cs="Times New Roman"/>
          <w:noProof/>
          <w:szCs w:val="28"/>
        </w:rPr>
        <w:drawing>
          <wp:inline distT="0" distB="0" distL="0" distR="0" wp14:anchorId="69F005A5" wp14:editId="38157557">
            <wp:extent cx="1983600" cy="12060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b="7615"/>
                    <a:stretch/>
                  </pic:blipFill>
                  <pic:spPr bwMode="auto">
                    <a:xfrm>
                      <a:off x="0" y="0"/>
                      <a:ext cx="1983600" cy="1206000"/>
                    </a:xfrm>
                    <a:prstGeom prst="rect">
                      <a:avLst/>
                    </a:prstGeom>
                    <a:ln>
                      <a:noFill/>
                    </a:ln>
                    <a:extLst>
                      <a:ext uri="{53640926-AAD7-44D8-BBD7-CCE9431645EC}">
                        <a14:shadowObscured xmlns:a14="http://schemas.microsoft.com/office/drawing/2010/main"/>
                      </a:ext>
                    </a:extLst>
                  </pic:spPr>
                </pic:pic>
              </a:graphicData>
            </a:graphic>
          </wp:inline>
        </w:drawing>
      </w:r>
    </w:p>
    <w:p w14:paraId="47358DE8" w14:textId="77777777" w:rsidR="000969EC" w:rsidRPr="008262BC" w:rsidRDefault="000969EC" w:rsidP="000969EC">
      <w:pPr>
        <w:pStyle w:val="af"/>
        <w:ind w:firstLine="480"/>
        <w:jc w:val="center"/>
      </w:pPr>
      <w:r w:rsidRPr="007C3E8B">
        <w:rPr>
          <w:rStyle w:val="af0"/>
        </w:rPr>
        <w:lastRenderedPageBreak/>
        <w:t>梳状谱干扰时域波形</w:t>
      </w:r>
      <w:r w:rsidRPr="007C3E8B">
        <w:rPr>
          <w:rStyle w:val="af0"/>
        </w:rPr>
        <w:t xml:space="preserve"> </w:t>
      </w:r>
      <w:r w:rsidRPr="008262BC">
        <w:t xml:space="preserve">  </w:t>
      </w:r>
      <w:r>
        <w:t xml:space="preserve">        </w:t>
      </w:r>
      <w:r w:rsidRPr="008262BC">
        <w:t xml:space="preserve">   </w:t>
      </w:r>
      <w:r>
        <w:t xml:space="preserve">   </w:t>
      </w:r>
      <w:r w:rsidRPr="007C3E8B">
        <w:rPr>
          <w:rStyle w:val="af0"/>
          <w:szCs w:val="21"/>
        </w:rPr>
        <w:t>梳状谱干扰频域功率谱</w:t>
      </w:r>
    </w:p>
    <w:p w14:paraId="6C91E548" w14:textId="77777777" w:rsidR="000969EC" w:rsidRDefault="000969EC" w:rsidP="000969EC">
      <w:pPr>
        <w:pStyle w:val="a0"/>
        <w:numPr>
          <w:ilvl w:val="0"/>
          <w:numId w:val="18"/>
        </w:numPr>
        <w:ind w:left="0" w:firstLineChars="0" w:firstLine="0"/>
      </w:pPr>
      <w:r w:rsidRPr="00B71840">
        <w:t>部分频带噪声干扰</w:t>
      </w:r>
    </w:p>
    <w:p w14:paraId="3415D97E" w14:textId="77777777" w:rsidR="000969EC" w:rsidRPr="008262BC" w:rsidRDefault="000969EC" w:rsidP="000969EC">
      <w:pPr>
        <w:ind w:firstLine="480"/>
        <w:rPr>
          <w:rFonts w:cs="Times New Roman"/>
          <w:szCs w:val="28"/>
        </w:rPr>
      </w:pPr>
      <w:r w:rsidRPr="008262BC">
        <w:rPr>
          <w:rFonts w:cs="Times New Roman"/>
          <w:szCs w:val="28"/>
        </w:rPr>
        <w:t>部分频带噪声干扰是针对对方接收机某一频率范围的噪声干扰，通过较高功率的噪声淹没对方有用信号从而达到干扰效果。部分频带噪声干扰可以由高斯白噪声通过特定带通滤波器来得到，干扰信号时域表达式如下：</w:t>
      </w:r>
    </w:p>
    <w:p w14:paraId="454584A0" w14:textId="77777777" w:rsidR="000969EC" w:rsidRPr="008262BC" w:rsidRDefault="000969EC" w:rsidP="000969EC">
      <w:pPr>
        <w:pStyle w:val="af1"/>
        <w:rPr>
          <w:rFonts w:cs="Times New Roman"/>
          <w:szCs w:val="28"/>
        </w:rPr>
      </w:pPr>
      <w:r w:rsidRPr="00BE030B">
        <w:object w:dxaOrig="2020" w:dyaOrig="400" w14:anchorId="288D665A">
          <v:shape id="_x0000_i1452" type="#_x0000_t75" style="width:100.8pt;height:20.4pt" o:ole="">
            <v:imagedata r:id="rId112" o:title=""/>
          </v:shape>
          <o:OLEObject Type="Embed" ProgID="Equation.DSMT4" ShapeID="_x0000_i1452" DrawAspect="Content" ObjectID="_1798354760" r:id="rId113"/>
        </w:object>
      </w:r>
    </w:p>
    <w:p w14:paraId="16FDBD67" w14:textId="77777777" w:rsidR="000969EC" w:rsidRPr="008262BC" w:rsidRDefault="000969EC" w:rsidP="000969EC">
      <w:pPr>
        <w:ind w:firstLineChars="0" w:firstLine="0"/>
        <w:rPr>
          <w:rFonts w:cs="Times New Roman"/>
          <w:szCs w:val="28"/>
        </w:rPr>
      </w:pPr>
      <w:r>
        <w:rPr>
          <w:rFonts w:cs="Times New Roman" w:hint="eastAsia"/>
          <w:szCs w:val="28"/>
        </w:rPr>
        <w:t>其中，</w:t>
      </w:r>
      <w:r w:rsidRPr="00BE030B">
        <w:rPr>
          <w:position w:val="-12"/>
        </w:rPr>
        <w:object w:dxaOrig="580" w:dyaOrig="360" w14:anchorId="539C4A9C">
          <v:shape id="_x0000_i1453" type="#_x0000_t75" style="width:28.8pt;height:18.6pt" o:ole="">
            <v:imagedata r:id="rId114" o:title=""/>
          </v:shape>
          <o:OLEObject Type="Embed" ProgID="Equation.DSMT4" ShapeID="_x0000_i1453" DrawAspect="Content" ObjectID="_1798354761" r:id="rId115"/>
        </w:object>
      </w:r>
      <w:r w:rsidRPr="008262BC">
        <w:rPr>
          <w:rFonts w:cs="Times New Roman"/>
          <w:szCs w:val="28"/>
        </w:rPr>
        <w:t>是均值为零且方差为</w:t>
      </w:r>
      <w:r w:rsidRPr="00BE030B">
        <w:rPr>
          <w:position w:val="-6"/>
        </w:rPr>
        <w:object w:dxaOrig="320" w:dyaOrig="320" w14:anchorId="2DE71A31">
          <v:shape id="_x0000_i1454" type="#_x0000_t75" style="width:16.2pt;height:16.2pt" o:ole="">
            <v:imagedata r:id="rId116" o:title=""/>
          </v:shape>
          <o:OLEObject Type="Embed" ProgID="Equation.DSMT4" ShapeID="_x0000_i1454" DrawAspect="Content" ObjectID="_1798354762" r:id="rId117"/>
        </w:object>
      </w:r>
      <w:r w:rsidRPr="008262BC">
        <w:rPr>
          <w:rFonts w:cs="Times New Roman"/>
          <w:szCs w:val="28"/>
        </w:rPr>
        <w:t>的基带高斯白噪声，</w:t>
      </w:r>
      <w:r w:rsidRPr="00BE030B">
        <w:rPr>
          <w:position w:val="-14"/>
        </w:rPr>
        <w:object w:dxaOrig="279" w:dyaOrig="380" w14:anchorId="15E48346">
          <v:shape id="_x0000_i1455" type="#_x0000_t75" style="width:13.8pt;height:19.2pt" o:ole="">
            <v:imagedata r:id="rId118" o:title=""/>
          </v:shape>
          <o:OLEObject Type="Embed" ProgID="Equation.DSMT4" ShapeID="_x0000_i1455" DrawAspect="Content" ObjectID="_1798354763" r:id="rId119"/>
        </w:object>
      </w:r>
      <w:r w:rsidRPr="008262BC">
        <w:rPr>
          <w:rFonts w:cs="Times New Roman"/>
          <w:szCs w:val="28"/>
        </w:rPr>
        <w:t>为干扰信号的载频，</w:t>
      </w:r>
      <w:r w:rsidRPr="00BE030B">
        <w:rPr>
          <w:position w:val="-10"/>
        </w:rPr>
        <w:object w:dxaOrig="220" w:dyaOrig="260" w14:anchorId="7A8CD41E">
          <v:shape id="_x0000_i1456" type="#_x0000_t75" style="width:10.8pt;height:13.8pt" o:ole="">
            <v:imagedata r:id="rId120" o:title=""/>
          </v:shape>
          <o:OLEObject Type="Embed" ProgID="Equation.DSMT4" ShapeID="_x0000_i1456" DrawAspect="Content" ObjectID="_1798354764" r:id="rId121"/>
        </w:object>
      </w:r>
      <w:r w:rsidRPr="008262BC">
        <w:rPr>
          <w:rFonts w:cs="Times New Roman"/>
          <w:szCs w:val="28"/>
        </w:rPr>
        <w:t>为干扰信号的初始相位，服从均与分布。</w:t>
      </w:r>
    </w:p>
    <w:p w14:paraId="1F57D2A4" w14:textId="77777777" w:rsidR="000969EC" w:rsidRPr="008262BC" w:rsidRDefault="000969EC" w:rsidP="000969EC">
      <w:pPr>
        <w:ind w:firstLine="480"/>
        <w:rPr>
          <w:rFonts w:cs="Times New Roman"/>
          <w:szCs w:val="28"/>
        </w:rPr>
      </w:pPr>
      <w:r w:rsidRPr="008262BC">
        <w:rPr>
          <w:rFonts w:cs="Times New Roman"/>
          <w:szCs w:val="28"/>
        </w:rPr>
        <w:t>理想带通滤波器频率响应表达式如下：</w:t>
      </w:r>
    </w:p>
    <w:p w14:paraId="0738963A" w14:textId="77777777" w:rsidR="000969EC" w:rsidRPr="008262BC" w:rsidRDefault="000969EC" w:rsidP="000969EC">
      <w:pPr>
        <w:pStyle w:val="af1"/>
        <w:rPr>
          <w:rFonts w:cs="Times New Roman"/>
          <w:szCs w:val="28"/>
        </w:rPr>
      </w:pPr>
      <w:r w:rsidRPr="00BE030B">
        <w:object w:dxaOrig="2820" w:dyaOrig="720" w14:anchorId="07B26BE0">
          <v:shape id="_x0000_i1457" type="#_x0000_t75" style="width:140.4pt;height:36pt" o:ole="">
            <v:imagedata r:id="rId122" o:title=""/>
          </v:shape>
          <o:OLEObject Type="Embed" ProgID="Equation.DSMT4" ShapeID="_x0000_i1457" DrawAspect="Content" ObjectID="_1798354765" r:id="rId123"/>
        </w:object>
      </w:r>
    </w:p>
    <w:p w14:paraId="20E7EED6" w14:textId="77777777" w:rsidR="000969EC" w:rsidRPr="008262BC" w:rsidRDefault="000969EC" w:rsidP="000969EC">
      <w:pPr>
        <w:ind w:firstLineChars="0" w:firstLine="0"/>
        <w:rPr>
          <w:rFonts w:cs="Times New Roman"/>
          <w:szCs w:val="28"/>
        </w:rPr>
      </w:pPr>
      <w:r>
        <w:rPr>
          <w:rFonts w:cs="Times New Roman" w:hint="eastAsia"/>
          <w:szCs w:val="28"/>
        </w:rPr>
        <w:t>其中，</w:t>
      </w:r>
      <w:r w:rsidRPr="00BE030B">
        <w:rPr>
          <w:position w:val="-14"/>
        </w:rPr>
        <w:object w:dxaOrig="279" w:dyaOrig="380" w14:anchorId="62E13648">
          <v:shape id="_x0000_i1458" type="#_x0000_t75" style="width:13.8pt;height:19.2pt" o:ole="">
            <v:imagedata r:id="rId124" o:title=""/>
          </v:shape>
          <o:OLEObject Type="Embed" ProgID="Equation.DSMT4" ShapeID="_x0000_i1458" DrawAspect="Content" ObjectID="_1798354766" r:id="rId125"/>
        </w:object>
      </w:r>
      <w:r w:rsidRPr="008262BC">
        <w:rPr>
          <w:rFonts w:cs="Times New Roman"/>
          <w:szCs w:val="28"/>
        </w:rPr>
        <w:t>则为带通滤波器的中心频率，</w:t>
      </w:r>
      <w:r w:rsidRPr="00BE030B">
        <w:rPr>
          <w:position w:val="-14"/>
        </w:rPr>
        <w:object w:dxaOrig="380" w:dyaOrig="380" w14:anchorId="74EC540D">
          <v:shape id="_x0000_i1459" type="#_x0000_t75" style="width:19.2pt;height:19.2pt" o:ole="">
            <v:imagedata r:id="rId126" o:title=""/>
          </v:shape>
          <o:OLEObject Type="Embed" ProgID="Equation.DSMT4" ShapeID="_x0000_i1459" DrawAspect="Content" ObjectID="_1798354767" r:id="rId127"/>
        </w:object>
      </w:r>
      <w:r w:rsidRPr="008262BC">
        <w:rPr>
          <w:rFonts w:cs="Times New Roman"/>
          <w:szCs w:val="28"/>
        </w:rPr>
        <w:t>为滤波器带宽即部分频带噪声干扰覆盖的频段宽度。部分频带噪声干扰时域图和频域功率谱如下图所示，仿真采样率</w:t>
      </w:r>
      <w:r w:rsidRPr="00BE030B">
        <w:rPr>
          <w:position w:val="-12"/>
        </w:rPr>
        <w:object w:dxaOrig="1240" w:dyaOrig="360" w14:anchorId="29616625">
          <v:shape id="_x0000_i1460" type="#_x0000_t75" style="width:61.8pt;height:18.6pt" o:ole="">
            <v:imagedata r:id="rId128" o:title=""/>
          </v:shape>
          <o:OLEObject Type="Embed" ProgID="Equation.DSMT4" ShapeID="_x0000_i1460" DrawAspect="Content" ObjectID="_1798354768" r:id="rId129"/>
        </w:object>
      </w:r>
      <w:r w:rsidRPr="008262BC">
        <w:rPr>
          <w:rFonts w:cs="Times New Roman"/>
          <w:szCs w:val="28"/>
        </w:rPr>
        <w:t>，采样时间</w:t>
      </w:r>
      <w:r w:rsidRPr="00BE030B">
        <w:rPr>
          <w:position w:val="-12"/>
        </w:rPr>
        <w:object w:dxaOrig="980" w:dyaOrig="360" w14:anchorId="189850D1">
          <v:shape id="_x0000_i1461" type="#_x0000_t75" style="width:49.2pt;height:18.6pt" o:ole="">
            <v:imagedata r:id="rId130" o:title=""/>
          </v:shape>
          <o:OLEObject Type="Embed" ProgID="Equation.DSMT4" ShapeID="_x0000_i1461" DrawAspect="Content" ObjectID="_1798354769" r:id="rId131"/>
        </w:object>
      </w:r>
      <w:r w:rsidRPr="008262BC">
        <w:rPr>
          <w:rFonts w:cs="Times New Roman"/>
          <w:szCs w:val="28"/>
        </w:rPr>
        <w:t>。</w:t>
      </w:r>
    </w:p>
    <w:p w14:paraId="7CC25152" w14:textId="77777777" w:rsidR="000969EC" w:rsidRPr="008262BC" w:rsidRDefault="000969EC" w:rsidP="000969EC">
      <w:pPr>
        <w:ind w:firstLineChars="0" w:firstLine="0"/>
        <w:jc w:val="center"/>
        <w:rPr>
          <w:rFonts w:cs="Times New Roman"/>
          <w:szCs w:val="28"/>
        </w:rPr>
      </w:pPr>
      <w:r w:rsidRPr="008262BC">
        <w:rPr>
          <w:rFonts w:cs="Times New Roman"/>
          <w:noProof/>
          <w:szCs w:val="28"/>
        </w:rPr>
        <w:drawing>
          <wp:inline distT="0" distB="0" distL="0" distR="0" wp14:anchorId="2A4361C0" wp14:editId="7609BFBD">
            <wp:extent cx="2415600" cy="120240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2"/>
                    <a:srcRect l="1524" t="4664" r="3496"/>
                    <a:stretch/>
                  </pic:blipFill>
                  <pic:spPr bwMode="auto">
                    <a:xfrm>
                      <a:off x="0" y="0"/>
                      <a:ext cx="2415600" cy="1202400"/>
                    </a:xfrm>
                    <a:prstGeom prst="rect">
                      <a:avLst/>
                    </a:prstGeom>
                    <a:ln>
                      <a:noFill/>
                    </a:ln>
                    <a:extLst>
                      <a:ext uri="{53640926-AAD7-44D8-BBD7-CCE9431645EC}">
                        <a14:shadowObscured xmlns:a14="http://schemas.microsoft.com/office/drawing/2010/main"/>
                      </a:ext>
                    </a:extLst>
                  </pic:spPr>
                </pic:pic>
              </a:graphicData>
            </a:graphic>
          </wp:inline>
        </w:drawing>
      </w:r>
      <w:r>
        <w:rPr>
          <w:rFonts w:cs="Times New Roman" w:hint="eastAsia"/>
          <w:szCs w:val="28"/>
        </w:rPr>
        <w:t xml:space="preserve"> </w:t>
      </w:r>
      <w:r>
        <w:rPr>
          <w:rFonts w:cs="Times New Roman"/>
          <w:szCs w:val="28"/>
        </w:rPr>
        <w:t xml:space="preserve">      </w:t>
      </w:r>
      <w:r w:rsidRPr="008262BC">
        <w:rPr>
          <w:rFonts w:cs="Times New Roman"/>
          <w:noProof/>
          <w:szCs w:val="28"/>
        </w:rPr>
        <w:drawing>
          <wp:inline distT="0" distB="0" distL="0" distR="0" wp14:anchorId="6F0DB051" wp14:editId="7B31FA99">
            <wp:extent cx="1983600" cy="1206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1983600" cy="1206000"/>
                    </a:xfrm>
                    <a:prstGeom prst="rect">
                      <a:avLst/>
                    </a:prstGeom>
                  </pic:spPr>
                </pic:pic>
              </a:graphicData>
            </a:graphic>
          </wp:inline>
        </w:drawing>
      </w:r>
    </w:p>
    <w:p w14:paraId="45B69EDD" w14:textId="77777777" w:rsidR="000969EC" w:rsidRPr="008262BC" w:rsidRDefault="000969EC" w:rsidP="000969EC">
      <w:pPr>
        <w:pStyle w:val="af"/>
        <w:ind w:firstLine="480"/>
        <w:jc w:val="center"/>
      </w:pPr>
      <w:r w:rsidRPr="008262BC">
        <w:t>部分频带噪声干扰信号时域波形</w:t>
      </w:r>
      <w:r w:rsidRPr="008262BC">
        <w:t xml:space="preserve">   </w:t>
      </w:r>
      <w:r>
        <w:t xml:space="preserve"> </w:t>
      </w:r>
      <w:r w:rsidRPr="008262BC">
        <w:t xml:space="preserve">   </w:t>
      </w:r>
      <w:r w:rsidRPr="008262BC">
        <w:t>部分频带噪声干扰信号功率谱</w:t>
      </w:r>
    </w:p>
    <w:p w14:paraId="09F969AB" w14:textId="77777777" w:rsidR="000969EC" w:rsidRPr="008262BC" w:rsidRDefault="000969EC" w:rsidP="000969EC">
      <w:pPr>
        <w:ind w:firstLine="480"/>
        <w:rPr>
          <w:rFonts w:cs="Times New Roman"/>
          <w:szCs w:val="28"/>
        </w:rPr>
      </w:pPr>
      <w:r w:rsidRPr="008262BC">
        <w:rPr>
          <w:rFonts w:cs="Times New Roman"/>
          <w:szCs w:val="28"/>
        </w:rPr>
        <w:t>影响部分频带噪声干扰效果的主要因素仍在于干扰幅度的大小以及干扰中心频点位置的选择，这要求干扰机实时检测目标信号并精确估计其工作频段，从而做到有的放矢，增强干扰效果。</w:t>
      </w:r>
    </w:p>
    <w:p w14:paraId="40576F62" w14:textId="77777777" w:rsidR="000969EC" w:rsidRDefault="000969EC" w:rsidP="000969EC">
      <w:pPr>
        <w:pStyle w:val="a0"/>
        <w:numPr>
          <w:ilvl w:val="0"/>
          <w:numId w:val="18"/>
        </w:numPr>
        <w:ind w:left="0" w:firstLineChars="0" w:firstLine="0"/>
      </w:pPr>
      <w:r w:rsidRPr="00B71840">
        <w:t>扫频干扰</w:t>
      </w:r>
    </w:p>
    <w:p w14:paraId="7558C728" w14:textId="77777777" w:rsidR="000969EC" w:rsidRPr="008262BC" w:rsidRDefault="000969EC" w:rsidP="000969EC">
      <w:pPr>
        <w:ind w:firstLine="480"/>
        <w:rPr>
          <w:rFonts w:cs="Times New Roman"/>
          <w:szCs w:val="28"/>
        </w:rPr>
      </w:pPr>
      <w:r w:rsidRPr="008262BC">
        <w:rPr>
          <w:rFonts w:cs="Times New Roman"/>
          <w:szCs w:val="28"/>
        </w:rPr>
        <w:t>扫频干扰是信号在某一频段内对各频率做周期性扫描，主要包括有线性调频信号和非线性调频信号两类。其中线性扫频干扰信号是典型的一类扫频干扰，信号载频随着时间线性变化，依次遍历扫频范围内的各个频点。所以某个时刻下扫频干扰类似于单音干扰，信号只占据极窄的频带且具有较大的干扰幅度，而在整</w:t>
      </w:r>
      <w:r w:rsidRPr="008262BC">
        <w:rPr>
          <w:rFonts w:cs="Times New Roman"/>
          <w:szCs w:val="28"/>
        </w:rPr>
        <w:lastRenderedPageBreak/>
        <w:t>个干扰周期中扫频信号又能覆盖较广的频带范围，干扰效率较高。线性扫频干扰时域表达式如下：</w:t>
      </w:r>
    </w:p>
    <w:p w14:paraId="69DD5173" w14:textId="77777777" w:rsidR="000969EC" w:rsidRPr="008262BC" w:rsidRDefault="000969EC" w:rsidP="000969EC">
      <w:pPr>
        <w:pStyle w:val="af1"/>
        <w:rPr>
          <w:rFonts w:cs="Times New Roman"/>
          <w:szCs w:val="28"/>
        </w:rPr>
      </w:pPr>
      <w:r w:rsidRPr="00BE030B">
        <w:object w:dxaOrig="2280" w:dyaOrig="400" w14:anchorId="26611E52">
          <v:shape id="_x0000_i1462" type="#_x0000_t75" style="width:114pt;height:20.4pt" o:ole="">
            <v:imagedata r:id="rId134" o:title=""/>
          </v:shape>
          <o:OLEObject Type="Embed" ProgID="Equation.DSMT4" ShapeID="_x0000_i1462" DrawAspect="Content" ObjectID="_1798354770" r:id="rId135"/>
        </w:object>
      </w:r>
    </w:p>
    <w:p w14:paraId="6A8A95CC" w14:textId="77777777" w:rsidR="000969EC" w:rsidRPr="008262BC" w:rsidRDefault="000969EC" w:rsidP="000969EC">
      <w:pPr>
        <w:ind w:firstLineChars="0" w:firstLine="0"/>
        <w:rPr>
          <w:rFonts w:cs="Times New Roman"/>
          <w:szCs w:val="28"/>
        </w:rPr>
      </w:pPr>
      <w:r w:rsidRPr="008262BC">
        <w:rPr>
          <w:rFonts w:cs="Times New Roman"/>
          <w:szCs w:val="28"/>
        </w:rPr>
        <w:t>其中</w:t>
      </w:r>
      <w:r w:rsidRPr="00BE030B">
        <w:rPr>
          <w:position w:val="-30"/>
        </w:rPr>
        <w:object w:dxaOrig="3560" w:dyaOrig="720" w14:anchorId="76D4F2B2">
          <v:shape id="_x0000_i1463" type="#_x0000_t75" style="width:178.2pt;height:36pt" o:ole="">
            <v:imagedata r:id="rId136" o:title=""/>
          </v:shape>
          <o:OLEObject Type="Embed" ProgID="Equation.DSMT4" ShapeID="_x0000_i1463" DrawAspect="Content" ObjectID="_1798354771" r:id="rId137"/>
        </w:object>
      </w:r>
      <w:r>
        <w:rPr>
          <w:rFonts w:hint="eastAsia"/>
        </w:rPr>
        <w:t>。</w:t>
      </w:r>
    </w:p>
    <w:p w14:paraId="61A197F6" w14:textId="77777777" w:rsidR="000969EC" w:rsidRPr="008262BC" w:rsidRDefault="000969EC" w:rsidP="000969EC">
      <w:pPr>
        <w:ind w:firstLine="480"/>
        <w:rPr>
          <w:rFonts w:cs="Times New Roman"/>
          <w:szCs w:val="28"/>
        </w:rPr>
      </w:pPr>
      <w:r w:rsidRPr="008262BC">
        <w:rPr>
          <w:rFonts w:cs="Times New Roman"/>
          <w:szCs w:val="28"/>
        </w:rPr>
        <w:t>上述公式中</w:t>
      </w:r>
      <w:r w:rsidRPr="00BE030B">
        <w:rPr>
          <w:position w:val="-10"/>
        </w:rPr>
        <w:object w:dxaOrig="480" w:dyaOrig="320" w14:anchorId="626F9EBB">
          <v:shape id="_x0000_i1464" type="#_x0000_t75" style="width:25.2pt;height:16.2pt" o:ole="">
            <v:imagedata r:id="rId138" o:title=""/>
          </v:shape>
          <o:OLEObject Type="Embed" ProgID="Equation.DSMT4" ShapeID="_x0000_i1464" DrawAspect="Content" ObjectID="_1798354772" r:id="rId139"/>
        </w:object>
      </w:r>
      <w:r w:rsidRPr="008262BC">
        <w:rPr>
          <w:rFonts w:cs="Times New Roman"/>
          <w:szCs w:val="28"/>
        </w:rPr>
        <w:t>为扫频信号的幅度，</w:t>
      </w:r>
      <w:r w:rsidRPr="00025957">
        <w:rPr>
          <w:position w:val="-4"/>
        </w:rPr>
        <w:object w:dxaOrig="220" w:dyaOrig="260" w14:anchorId="6F2966BD">
          <v:shape id="_x0000_i1465" type="#_x0000_t75" style="width:10.8pt;height:13.8pt" o:ole="">
            <v:imagedata r:id="rId140" o:title=""/>
          </v:shape>
          <o:OLEObject Type="Embed" ProgID="Equation.DSMT4" ShapeID="_x0000_i1465" DrawAspect="Content" ObjectID="_1798354773" r:id="rId141"/>
        </w:object>
      </w:r>
      <w:r w:rsidRPr="008262BC">
        <w:rPr>
          <w:rFonts w:cs="Times New Roman"/>
          <w:szCs w:val="28"/>
        </w:rPr>
        <w:t>是扫频持续时间，</w:t>
      </w:r>
      <w:r w:rsidRPr="00BE030B">
        <w:rPr>
          <w:position w:val="-10"/>
        </w:rPr>
        <w:object w:dxaOrig="240" w:dyaOrig="320" w14:anchorId="225755B3">
          <v:shape id="_x0000_i1466" type="#_x0000_t75" style="width:12pt;height:16.2pt" o:ole="">
            <v:imagedata r:id="rId142" o:title=""/>
          </v:shape>
          <o:OLEObject Type="Embed" ProgID="Equation.DSMT4" ShapeID="_x0000_i1466" DrawAspect="Content" ObjectID="_1798354774" r:id="rId143"/>
        </w:object>
      </w:r>
      <w:r w:rsidRPr="008262BC">
        <w:rPr>
          <w:rFonts w:cs="Times New Roman"/>
          <w:szCs w:val="28"/>
        </w:rPr>
        <w:t>为扫频速率，</w:t>
      </w:r>
      <w:r w:rsidRPr="00BE030B">
        <w:rPr>
          <w:position w:val="-10"/>
        </w:rPr>
        <w:object w:dxaOrig="220" w:dyaOrig="260" w14:anchorId="0B7F8361">
          <v:shape id="_x0000_i1467" type="#_x0000_t75" style="width:10.8pt;height:13.8pt" o:ole="">
            <v:imagedata r:id="rId144" o:title=""/>
          </v:shape>
          <o:OLEObject Type="Embed" ProgID="Equation.DSMT4" ShapeID="_x0000_i1467" DrawAspect="Content" ObjectID="_1798354775" r:id="rId145"/>
        </w:object>
      </w:r>
      <w:r w:rsidRPr="008262BC">
        <w:rPr>
          <w:rFonts w:cs="Times New Roman"/>
          <w:szCs w:val="28"/>
        </w:rPr>
        <w:t>为信号的初始相位，</w:t>
      </w:r>
      <w:r w:rsidRPr="00BE030B">
        <w:rPr>
          <w:position w:val="-12"/>
        </w:rPr>
        <w:object w:dxaOrig="260" w:dyaOrig="360" w14:anchorId="35DFE16D">
          <v:shape id="_x0000_i1468" type="#_x0000_t75" style="width:13.8pt;height:18.6pt" o:ole="">
            <v:imagedata r:id="rId146" o:title=""/>
          </v:shape>
          <o:OLEObject Type="Embed" ProgID="Equation.DSMT4" ShapeID="_x0000_i1468" DrawAspect="Content" ObjectID="_1798354776" r:id="rId147"/>
        </w:object>
      </w:r>
      <w:r w:rsidRPr="008262BC">
        <w:rPr>
          <w:rFonts w:cs="Times New Roman"/>
          <w:szCs w:val="28"/>
        </w:rPr>
        <w:t>为信号的初始频率，因此扫频信号的截止频率为</w:t>
      </w:r>
      <w:r w:rsidRPr="00BE030B">
        <w:rPr>
          <w:position w:val="-12"/>
        </w:rPr>
        <w:object w:dxaOrig="1120" w:dyaOrig="360" w14:anchorId="68D7ED7C">
          <v:shape id="_x0000_i1469" type="#_x0000_t75" style="width:55.8pt;height:18.6pt" o:ole="">
            <v:imagedata r:id="rId148" o:title=""/>
          </v:shape>
          <o:OLEObject Type="Embed" ProgID="Equation.DSMT4" ShapeID="_x0000_i1469" DrawAspect="Content" ObjectID="_1798354777" r:id="rId149"/>
        </w:object>
      </w:r>
      <w:r w:rsidRPr="008262BC">
        <w:rPr>
          <w:rFonts w:cs="Times New Roman"/>
          <w:szCs w:val="28"/>
        </w:rPr>
        <w:t>，其中</w:t>
      </w:r>
      <w:r w:rsidRPr="00025957">
        <w:rPr>
          <w:position w:val="-4"/>
        </w:rPr>
        <w:object w:dxaOrig="240" w:dyaOrig="260" w14:anchorId="3EBE948D">
          <v:shape id="_x0000_i1470" type="#_x0000_t75" style="width:12pt;height:13.8pt" o:ole="">
            <v:imagedata r:id="rId150" o:title=""/>
          </v:shape>
          <o:OLEObject Type="Embed" ProgID="Equation.DSMT4" ShapeID="_x0000_i1470" DrawAspect="Content" ObjectID="_1798354778" r:id="rId151"/>
        </w:object>
      </w:r>
      <w:r w:rsidRPr="008262BC">
        <w:rPr>
          <w:rFonts w:cs="Times New Roman"/>
          <w:szCs w:val="28"/>
        </w:rPr>
        <w:t>为扫频信号的扫频宽度且</w:t>
      </w:r>
      <w:r w:rsidRPr="00BE030B">
        <w:rPr>
          <w:position w:val="-10"/>
        </w:rPr>
        <w:object w:dxaOrig="800" w:dyaOrig="320" w14:anchorId="3055AB48">
          <v:shape id="_x0000_i1471" type="#_x0000_t75" style="width:40.2pt;height:16.2pt" o:ole="">
            <v:imagedata r:id="rId152" o:title=""/>
          </v:shape>
          <o:OLEObject Type="Embed" ProgID="Equation.DSMT4" ShapeID="_x0000_i1471" DrawAspect="Content" ObjectID="_1798354779" r:id="rId153"/>
        </w:object>
      </w:r>
      <w:r w:rsidRPr="008262BC">
        <w:rPr>
          <w:rFonts w:cs="Times New Roman"/>
          <w:szCs w:val="28"/>
        </w:rPr>
        <w:t>。线性扫频干扰信号时域图和频域功率谱如下图所示，仿真采样率</w:t>
      </w:r>
      <w:r w:rsidRPr="00BE030B">
        <w:rPr>
          <w:position w:val="-12"/>
        </w:rPr>
        <w:object w:dxaOrig="1240" w:dyaOrig="360" w14:anchorId="6198BCA0">
          <v:shape id="_x0000_i1472" type="#_x0000_t75" style="width:61.8pt;height:18.6pt" o:ole="">
            <v:imagedata r:id="rId154" o:title=""/>
          </v:shape>
          <o:OLEObject Type="Embed" ProgID="Equation.DSMT4" ShapeID="_x0000_i1472" DrawAspect="Content" ObjectID="_1798354780" r:id="rId155"/>
        </w:object>
      </w:r>
      <w:r w:rsidRPr="008262BC">
        <w:rPr>
          <w:rFonts w:cs="Times New Roman"/>
          <w:szCs w:val="28"/>
        </w:rPr>
        <w:t>,</w:t>
      </w:r>
      <w:r w:rsidRPr="008262BC">
        <w:rPr>
          <w:rFonts w:cs="Times New Roman"/>
          <w:szCs w:val="28"/>
        </w:rPr>
        <w:t>采样时间</w:t>
      </w:r>
      <w:r w:rsidRPr="00BE030B">
        <w:rPr>
          <w:position w:val="-12"/>
        </w:rPr>
        <w:object w:dxaOrig="1020" w:dyaOrig="360" w14:anchorId="3B892D4D">
          <v:shape id="_x0000_i1473" type="#_x0000_t75" style="width:51pt;height:18.6pt" o:ole="">
            <v:imagedata r:id="rId156" o:title=""/>
          </v:shape>
          <o:OLEObject Type="Embed" ProgID="Equation.DSMT4" ShapeID="_x0000_i1473" DrawAspect="Content" ObjectID="_1798354781" r:id="rId157"/>
        </w:object>
      </w:r>
      <w:r w:rsidRPr="008262BC">
        <w:rPr>
          <w:rFonts w:cs="Times New Roman"/>
          <w:szCs w:val="28"/>
        </w:rPr>
        <w:t>。</w:t>
      </w:r>
    </w:p>
    <w:p w14:paraId="0F4FA4F1" w14:textId="77777777" w:rsidR="000969EC" w:rsidRPr="008262BC" w:rsidRDefault="000969EC" w:rsidP="000969EC">
      <w:pPr>
        <w:pStyle w:val="ad"/>
      </w:pPr>
      <w:r w:rsidRPr="008262BC">
        <w:rPr>
          <w:noProof/>
        </w:rPr>
        <w:drawing>
          <wp:inline distT="0" distB="0" distL="0" distR="0" wp14:anchorId="4767C46E" wp14:editId="72E78BBF">
            <wp:extent cx="2415600" cy="12024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8"/>
                    <a:srcRect l="2927"/>
                    <a:stretch/>
                  </pic:blipFill>
                  <pic:spPr bwMode="auto">
                    <a:xfrm>
                      <a:off x="0" y="0"/>
                      <a:ext cx="2415600" cy="1202400"/>
                    </a:xfrm>
                    <a:prstGeom prst="rect">
                      <a:avLst/>
                    </a:prstGeom>
                    <a:ln>
                      <a:noFill/>
                    </a:ln>
                    <a:extLst>
                      <a:ext uri="{53640926-AAD7-44D8-BBD7-CCE9431645EC}">
                        <a14:shadowObscured xmlns:a14="http://schemas.microsoft.com/office/drawing/2010/main"/>
                      </a:ext>
                    </a:extLst>
                  </pic:spPr>
                </pic:pic>
              </a:graphicData>
            </a:graphic>
          </wp:inline>
        </w:drawing>
      </w:r>
      <w:r w:rsidRPr="008262BC">
        <w:t xml:space="preserve">  </w:t>
      </w:r>
      <w:r>
        <w:t xml:space="preserve">    </w:t>
      </w:r>
      <w:r w:rsidRPr="008262BC">
        <w:t xml:space="preserve">  </w:t>
      </w:r>
      <w:r w:rsidRPr="008262BC">
        <w:rPr>
          <w:noProof/>
        </w:rPr>
        <w:drawing>
          <wp:inline distT="0" distB="0" distL="0" distR="0" wp14:anchorId="37E90BC8" wp14:editId="0275D8FE">
            <wp:extent cx="1983600" cy="12060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1983600" cy="1206000"/>
                    </a:xfrm>
                    <a:prstGeom prst="rect">
                      <a:avLst/>
                    </a:prstGeom>
                  </pic:spPr>
                </pic:pic>
              </a:graphicData>
            </a:graphic>
          </wp:inline>
        </w:drawing>
      </w:r>
    </w:p>
    <w:p w14:paraId="7D776C97" w14:textId="77777777" w:rsidR="000969EC" w:rsidRPr="008262BC" w:rsidRDefault="000969EC" w:rsidP="000969EC">
      <w:pPr>
        <w:pStyle w:val="af"/>
        <w:ind w:firstLine="480"/>
        <w:jc w:val="center"/>
      </w:pPr>
      <w:r w:rsidRPr="008262BC">
        <w:t>扫频干扰信号时域波形</w:t>
      </w:r>
      <w:r w:rsidRPr="008262BC">
        <w:t xml:space="preserve">                    </w:t>
      </w:r>
      <w:r>
        <w:t xml:space="preserve">  </w:t>
      </w:r>
      <w:r w:rsidRPr="008262BC">
        <w:t>扫频干扰信号功率谱</w:t>
      </w:r>
    </w:p>
    <w:p w14:paraId="66BE5125" w14:textId="698DE227" w:rsidR="00A5061C" w:rsidRPr="000969EC" w:rsidRDefault="000969EC" w:rsidP="000969EC">
      <w:pPr>
        <w:ind w:firstLine="480"/>
      </w:pPr>
      <w:r w:rsidRPr="008262BC">
        <w:rPr>
          <w:rFonts w:cs="Times New Roman"/>
          <w:szCs w:val="28"/>
        </w:rPr>
        <w:t>由上图可见扫频干扰信号均匀遍历扫频范围，影响其干扰性能的主要因素在于干扰功率和扫频范围。</w:t>
      </w:r>
    </w:p>
    <w:sectPr w:rsidR="00A5061C" w:rsidRPr="000969EC">
      <w:headerReference w:type="even" r:id="rId160"/>
      <w:headerReference w:type="default" r:id="rId161"/>
      <w:footerReference w:type="even" r:id="rId162"/>
      <w:footerReference w:type="default" r:id="rId163"/>
      <w:headerReference w:type="first" r:id="rId164"/>
      <w:footerReference w:type="first" r:id="rId16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030AB" w14:textId="77777777" w:rsidR="00463AF6" w:rsidRDefault="00463AF6" w:rsidP="00583027">
      <w:pPr>
        <w:spacing w:line="240" w:lineRule="auto"/>
        <w:ind w:firstLine="480"/>
      </w:pPr>
      <w:r>
        <w:separator/>
      </w:r>
    </w:p>
  </w:endnote>
  <w:endnote w:type="continuationSeparator" w:id="0">
    <w:p w14:paraId="6E209FDD" w14:textId="77777777" w:rsidR="00463AF6" w:rsidRDefault="00463AF6" w:rsidP="0058302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F2525" w14:textId="77777777" w:rsidR="00E532F7" w:rsidRDefault="00E532F7">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CE5D7" w14:textId="77777777" w:rsidR="00E532F7" w:rsidRDefault="00E532F7">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44460E" w14:textId="77777777" w:rsidR="00E532F7" w:rsidRDefault="00E532F7">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7060E" w14:textId="77777777" w:rsidR="00463AF6" w:rsidRDefault="00463AF6" w:rsidP="00583027">
      <w:pPr>
        <w:spacing w:line="240" w:lineRule="auto"/>
        <w:ind w:firstLine="480"/>
      </w:pPr>
      <w:r>
        <w:separator/>
      </w:r>
    </w:p>
  </w:footnote>
  <w:footnote w:type="continuationSeparator" w:id="0">
    <w:p w14:paraId="4BB85934" w14:textId="77777777" w:rsidR="00463AF6" w:rsidRDefault="00463AF6" w:rsidP="0058302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BE9BE" w14:textId="77777777" w:rsidR="00E532F7" w:rsidRDefault="00E532F7">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AD168" w14:textId="77777777" w:rsidR="00E532F7" w:rsidRDefault="00E532F7">
    <w:pPr>
      <w:pStyle w:val="a9"/>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79C86" w14:textId="77777777" w:rsidR="00E532F7" w:rsidRDefault="00E532F7">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F"/>
    <w:multiLevelType w:val="multilevel"/>
    <w:tmpl w:val="2A7AD10E"/>
    <w:lvl w:ilvl="0">
      <w:start w:val="1"/>
      <w:numFmt w:val="decimal"/>
      <w:suff w:val="space"/>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71A3209"/>
    <w:multiLevelType w:val="multilevel"/>
    <w:tmpl w:val="161C902A"/>
    <w:lvl w:ilvl="0">
      <w:start w:val="1"/>
      <w:numFmt w:val="decimal"/>
      <w:pStyle w:val="1"/>
      <w:suff w:val="space"/>
      <w:lvlText w:val="%1."/>
      <w:lvlJc w:val="left"/>
      <w:pPr>
        <w:ind w:left="0" w:firstLine="0"/>
      </w:pPr>
      <w:rPr>
        <w:rFonts w:ascii="Times New Roman" w:eastAsia="宋体" w:hAnsi="Times New Roman" w:hint="default"/>
        <w:b/>
        <w:i w:val="0"/>
        <w:sz w:val="24"/>
      </w:rPr>
    </w:lvl>
    <w:lvl w:ilvl="1">
      <w:start w:val="1"/>
      <w:numFmt w:val="decimal"/>
      <w:pStyle w:val="2"/>
      <w:suff w:val="space"/>
      <w:lvlText w:val="（%2）"/>
      <w:lvlJc w:val="left"/>
      <w:pPr>
        <w:ind w:left="113" w:hanging="113"/>
      </w:pPr>
      <w:rPr>
        <w:rFonts w:ascii="Times New Roman" w:eastAsia="宋体" w:hAnsi="Times New Roman" w:hint="default"/>
        <w:b/>
        <w:i w:val="0"/>
        <w:sz w:val="24"/>
      </w:rPr>
    </w:lvl>
    <w:lvl w:ilvl="2">
      <w:start w:val="1"/>
      <w:numFmt w:val="upperLetter"/>
      <w:pStyle w:val="3"/>
      <w:suff w:val="space"/>
      <w:lvlText w:val="%3."/>
      <w:lvlJc w:val="left"/>
      <w:pPr>
        <w:ind w:left="454" w:hanging="454"/>
      </w:pPr>
      <w:rPr>
        <w:rFonts w:hint="eastAsia"/>
      </w:rPr>
    </w:lvl>
    <w:lvl w:ilvl="3">
      <w:start w:val="1"/>
      <w:numFmt w:val="decimal"/>
      <w:lvlText w:val="%4."/>
      <w:lvlJc w:val="left"/>
      <w:pPr>
        <w:tabs>
          <w:tab w:val="num" w:pos="2520"/>
        </w:tabs>
        <w:ind w:left="2520" w:hanging="360"/>
      </w:pPr>
      <w:rPr>
        <w:rFonts w:hint="eastAsia"/>
      </w:rPr>
    </w:lvl>
    <w:lvl w:ilvl="4">
      <w:start w:val="1"/>
      <w:numFmt w:val="decimal"/>
      <w:lvlText w:val="%5."/>
      <w:lvlJc w:val="left"/>
      <w:pPr>
        <w:tabs>
          <w:tab w:val="num" w:pos="3240"/>
        </w:tabs>
        <w:ind w:left="3240" w:hanging="360"/>
      </w:pPr>
      <w:rPr>
        <w:rFonts w:hint="eastAsia"/>
      </w:rPr>
    </w:lvl>
    <w:lvl w:ilvl="5">
      <w:start w:val="1"/>
      <w:numFmt w:val="decimal"/>
      <w:lvlText w:val="%6."/>
      <w:lvlJc w:val="left"/>
      <w:pPr>
        <w:tabs>
          <w:tab w:val="num" w:pos="3960"/>
        </w:tabs>
        <w:ind w:left="3960" w:hanging="360"/>
      </w:pPr>
      <w:rPr>
        <w:rFonts w:hint="eastAsia"/>
      </w:rPr>
    </w:lvl>
    <w:lvl w:ilvl="6">
      <w:start w:val="1"/>
      <w:numFmt w:val="decimal"/>
      <w:lvlText w:val="%7."/>
      <w:lvlJc w:val="left"/>
      <w:pPr>
        <w:tabs>
          <w:tab w:val="num" w:pos="4680"/>
        </w:tabs>
        <w:ind w:left="4680" w:hanging="360"/>
      </w:pPr>
      <w:rPr>
        <w:rFonts w:hint="eastAsia"/>
      </w:rPr>
    </w:lvl>
    <w:lvl w:ilvl="7">
      <w:start w:val="1"/>
      <w:numFmt w:val="decimal"/>
      <w:lvlText w:val="%8."/>
      <w:lvlJc w:val="left"/>
      <w:pPr>
        <w:tabs>
          <w:tab w:val="num" w:pos="5400"/>
        </w:tabs>
        <w:ind w:left="5400" w:hanging="360"/>
      </w:pPr>
      <w:rPr>
        <w:rFonts w:hint="eastAsia"/>
      </w:rPr>
    </w:lvl>
    <w:lvl w:ilvl="8">
      <w:start w:val="1"/>
      <w:numFmt w:val="decimal"/>
      <w:lvlText w:val="%9."/>
      <w:lvlJc w:val="left"/>
      <w:pPr>
        <w:tabs>
          <w:tab w:val="num" w:pos="6120"/>
        </w:tabs>
        <w:ind w:left="6120" w:hanging="360"/>
      </w:pPr>
      <w:rPr>
        <w:rFonts w:hint="eastAsia"/>
      </w:rPr>
    </w:lvl>
  </w:abstractNum>
  <w:abstractNum w:abstractNumId="2" w15:restartNumberingAfterBreak="0">
    <w:nsid w:val="07267B36"/>
    <w:multiLevelType w:val="hybridMultilevel"/>
    <w:tmpl w:val="1EB08B5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7A50324"/>
    <w:multiLevelType w:val="hybridMultilevel"/>
    <w:tmpl w:val="61AC78E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8B06C24"/>
    <w:multiLevelType w:val="hybridMultilevel"/>
    <w:tmpl w:val="C7F24686"/>
    <w:lvl w:ilvl="0" w:tplc="04090011">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0D762317"/>
    <w:multiLevelType w:val="multilevel"/>
    <w:tmpl w:val="BEDA4486"/>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13F37BB"/>
    <w:multiLevelType w:val="hybridMultilevel"/>
    <w:tmpl w:val="68E467C8"/>
    <w:lvl w:ilvl="0" w:tplc="04090015">
      <w:start w:val="1"/>
      <w:numFmt w:val="upp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77C7AF3"/>
    <w:multiLevelType w:val="hybridMultilevel"/>
    <w:tmpl w:val="25A454D6"/>
    <w:lvl w:ilvl="0" w:tplc="12082E96">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8" w15:restartNumberingAfterBreak="0">
    <w:nsid w:val="3CE30284"/>
    <w:multiLevelType w:val="hybridMultilevel"/>
    <w:tmpl w:val="83E6B13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9" w15:restartNumberingAfterBreak="0">
    <w:nsid w:val="3EF91792"/>
    <w:multiLevelType w:val="hybridMultilevel"/>
    <w:tmpl w:val="D8A835F4"/>
    <w:lvl w:ilvl="0" w:tplc="04090011">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47467FB8"/>
    <w:multiLevelType w:val="hybridMultilevel"/>
    <w:tmpl w:val="04B4C386"/>
    <w:lvl w:ilvl="0" w:tplc="04090011">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1" w15:restartNumberingAfterBreak="0">
    <w:nsid w:val="47EE4544"/>
    <w:multiLevelType w:val="hybridMultilevel"/>
    <w:tmpl w:val="C562C7EA"/>
    <w:lvl w:ilvl="0" w:tplc="04090011">
      <w:start w:val="1"/>
      <w:numFmt w:val="decimal"/>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4F5A7F86"/>
    <w:multiLevelType w:val="hybridMultilevel"/>
    <w:tmpl w:val="BB6E1D1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51F56AE3"/>
    <w:multiLevelType w:val="hybridMultilevel"/>
    <w:tmpl w:val="94200854"/>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4" w15:restartNumberingAfterBreak="0">
    <w:nsid w:val="522B798C"/>
    <w:multiLevelType w:val="hybridMultilevel"/>
    <w:tmpl w:val="3128343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66784F9E"/>
    <w:multiLevelType w:val="hybridMultilevel"/>
    <w:tmpl w:val="6AD2701C"/>
    <w:lvl w:ilvl="0" w:tplc="04090011">
      <w:start w:val="1"/>
      <w:numFmt w:val="decimal"/>
      <w:lvlText w:val="%1)"/>
      <w:lvlJc w:val="left"/>
      <w:pPr>
        <w:ind w:left="900" w:hanging="420"/>
      </w:pPr>
      <w:rPr>
        <w:rFont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6" w15:restartNumberingAfterBreak="0">
    <w:nsid w:val="70025D6C"/>
    <w:multiLevelType w:val="hybridMultilevel"/>
    <w:tmpl w:val="810C4786"/>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7"/>
  </w:num>
  <w:num w:numId="3">
    <w:abstractNumId w:val="5"/>
  </w:num>
  <w:num w:numId="4">
    <w:abstractNumId w:val="6"/>
  </w:num>
  <w:num w:numId="5">
    <w:abstractNumId w:val="11"/>
  </w:num>
  <w:num w:numId="6">
    <w:abstractNumId w:val="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8"/>
  </w:num>
  <w:num w:numId="11">
    <w:abstractNumId w:val="9"/>
  </w:num>
  <w:num w:numId="12">
    <w:abstractNumId w:val="10"/>
  </w:num>
  <w:num w:numId="13">
    <w:abstractNumId w:val="12"/>
  </w:num>
  <w:num w:numId="14">
    <w:abstractNumId w:val="4"/>
  </w:num>
  <w:num w:numId="15">
    <w:abstractNumId w:val="15"/>
  </w:num>
  <w:num w:numId="16">
    <w:abstractNumId w:val="3"/>
  </w:num>
  <w:num w:numId="17">
    <w:abstractNumId w:val="16"/>
  </w:num>
  <w:num w:numId="18">
    <w:abstractNumId w:val="13"/>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C6F"/>
    <w:rsid w:val="00014349"/>
    <w:rsid w:val="00081057"/>
    <w:rsid w:val="000969EC"/>
    <w:rsid w:val="000B1B15"/>
    <w:rsid w:val="000B7E68"/>
    <w:rsid w:val="000C02A0"/>
    <w:rsid w:val="000F4576"/>
    <w:rsid w:val="00117158"/>
    <w:rsid w:val="00125E59"/>
    <w:rsid w:val="00155928"/>
    <w:rsid w:val="001621E2"/>
    <w:rsid w:val="001D2A1F"/>
    <w:rsid w:val="001D635F"/>
    <w:rsid w:val="001E351C"/>
    <w:rsid w:val="001F02F4"/>
    <w:rsid w:val="001F6478"/>
    <w:rsid w:val="0020531F"/>
    <w:rsid w:val="00230DD2"/>
    <w:rsid w:val="0023705A"/>
    <w:rsid w:val="00256848"/>
    <w:rsid w:val="00262C28"/>
    <w:rsid w:val="00296A84"/>
    <w:rsid w:val="002C3196"/>
    <w:rsid w:val="002D794F"/>
    <w:rsid w:val="002E7D27"/>
    <w:rsid w:val="00335A3A"/>
    <w:rsid w:val="00337133"/>
    <w:rsid w:val="00357F16"/>
    <w:rsid w:val="00371AAC"/>
    <w:rsid w:val="00381D1A"/>
    <w:rsid w:val="003A7AD7"/>
    <w:rsid w:val="003B230F"/>
    <w:rsid w:val="003D54CD"/>
    <w:rsid w:val="00402A68"/>
    <w:rsid w:val="004264B7"/>
    <w:rsid w:val="00463AF6"/>
    <w:rsid w:val="00472383"/>
    <w:rsid w:val="00480DC1"/>
    <w:rsid w:val="00495C06"/>
    <w:rsid w:val="00520935"/>
    <w:rsid w:val="00520C4F"/>
    <w:rsid w:val="00540DFF"/>
    <w:rsid w:val="0057107A"/>
    <w:rsid w:val="00583027"/>
    <w:rsid w:val="00584AE0"/>
    <w:rsid w:val="005B66F7"/>
    <w:rsid w:val="00604E6C"/>
    <w:rsid w:val="00615F83"/>
    <w:rsid w:val="0065171C"/>
    <w:rsid w:val="00653D23"/>
    <w:rsid w:val="00682033"/>
    <w:rsid w:val="0068216D"/>
    <w:rsid w:val="006825F7"/>
    <w:rsid w:val="00690E9C"/>
    <w:rsid w:val="006C39FE"/>
    <w:rsid w:val="006C4C2C"/>
    <w:rsid w:val="007001D4"/>
    <w:rsid w:val="00703C5D"/>
    <w:rsid w:val="00706BF0"/>
    <w:rsid w:val="0073343B"/>
    <w:rsid w:val="007343D9"/>
    <w:rsid w:val="0078357F"/>
    <w:rsid w:val="00787C83"/>
    <w:rsid w:val="007937BC"/>
    <w:rsid w:val="00793F23"/>
    <w:rsid w:val="007A06FF"/>
    <w:rsid w:val="007B5902"/>
    <w:rsid w:val="007C1A8C"/>
    <w:rsid w:val="007C3E8B"/>
    <w:rsid w:val="007D3CA8"/>
    <w:rsid w:val="007E6EDE"/>
    <w:rsid w:val="007F7BE8"/>
    <w:rsid w:val="008247E1"/>
    <w:rsid w:val="008262BC"/>
    <w:rsid w:val="008338FB"/>
    <w:rsid w:val="00863E2C"/>
    <w:rsid w:val="00865A29"/>
    <w:rsid w:val="008D3BBE"/>
    <w:rsid w:val="008E01B6"/>
    <w:rsid w:val="00904649"/>
    <w:rsid w:val="00905B05"/>
    <w:rsid w:val="00930F17"/>
    <w:rsid w:val="00952BFA"/>
    <w:rsid w:val="00980F90"/>
    <w:rsid w:val="00997E84"/>
    <w:rsid w:val="009B0EC0"/>
    <w:rsid w:val="009B11B6"/>
    <w:rsid w:val="009B5D11"/>
    <w:rsid w:val="009E38EC"/>
    <w:rsid w:val="00A04A01"/>
    <w:rsid w:val="00A5061C"/>
    <w:rsid w:val="00A82C6F"/>
    <w:rsid w:val="00AA09FD"/>
    <w:rsid w:val="00AB38E7"/>
    <w:rsid w:val="00AC2488"/>
    <w:rsid w:val="00AC6301"/>
    <w:rsid w:val="00B019E5"/>
    <w:rsid w:val="00B27DAD"/>
    <w:rsid w:val="00B655A7"/>
    <w:rsid w:val="00B71840"/>
    <w:rsid w:val="00BA2D14"/>
    <w:rsid w:val="00BC3CB7"/>
    <w:rsid w:val="00BE030B"/>
    <w:rsid w:val="00BF5213"/>
    <w:rsid w:val="00C10C42"/>
    <w:rsid w:val="00C179E6"/>
    <w:rsid w:val="00C26769"/>
    <w:rsid w:val="00C34B0B"/>
    <w:rsid w:val="00C40BEC"/>
    <w:rsid w:val="00C9661F"/>
    <w:rsid w:val="00CB2525"/>
    <w:rsid w:val="00CF0B58"/>
    <w:rsid w:val="00D07AAA"/>
    <w:rsid w:val="00D22E0A"/>
    <w:rsid w:val="00D70188"/>
    <w:rsid w:val="00D75E63"/>
    <w:rsid w:val="00D850A8"/>
    <w:rsid w:val="00D853B2"/>
    <w:rsid w:val="00D90555"/>
    <w:rsid w:val="00E03D4A"/>
    <w:rsid w:val="00E532F7"/>
    <w:rsid w:val="00E6724B"/>
    <w:rsid w:val="00E7525E"/>
    <w:rsid w:val="00F23D79"/>
    <w:rsid w:val="00F56EC2"/>
    <w:rsid w:val="00FB3343"/>
    <w:rsid w:val="00FB3D5E"/>
    <w:rsid w:val="00FB70AD"/>
    <w:rsid w:val="00FD4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9E078E"/>
  <w15:chartTrackingRefBased/>
  <w15:docId w15:val="{3DF32F41-4EB5-4BC7-9388-00C0B31CF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216D"/>
    <w:pPr>
      <w:widowControl w:val="0"/>
      <w:spacing w:line="360" w:lineRule="auto"/>
      <w:ind w:firstLineChars="200" w:firstLine="200"/>
      <w:jc w:val="both"/>
    </w:pPr>
    <w:rPr>
      <w:rFonts w:ascii="Times New Roman" w:eastAsia="宋体" w:hAnsi="Times New Roman"/>
      <w:sz w:val="24"/>
    </w:rPr>
  </w:style>
  <w:style w:type="paragraph" w:styleId="1">
    <w:name w:val="heading 1"/>
    <w:basedOn w:val="a"/>
    <w:next w:val="a"/>
    <w:link w:val="10"/>
    <w:autoRedefine/>
    <w:uiPriority w:val="9"/>
    <w:qFormat/>
    <w:rsid w:val="00787C83"/>
    <w:pPr>
      <w:numPr>
        <w:numId w:val="6"/>
      </w:numPr>
      <w:snapToGrid w:val="0"/>
      <w:spacing w:beforeLines="100" w:before="100"/>
      <w:ind w:firstLineChars="0"/>
      <w:outlineLvl w:val="0"/>
    </w:pPr>
    <w:rPr>
      <w:rFonts w:cs="Times New Roman"/>
      <w:b/>
      <w:bCs/>
      <w:szCs w:val="28"/>
    </w:rPr>
  </w:style>
  <w:style w:type="paragraph" w:styleId="2">
    <w:name w:val="heading 2"/>
    <w:basedOn w:val="a"/>
    <w:next w:val="a"/>
    <w:link w:val="20"/>
    <w:uiPriority w:val="9"/>
    <w:unhideWhenUsed/>
    <w:qFormat/>
    <w:rsid w:val="00787C83"/>
    <w:pPr>
      <w:numPr>
        <w:ilvl w:val="1"/>
        <w:numId w:val="6"/>
      </w:numPr>
      <w:ind w:firstLineChars="0" w:firstLine="0"/>
      <w:outlineLvl w:val="1"/>
    </w:pPr>
    <w:rPr>
      <w:rFonts w:cs="Times New Roman"/>
      <w:b/>
      <w:bCs/>
      <w:szCs w:val="28"/>
    </w:rPr>
  </w:style>
  <w:style w:type="paragraph" w:styleId="3">
    <w:name w:val="heading 3"/>
    <w:basedOn w:val="a0"/>
    <w:next w:val="a"/>
    <w:link w:val="30"/>
    <w:uiPriority w:val="9"/>
    <w:unhideWhenUsed/>
    <w:qFormat/>
    <w:rsid w:val="001F6478"/>
    <w:pPr>
      <w:numPr>
        <w:ilvl w:val="2"/>
        <w:numId w:val="6"/>
      </w:numPr>
      <w:ind w:left="0" w:firstLineChars="0" w:firstLine="0"/>
      <w:outlineLvl w:val="2"/>
    </w:pPr>
    <w:rPr>
      <w:rFonts w:cs="Times New Roman"/>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aliases w:val="题注标题 图表名称"/>
    <w:basedOn w:val="a"/>
    <w:next w:val="a"/>
    <w:link w:val="a5"/>
    <w:qFormat/>
    <w:rsid w:val="00604E6C"/>
    <w:rPr>
      <w:rFonts w:ascii="Cambria" w:eastAsia="黑体" w:hAnsi="Cambria" w:cs="Times New Roman"/>
      <w:szCs w:val="24"/>
    </w:rPr>
  </w:style>
  <w:style w:type="paragraph" w:customStyle="1" w:styleId="a6">
    <w:name w:val="标准文件_段落"/>
    <w:link w:val="Char"/>
    <w:qFormat/>
    <w:rsid w:val="00604E6C"/>
    <w:pPr>
      <w:spacing w:line="500" w:lineRule="exact"/>
      <w:ind w:firstLineChars="200" w:firstLine="480"/>
    </w:pPr>
    <w:rPr>
      <w:rFonts w:ascii="宋体" w:eastAsia="宋体" w:hAnsi="宋体" w:cs="Times New Roman"/>
      <w:kern w:val="0"/>
      <w:sz w:val="24"/>
      <w:szCs w:val="21"/>
    </w:rPr>
  </w:style>
  <w:style w:type="character" w:customStyle="1" w:styleId="a5">
    <w:name w:val="题注 字符"/>
    <w:aliases w:val="题注标题 图表名称 字符"/>
    <w:link w:val="a4"/>
    <w:qFormat/>
    <w:locked/>
    <w:rsid w:val="00604E6C"/>
    <w:rPr>
      <w:rFonts w:ascii="Cambria" w:eastAsia="黑体" w:hAnsi="Cambria" w:cs="Times New Roman"/>
      <w:szCs w:val="24"/>
    </w:rPr>
  </w:style>
  <w:style w:type="character" w:customStyle="1" w:styleId="Char">
    <w:name w:val="标准文件_段落 Char"/>
    <w:link w:val="a6"/>
    <w:qFormat/>
    <w:locked/>
    <w:rsid w:val="00604E6C"/>
    <w:rPr>
      <w:rFonts w:ascii="宋体" w:eastAsia="宋体" w:hAnsi="宋体" w:cs="Times New Roman"/>
      <w:kern w:val="0"/>
      <w:sz w:val="24"/>
      <w:szCs w:val="21"/>
    </w:rPr>
  </w:style>
  <w:style w:type="table" w:styleId="a7">
    <w:name w:val="Table Grid"/>
    <w:aliases w:val="封面,Gridding"/>
    <w:basedOn w:val="a2"/>
    <w:uiPriority w:val="39"/>
    <w:qFormat/>
    <w:rsid w:val="00A5061C"/>
    <w:rPr>
      <w:rFonts w:ascii="Times New Roman" w:eastAsia="宋体" w:hAnsi="Times New Roman" w:cs="Times New Roman"/>
      <w:kern w:val="0"/>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A5061C"/>
    <w:pPr>
      <w:widowControl w:val="0"/>
      <w:autoSpaceDE w:val="0"/>
      <w:autoSpaceDN w:val="0"/>
      <w:adjustRightInd w:val="0"/>
    </w:pPr>
    <w:rPr>
      <w:rFonts w:ascii="宋体" w:eastAsia="宋体" w:hAnsi="Times New Roman" w:cs="宋体"/>
      <w:color w:val="000000"/>
      <w:kern w:val="0"/>
      <w:sz w:val="24"/>
      <w:szCs w:val="24"/>
    </w:rPr>
  </w:style>
  <w:style w:type="paragraph" w:styleId="a0">
    <w:name w:val="List Paragraph"/>
    <w:basedOn w:val="a"/>
    <w:uiPriority w:val="34"/>
    <w:qFormat/>
    <w:rsid w:val="00615F83"/>
    <w:pPr>
      <w:ind w:firstLine="420"/>
    </w:pPr>
  </w:style>
  <w:style w:type="character" w:customStyle="1" w:styleId="a8">
    <w:name w:val="标准文件_段落 字符"/>
    <w:basedOn w:val="a1"/>
    <w:rsid w:val="00F23D79"/>
    <w:rPr>
      <w:rFonts w:ascii="宋体" w:hAnsi="宋体" w:cs="宋体"/>
      <w:kern w:val="2"/>
      <w:sz w:val="24"/>
      <w:szCs w:val="21"/>
    </w:rPr>
  </w:style>
  <w:style w:type="paragraph" w:styleId="a9">
    <w:name w:val="header"/>
    <w:basedOn w:val="a"/>
    <w:link w:val="aa"/>
    <w:uiPriority w:val="99"/>
    <w:unhideWhenUsed/>
    <w:rsid w:val="00583027"/>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1"/>
    <w:link w:val="a9"/>
    <w:uiPriority w:val="99"/>
    <w:rsid w:val="00583027"/>
    <w:rPr>
      <w:sz w:val="18"/>
      <w:szCs w:val="18"/>
    </w:rPr>
  </w:style>
  <w:style w:type="paragraph" w:styleId="ab">
    <w:name w:val="footer"/>
    <w:basedOn w:val="a"/>
    <w:link w:val="ac"/>
    <w:uiPriority w:val="99"/>
    <w:unhideWhenUsed/>
    <w:rsid w:val="00583027"/>
    <w:pPr>
      <w:tabs>
        <w:tab w:val="center" w:pos="4153"/>
        <w:tab w:val="right" w:pos="8306"/>
      </w:tabs>
      <w:snapToGrid w:val="0"/>
      <w:jc w:val="left"/>
    </w:pPr>
    <w:rPr>
      <w:sz w:val="18"/>
      <w:szCs w:val="18"/>
    </w:rPr>
  </w:style>
  <w:style w:type="character" w:customStyle="1" w:styleId="ac">
    <w:name w:val="页脚 字符"/>
    <w:basedOn w:val="a1"/>
    <w:link w:val="ab"/>
    <w:uiPriority w:val="99"/>
    <w:rsid w:val="00583027"/>
    <w:rPr>
      <w:sz w:val="18"/>
      <w:szCs w:val="18"/>
    </w:rPr>
  </w:style>
  <w:style w:type="character" w:customStyle="1" w:styleId="10">
    <w:name w:val="标题 1 字符"/>
    <w:basedOn w:val="a1"/>
    <w:link w:val="1"/>
    <w:uiPriority w:val="9"/>
    <w:rsid w:val="00787C83"/>
    <w:rPr>
      <w:rFonts w:ascii="Times New Roman" w:eastAsia="宋体" w:hAnsi="Times New Roman" w:cs="Times New Roman"/>
      <w:b/>
      <w:bCs/>
      <w:sz w:val="24"/>
      <w:szCs w:val="28"/>
    </w:rPr>
  </w:style>
  <w:style w:type="character" w:customStyle="1" w:styleId="20">
    <w:name w:val="标题 2 字符"/>
    <w:basedOn w:val="a1"/>
    <w:link w:val="2"/>
    <w:uiPriority w:val="9"/>
    <w:rsid w:val="00787C83"/>
    <w:rPr>
      <w:rFonts w:ascii="Times New Roman" w:eastAsia="宋体" w:hAnsi="Times New Roman" w:cs="Times New Roman"/>
      <w:b/>
      <w:bCs/>
      <w:sz w:val="24"/>
      <w:szCs w:val="28"/>
    </w:rPr>
  </w:style>
  <w:style w:type="character" w:customStyle="1" w:styleId="30">
    <w:name w:val="标题 3 字符"/>
    <w:basedOn w:val="a1"/>
    <w:link w:val="3"/>
    <w:uiPriority w:val="9"/>
    <w:rsid w:val="001F6478"/>
    <w:rPr>
      <w:rFonts w:ascii="Times New Roman" w:eastAsia="宋体" w:hAnsi="Times New Roman" w:cs="Times New Roman"/>
      <w:sz w:val="24"/>
      <w:szCs w:val="24"/>
    </w:rPr>
  </w:style>
  <w:style w:type="paragraph" w:customStyle="1" w:styleId="ad">
    <w:name w:val="图片"/>
    <w:basedOn w:val="a"/>
    <w:link w:val="ae"/>
    <w:qFormat/>
    <w:rsid w:val="0068216D"/>
    <w:pPr>
      <w:ind w:firstLineChars="0" w:firstLine="0"/>
      <w:jc w:val="center"/>
    </w:pPr>
    <w:rPr>
      <w:rFonts w:cs="Times New Roman"/>
      <w:szCs w:val="24"/>
    </w:rPr>
  </w:style>
  <w:style w:type="paragraph" w:customStyle="1" w:styleId="af">
    <w:name w:val="图注"/>
    <w:basedOn w:val="a"/>
    <w:link w:val="af0"/>
    <w:qFormat/>
    <w:rsid w:val="007C3E8B"/>
    <w:pPr>
      <w:ind w:firstLineChars="0" w:firstLine="0"/>
    </w:pPr>
    <w:rPr>
      <w:rFonts w:eastAsia="黑体" w:cs="Times New Roman"/>
      <w:sz w:val="21"/>
      <w:szCs w:val="28"/>
    </w:rPr>
  </w:style>
  <w:style w:type="character" w:customStyle="1" w:styleId="ae">
    <w:name w:val="图片 字符"/>
    <w:basedOn w:val="a1"/>
    <w:link w:val="ad"/>
    <w:rsid w:val="0068216D"/>
    <w:rPr>
      <w:rFonts w:ascii="Times New Roman" w:eastAsia="宋体" w:hAnsi="Times New Roman" w:cs="Times New Roman"/>
      <w:sz w:val="24"/>
      <w:szCs w:val="24"/>
    </w:rPr>
  </w:style>
  <w:style w:type="character" w:customStyle="1" w:styleId="af0">
    <w:name w:val="图注 字符"/>
    <w:basedOn w:val="a1"/>
    <w:link w:val="af"/>
    <w:rsid w:val="007C3E8B"/>
    <w:rPr>
      <w:rFonts w:ascii="Times New Roman" w:eastAsia="黑体" w:hAnsi="Times New Roman" w:cs="Times New Roman"/>
      <w:szCs w:val="28"/>
    </w:rPr>
  </w:style>
  <w:style w:type="paragraph" w:customStyle="1" w:styleId="af1">
    <w:name w:val="公式"/>
    <w:basedOn w:val="a"/>
    <w:link w:val="af2"/>
    <w:qFormat/>
    <w:rsid w:val="002E7D27"/>
    <w:pPr>
      <w:ind w:firstLineChars="0" w:firstLine="0"/>
      <w:jc w:val="center"/>
    </w:pPr>
  </w:style>
  <w:style w:type="character" w:customStyle="1" w:styleId="af2">
    <w:name w:val="公式 字符"/>
    <w:basedOn w:val="a1"/>
    <w:link w:val="af1"/>
    <w:rsid w:val="002E7D27"/>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oleObject" Target="embeddings/oleObject7.bin"/><Relationship Id="rId42" Type="http://schemas.openxmlformats.org/officeDocument/2006/relationships/image" Target="media/image19.wmf"/><Relationship Id="rId63" Type="http://schemas.openxmlformats.org/officeDocument/2006/relationships/image" Target="media/image30.wmf"/><Relationship Id="rId84" Type="http://schemas.openxmlformats.org/officeDocument/2006/relationships/image" Target="media/image41.wmf"/><Relationship Id="rId138" Type="http://schemas.openxmlformats.org/officeDocument/2006/relationships/image" Target="media/image70.wmf"/><Relationship Id="rId159" Type="http://schemas.openxmlformats.org/officeDocument/2006/relationships/image" Target="media/image81.png"/><Relationship Id="rId107" Type="http://schemas.openxmlformats.org/officeDocument/2006/relationships/oleObject" Target="embeddings/oleObject48.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image" Target="media/image64.wmf"/><Relationship Id="rId149" Type="http://schemas.openxmlformats.org/officeDocument/2006/relationships/oleObject" Target="embeddings/oleObject67.bin"/><Relationship Id="rId5" Type="http://schemas.openxmlformats.org/officeDocument/2006/relationships/webSettings" Target="webSettings.xml"/><Relationship Id="rId95" Type="http://schemas.openxmlformats.org/officeDocument/2006/relationships/oleObject" Target="embeddings/oleObject42.bin"/><Relationship Id="rId160" Type="http://schemas.openxmlformats.org/officeDocument/2006/relationships/header" Target="header1.xml"/><Relationship Id="rId22" Type="http://schemas.openxmlformats.org/officeDocument/2006/relationships/image" Target="media/image8.wmf"/><Relationship Id="rId43" Type="http://schemas.openxmlformats.org/officeDocument/2006/relationships/oleObject" Target="embeddings/oleObject17.bin"/><Relationship Id="rId64" Type="http://schemas.openxmlformats.org/officeDocument/2006/relationships/oleObject" Target="embeddings/oleObject27.bin"/><Relationship Id="rId118" Type="http://schemas.openxmlformats.org/officeDocument/2006/relationships/image" Target="media/image59.wmf"/><Relationship Id="rId139" Type="http://schemas.openxmlformats.org/officeDocument/2006/relationships/oleObject" Target="embeddings/oleObject62.bin"/><Relationship Id="rId85" Type="http://schemas.openxmlformats.org/officeDocument/2006/relationships/oleObject" Target="embeddings/oleObject37.bin"/><Relationship Id="rId150" Type="http://schemas.openxmlformats.org/officeDocument/2006/relationships/image" Target="media/image76.wmf"/><Relationship Id="rId12" Type="http://schemas.openxmlformats.org/officeDocument/2006/relationships/image" Target="media/image3.wmf"/><Relationship Id="rId17" Type="http://schemas.openxmlformats.org/officeDocument/2006/relationships/oleObject" Target="embeddings/oleObject5.bin"/><Relationship Id="rId33" Type="http://schemas.openxmlformats.org/officeDocument/2006/relationships/oleObject" Target="embeddings/oleObject12.bin"/><Relationship Id="rId38" Type="http://schemas.openxmlformats.org/officeDocument/2006/relationships/image" Target="media/image17.wmf"/><Relationship Id="rId59" Type="http://schemas.openxmlformats.org/officeDocument/2006/relationships/oleObject" Target="embeddings/oleObject25.bin"/><Relationship Id="rId103" Type="http://schemas.openxmlformats.org/officeDocument/2006/relationships/oleObject" Target="embeddings/oleObject46.bin"/><Relationship Id="rId108" Type="http://schemas.openxmlformats.org/officeDocument/2006/relationships/image" Target="media/image53.wmf"/><Relationship Id="rId124" Type="http://schemas.openxmlformats.org/officeDocument/2006/relationships/image" Target="media/image62.wmf"/><Relationship Id="rId129" Type="http://schemas.openxmlformats.org/officeDocument/2006/relationships/oleObject" Target="embeddings/oleObject58.bin"/><Relationship Id="rId54" Type="http://schemas.openxmlformats.org/officeDocument/2006/relationships/image" Target="media/image25.wmf"/><Relationship Id="rId70" Type="http://schemas.openxmlformats.org/officeDocument/2006/relationships/oleObject" Target="embeddings/oleObject30.bin"/><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image" Target="media/image47.wmf"/><Relationship Id="rId140" Type="http://schemas.openxmlformats.org/officeDocument/2006/relationships/image" Target="media/image71.wmf"/><Relationship Id="rId145" Type="http://schemas.openxmlformats.org/officeDocument/2006/relationships/oleObject" Target="embeddings/oleObject65.bin"/><Relationship Id="rId161" Type="http://schemas.openxmlformats.org/officeDocument/2006/relationships/header" Target="header2.xm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8.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image" Target="media/image57.wmf"/><Relationship Id="rId119" Type="http://schemas.openxmlformats.org/officeDocument/2006/relationships/oleObject" Target="embeddings/oleObject53.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image" Target="media/image31.wmf"/><Relationship Id="rId81" Type="http://schemas.openxmlformats.org/officeDocument/2006/relationships/oleObject" Target="embeddings/oleObject35.bin"/><Relationship Id="rId86" Type="http://schemas.openxmlformats.org/officeDocument/2006/relationships/image" Target="media/image42.wmf"/><Relationship Id="rId130" Type="http://schemas.openxmlformats.org/officeDocument/2006/relationships/image" Target="media/image65.wmf"/><Relationship Id="rId135" Type="http://schemas.openxmlformats.org/officeDocument/2006/relationships/oleObject" Target="embeddings/oleObject60.bin"/><Relationship Id="rId151" Type="http://schemas.openxmlformats.org/officeDocument/2006/relationships/oleObject" Target="embeddings/oleObject68.bin"/><Relationship Id="rId156" Type="http://schemas.openxmlformats.org/officeDocument/2006/relationships/image" Target="media/image79.wmf"/><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5.bin"/><Relationship Id="rId109" Type="http://schemas.openxmlformats.org/officeDocument/2006/relationships/oleObject" Target="embeddings/oleObject49.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oleObject" Target="embeddings/oleObject43.bin"/><Relationship Id="rId104" Type="http://schemas.openxmlformats.org/officeDocument/2006/relationships/image" Target="media/image51.wmf"/><Relationship Id="rId120" Type="http://schemas.openxmlformats.org/officeDocument/2006/relationships/image" Target="media/image60.wmf"/><Relationship Id="rId125" Type="http://schemas.openxmlformats.org/officeDocument/2006/relationships/oleObject" Target="embeddings/oleObject56.bin"/><Relationship Id="rId141" Type="http://schemas.openxmlformats.org/officeDocument/2006/relationships/oleObject" Target="embeddings/oleObject63.bin"/><Relationship Id="rId146" Type="http://schemas.openxmlformats.org/officeDocument/2006/relationships/image" Target="media/image74.wmf"/><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emf"/><Relationship Id="rId92" Type="http://schemas.openxmlformats.org/officeDocument/2006/relationships/image" Target="media/image45.wmf"/><Relationship Id="rId162"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9.e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oleObject" Target="embeddings/oleObject28.bin"/><Relationship Id="rId87" Type="http://schemas.openxmlformats.org/officeDocument/2006/relationships/oleObject" Target="embeddings/oleObject38.bin"/><Relationship Id="rId110" Type="http://schemas.openxmlformats.org/officeDocument/2006/relationships/image" Target="media/image54.png"/><Relationship Id="rId115" Type="http://schemas.openxmlformats.org/officeDocument/2006/relationships/oleObject" Target="embeddings/oleObject51.bin"/><Relationship Id="rId131" Type="http://schemas.openxmlformats.org/officeDocument/2006/relationships/oleObject" Target="embeddings/oleObject59.bin"/><Relationship Id="rId136" Type="http://schemas.openxmlformats.org/officeDocument/2006/relationships/image" Target="media/image69.wmf"/><Relationship Id="rId157" Type="http://schemas.openxmlformats.org/officeDocument/2006/relationships/oleObject" Target="embeddings/oleObject71.bin"/><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7.wmf"/><Relationship Id="rId19" Type="http://schemas.openxmlformats.org/officeDocument/2006/relationships/oleObject" Target="embeddings/oleObject6.bin"/><Relationship Id="rId14" Type="http://schemas.openxmlformats.org/officeDocument/2006/relationships/image" Target="media/image4.wmf"/><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image" Target="media/image49.wmf"/><Relationship Id="rId105" Type="http://schemas.openxmlformats.org/officeDocument/2006/relationships/oleObject" Target="embeddings/oleObject47.bin"/><Relationship Id="rId126" Type="http://schemas.openxmlformats.org/officeDocument/2006/relationships/image" Target="media/image63.wmf"/><Relationship Id="rId147" Type="http://schemas.openxmlformats.org/officeDocument/2006/relationships/oleObject" Target="embeddings/oleObject66.bin"/><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5.wmf"/><Relationship Id="rId93" Type="http://schemas.openxmlformats.org/officeDocument/2006/relationships/oleObject" Target="embeddings/oleObject41.bin"/><Relationship Id="rId98" Type="http://schemas.openxmlformats.org/officeDocument/2006/relationships/image" Target="media/image48.wmf"/><Relationship Id="rId121" Type="http://schemas.openxmlformats.org/officeDocument/2006/relationships/oleObject" Target="embeddings/oleObject54.bin"/><Relationship Id="rId142" Type="http://schemas.openxmlformats.org/officeDocument/2006/relationships/image" Target="media/image72.wmf"/><Relationship Id="rId163" Type="http://schemas.openxmlformats.org/officeDocument/2006/relationships/footer" Target="footer2.xml"/><Relationship Id="rId3" Type="http://schemas.openxmlformats.org/officeDocument/2006/relationships/styles" Target="styles.xml"/><Relationship Id="rId25" Type="http://schemas.openxmlformats.org/officeDocument/2006/relationships/image" Target="media/image10.emf"/><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image" Target="media/image58.wmf"/><Relationship Id="rId137" Type="http://schemas.openxmlformats.org/officeDocument/2006/relationships/oleObject" Target="embeddings/oleObject61.bin"/><Relationship Id="rId158" Type="http://schemas.openxmlformats.org/officeDocument/2006/relationships/image" Target="media/image80.png"/><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9.e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image" Target="media/image55.png"/><Relationship Id="rId132" Type="http://schemas.openxmlformats.org/officeDocument/2006/relationships/image" Target="media/image66.png"/><Relationship Id="rId153" Type="http://schemas.openxmlformats.org/officeDocument/2006/relationships/oleObject" Target="embeddings/oleObject69.bin"/><Relationship Id="rId15" Type="http://schemas.openxmlformats.org/officeDocument/2006/relationships/oleObject" Target="embeddings/oleObject4.bin"/><Relationship Id="rId36" Type="http://schemas.openxmlformats.org/officeDocument/2006/relationships/image" Target="media/image16.wmf"/><Relationship Id="rId57" Type="http://schemas.openxmlformats.org/officeDocument/2006/relationships/oleObject" Target="embeddings/oleObject24.bin"/><Relationship Id="rId106" Type="http://schemas.openxmlformats.org/officeDocument/2006/relationships/image" Target="media/image52.wmf"/><Relationship Id="rId127" Type="http://schemas.openxmlformats.org/officeDocument/2006/relationships/oleObject" Target="embeddings/oleObject57.bin"/><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oleObject" Target="embeddings/oleObject31.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61.wmf"/><Relationship Id="rId143" Type="http://schemas.openxmlformats.org/officeDocument/2006/relationships/oleObject" Target="embeddings/oleObject64.bin"/><Relationship Id="rId148" Type="http://schemas.openxmlformats.org/officeDocument/2006/relationships/image" Target="media/image75.wmf"/><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oleObject" Target="embeddings/oleObject29.bin"/><Relationship Id="rId89" Type="http://schemas.openxmlformats.org/officeDocument/2006/relationships/oleObject" Target="embeddings/oleObject39.bin"/><Relationship Id="rId112" Type="http://schemas.openxmlformats.org/officeDocument/2006/relationships/image" Target="media/image56.wmf"/><Relationship Id="rId133" Type="http://schemas.openxmlformats.org/officeDocument/2006/relationships/image" Target="media/image67.png"/><Relationship Id="rId154" Type="http://schemas.openxmlformats.org/officeDocument/2006/relationships/image" Target="media/image78.wmf"/><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image" Target="media/image50.wmf"/><Relationship Id="rId123" Type="http://schemas.openxmlformats.org/officeDocument/2006/relationships/oleObject" Target="embeddings/oleObject55.bin"/><Relationship Id="rId144" Type="http://schemas.openxmlformats.org/officeDocument/2006/relationships/image" Target="media/image73.wmf"/><Relationship Id="rId90" Type="http://schemas.openxmlformats.org/officeDocument/2006/relationships/image" Target="media/image44.wmf"/><Relationship Id="rId165" Type="http://schemas.openxmlformats.org/officeDocument/2006/relationships/footer" Target="footer3.xml"/><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oleObject" Target="embeddings/oleObject50.bin"/><Relationship Id="rId134" Type="http://schemas.openxmlformats.org/officeDocument/2006/relationships/image" Target="media/image68.wmf"/><Relationship Id="rId80" Type="http://schemas.openxmlformats.org/officeDocument/2006/relationships/image" Target="media/image39.wmf"/><Relationship Id="rId155" Type="http://schemas.openxmlformats.org/officeDocument/2006/relationships/oleObject" Target="embeddings/oleObject7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4C39F-F561-4491-A4B3-6B2641E9D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583</Words>
  <Characters>3327</Characters>
  <Application>Microsoft Office Word</Application>
  <DocSecurity>0</DocSecurity>
  <Lines>27</Lines>
  <Paragraphs>7</Paragraphs>
  <ScaleCrop>false</ScaleCrop>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Li</dc:creator>
  <cp:keywords/>
  <dc:description/>
  <cp:lastModifiedBy>asaqe lee</cp:lastModifiedBy>
  <cp:revision>4</cp:revision>
  <dcterms:created xsi:type="dcterms:W3CDTF">2024-12-27T09:03:00Z</dcterms:created>
  <dcterms:modified xsi:type="dcterms:W3CDTF">2025-01-14T02:08:00Z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