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14B91" w14:textId="7F603866" w:rsidR="00855A7E" w:rsidRDefault="00855A7E" w:rsidP="00855A7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Crowdfunding Report</w:t>
      </w:r>
    </w:p>
    <w:p w14:paraId="0AD87D9D" w14:textId="77777777" w:rsidR="00855A7E" w:rsidRDefault="00855A7E" w:rsidP="00855A7E">
      <w:pPr>
        <w:rPr>
          <w:rFonts w:ascii="Times New Roman" w:eastAsia="Times New Roman" w:hAnsi="Times New Roman" w:cs="Times New Roman"/>
          <w:color w:val="000000"/>
        </w:rPr>
      </w:pPr>
    </w:p>
    <w:p w14:paraId="762B0799" w14:textId="77777777" w:rsidR="00855A7E" w:rsidRDefault="00855A7E" w:rsidP="00855A7E">
      <w:pPr>
        <w:rPr>
          <w:rFonts w:ascii="Times New Roman" w:eastAsia="Times New Roman" w:hAnsi="Times New Roman" w:cs="Times New Roman"/>
          <w:color w:val="000000"/>
        </w:rPr>
      </w:pPr>
    </w:p>
    <w:p w14:paraId="10B122F0" w14:textId="1445FD97" w:rsidR="00855A7E" w:rsidRPr="00855A7E" w:rsidRDefault="00855A7E" w:rsidP="00855A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Pr="00855A7E">
        <w:rPr>
          <w:rFonts w:ascii="Times New Roman" w:eastAsia="Times New Roman" w:hAnsi="Times New Roman" w:cs="Times New Roman"/>
          <w:color w:val="000000"/>
        </w:rPr>
        <w:t xml:space="preserve">Three conclusions we can conclude about crowdfunding campaigns based upon the given data is the level of difficulty it must be for a crowdfunding campaign to be successful as according to the outcome only about a little over 50% of the campaigns were successful as others either failed or canceled their campaigns. Based on the parent category and outcome pivot table/graph we can see that the most common/popular subjects found amongst crowdfunding campaigns and the ones that are usually most successful are theatre, </w:t>
      </w:r>
      <w:proofErr w:type="spellStart"/>
      <w:r w:rsidRPr="00855A7E">
        <w:rPr>
          <w:rFonts w:ascii="Times New Roman" w:eastAsia="Times New Roman" w:hAnsi="Times New Roman" w:cs="Times New Roman"/>
          <w:color w:val="000000"/>
        </w:rPr>
        <w:t>film&amp;video</w:t>
      </w:r>
      <w:proofErr w:type="spellEnd"/>
      <w:r w:rsidRPr="00855A7E">
        <w:rPr>
          <w:rFonts w:ascii="Times New Roman" w:eastAsia="Times New Roman" w:hAnsi="Times New Roman" w:cs="Times New Roman"/>
          <w:color w:val="000000"/>
        </w:rPr>
        <w:t>, and music. The last conclusion we can make on crowdfunding campaigns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55A7E">
        <w:rPr>
          <w:rFonts w:ascii="Times New Roman" w:eastAsia="Times New Roman" w:hAnsi="Times New Roman" w:cs="Times New Roman"/>
          <w:color w:val="000000"/>
        </w:rPr>
        <w:t xml:space="preserve">based off of the date provided is that campaigns are less successful during the second half of the year as there seems to be an increase in failed/canceled campaigns starting around June up until December. Some limitations of this dataset would be the lack of data on the individuals/groups who are funding the campaigns whether that be their age or career/educational background which I think would be beneficial information to know. Another possible </w:t>
      </w:r>
      <w:r>
        <w:rPr>
          <w:rFonts w:ascii="Times New Roman" w:eastAsia="Times New Roman" w:hAnsi="Times New Roman" w:cs="Times New Roman"/>
          <w:color w:val="000000"/>
        </w:rPr>
        <w:t>graph</w:t>
      </w:r>
      <w:r w:rsidRPr="00855A7E">
        <w:rPr>
          <w:rFonts w:ascii="Times New Roman" w:eastAsia="Times New Roman" w:hAnsi="Times New Roman" w:cs="Times New Roman"/>
          <w:color w:val="000000"/>
        </w:rPr>
        <w:t xml:space="preserve"> that could be created would be </w:t>
      </w:r>
      <w:r w:rsidR="008D34CE">
        <w:rPr>
          <w:rFonts w:ascii="Times New Roman" w:eastAsia="Times New Roman" w:hAnsi="Times New Roman" w:cs="Times New Roman"/>
          <w:color w:val="000000"/>
        </w:rPr>
        <w:t>a pie graph showing the percentages of the outcomes.</w:t>
      </w:r>
    </w:p>
    <w:p w14:paraId="14B2815F" w14:textId="77777777" w:rsidR="00EB7F17" w:rsidRDefault="008D34CE"/>
    <w:sectPr w:rsidR="00EB7F17" w:rsidSect="00E6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7E"/>
    <w:rsid w:val="00855A7E"/>
    <w:rsid w:val="008D34CE"/>
    <w:rsid w:val="00C0386E"/>
    <w:rsid w:val="00E6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0F181"/>
  <w15:chartTrackingRefBased/>
  <w15:docId w15:val="{F8E8D776-665B-EF46-976B-9197EC0E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2023-02-28T04:02:00Z</dcterms:created>
  <dcterms:modified xsi:type="dcterms:W3CDTF">2023-02-28T04:23:00Z</dcterms:modified>
</cp:coreProperties>
</file>