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Correctif à la fiche de changement CHG-2026-0412 — nouvelle fenêtre d'intervention</w:t>
      </w:r>
    </w:p>
    <w:p>
      <w:r>
        <w:t xml:space="preserve">Ce correctif annule et remplace la fenêtre d'intervention annoncée dans la fiche CHG-2026-0412 pour la migration du Portail client Atlas vers la version 4.2.0. Le contenu technique du changement est inchangé.</w:t>
      </w:r>
    </w:p>
    <w:p>
      <w:r>
        <w:t xml:space="preserve">Motif : l'environnement de préproduction est indisponible depuis le 23 septembre 2026 à la suite d'un incident matériel ; la validation du plan de tests par l'équipe qualité est décalée d'une semaine. Le comité des changements du 25 septembre 2026 a approuvé le report.</w:t>
      </w:r>
    </w:p>
    <w:p>
      <w:r>
        <w:t xml:space="preserve">Nouvelle fenêtre d'intervention : mercredi 21 octobre 2026 de 22h00 à 02h00 (heure de Paris). L'interruption de service estimée reste de 45 minutes. La date limite de mise à jour du connecteur SDK pour les partenaires intégrateurs est reportée au 20 octobre 2026. Le bandeau d'annonce sur le portail est affiché à partir du 16 octobre 2026.</w:t>
      </w:r>
    </w:p>
    <w:p>
      <w:r>
        <w:t xml:space="preserve">Les autres dispositions de la fiche (périmètre, procédure de repli, contacts) restent applicables. Rédigé le 25 septembre 2026 par Marc Delaunay, responsable du changement.</w:t>
      </w:r>
    </w:p>
  </w:body>
</w:document>
</file>