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cbt09zr76qg2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The String Class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String objects consist of a sequence of characters. However, the String class can be initialized like a primitive type, which we have done in previous lessons. For example: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66d9ef"/>
          <w:sz w:val="20"/>
          <w:szCs w:val="20"/>
          <w:shd w:fill="212529" w:val="clear"/>
          <w:rtl w:val="0"/>
        </w:rPr>
        <w:t xml:space="preserve">final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USB_PORT_ADDRESS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"COM5"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;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is creating a String object.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A String object is immutable, meaning, once it is created, methods can’t be used to change them. You can however re-assign a String reference. In this case the String object is still immutable because the old reference has been discarded. For example: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robot_phrase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"I'm a robot"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robot_phrase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"I'm the best robot"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You could also initialize a String object like has been done for other objects, such as: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s1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d9ef"/>
          <w:sz w:val="20"/>
          <w:szCs w:val="20"/>
          <w:shd w:fill="212529" w:val="clear"/>
          <w:rtl w:val="0"/>
        </w:rPr>
        <w:t xml:space="preserve">new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();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75715e"/>
          <w:sz w:val="20"/>
          <w:szCs w:val="20"/>
          <w:shd w:fill="212529" w:val="clear"/>
          <w:rtl w:val="0"/>
        </w:rPr>
        <w:t xml:space="preserve">// An Empty Character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s2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d9ef"/>
          <w:sz w:val="20"/>
          <w:szCs w:val="20"/>
          <w:shd w:fill="212529" w:val="clear"/>
          <w:rtl w:val="0"/>
        </w:rPr>
        <w:t xml:space="preserve">new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"String Example"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In the example file, there are multiple instances of the plus symbol, “+”, used in System.out.println() method calls.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Run the program and use the output to infer the functionality of the plus sign when used with Strings.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The String class also inherits the Object class’ methods like equals(). Comparing Strings with the equals method is different than the previously referenced equals operator “==”.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Inspect the output of the program for the equals() method call outputs. In the line “USB_PORT_ADDRESS.equals(robotName)”, change the “USB_PORT_ADDRESS” to “ROBOT_NAME” and rerun the program. What does the output tell you about the equals() method used on String objects?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Add a new line to compare ROBOT_NAME and robotName using the “==” operator. How does this affect the output? If you wanted to compare whether two String objects had the same contents, which would you use, the equals() method or the “==” operator?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As the example file shows, the String class has additional methods available for analyzing Strings. One such method, the substring() method, returns a subset of sequential characters from a String object.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The substring() method takes a starting index and non-inclusive ending index as inputs.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Examine your robot’s name and add a new println() call to print the substring of the entire String. What happens if you try to increase the substring to use more characters then the String has?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The indexOf() method will return an index value of the first instance of a string in a string if detected, otherwise it will return -1.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Another String class method called length() returns the length of a String object.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Write a System.out.println() line to display the length of your robot’s name.</w:t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