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C1E0" w14:textId="67EDD390" w:rsidR="00F1059B" w:rsidRDefault="00F1059B" w:rsidP="001834A5">
      <w:pPr>
        <w:spacing w:after="40"/>
        <w:rPr>
          <w:sz w:val="24"/>
          <w:szCs w:val="24"/>
        </w:rPr>
      </w:pPr>
      <w:r w:rsidRPr="001834A5">
        <w:rPr>
          <w:sz w:val="24"/>
          <w:szCs w:val="24"/>
        </w:rPr>
        <w:t>Course: DATS 6312</w:t>
      </w:r>
    </w:p>
    <w:p w14:paraId="2F30A1EB" w14:textId="44ABFF2E" w:rsidR="001834A5" w:rsidRPr="001834A5" w:rsidRDefault="001834A5" w:rsidP="001834A5">
      <w:pPr>
        <w:spacing w:after="40"/>
        <w:rPr>
          <w:sz w:val="24"/>
          <w:szCs w:val="24"/>
        </w:rPr>
      </w:pPr>
      <w:r>
        <w:rPr>
          <w:sz w:val="24"/>
          <w:szCs w:val="24"/>
        </w:rPr>
        <w:t>Instructor: Dr. Amir Jafari</w:t>
      </w:r>
    </w:p>
    <w:p w14:paraId="7C5BCF52" w14:textId="5CC4E5F4" w:rsidR="00F1059B" w:rsidRPr="004C6E09" w:rsidRDefault="00F1059B" w:rsidP="00F1059B">
      <w:pPr>
        <w:spacing w:after="40"/>
        <w:rPr>
          <w:sz w:val="24"/>
          <w:szCs w:val="24"/>
        </w:rPr>
      </w:pPr>
      <w:r w:rsidRPr="001834A5">
        <w:rPr>
          <w:sz w:val="24"/>
          <w:szCs w:val="24"/>
        </w:rPr>
        <w:t xml:space="preserve">Authors: Venkatesh Nagarjuna, </w:t>
      </w:r>
      <w:proofErr w:type="spellStart"/>
      <w:r w:rsidRPr="001834A5">
        <w:rPr>
          <w:sz w:val="24"/>
          <w:szCs w:val="24"/>
        </w:rPr>
        <w:t>Jeongmin</w:t>
      </w:r>
      <w:proofErr w:type="spellEnd"/>
      <w:r w:rsidRPr="001834A5">
        <w:rPr>
          <w:sz w:val="24"/>
          <w:szCs w:val="24"/>
        </w:rPr>
        <w:t xml:space="preserve"> An, Manoj </w:t>
      </w:r>
      <w:proofErr w:type="spellStart"/>
      <w:r w:rsidRPr="001834A5">
        <w:rPr>
          <w:sz w:val="24"/>
          <w:szCs w:val="24"/>
        </w:rPr>
        <w:t>Kodihalli</w:t>
      </w:r>
      <w:proofErr w:type="spellEnd"/>
    </w:p>
    <w:p w14:paraId="187AB5D6" w14:textId="77777777" w:rsidR="00F1059B" w:rsidRDefault="00F1059B">
      <w:pPr>
        <w:spacing w:after="40"/>
        <w:jc w:val="center"/>
        <w:rPr>
          <w:i/>
          <w:iCs/>
        </w:rPr>
      </w:pPr>
    </w:p>
    <w:p w14:paraId="242D89D7" w14:textId="5D36ACAB" w:rsidR="00760FCB" w:rsidRPr="00760FCB" w:rsidRDefault="00760FCB" w:rsidP="00760FCB">
      <w:pPr>
        <w:spacing w:after="40"/>
        <w:jc w:val="center"/>
        <w:rPr>
          <w:i/>
          <w:iCs/>
          <w:sz w:val="32"/>
          <w:szCs w:val="32"/>
        </w:rPr>
      </w:pPr>
      <w:r w:rsidRPr="00760FCB">
        <w:rPr>
          <w:i/>
          <w:iCs/>
          <w:sz w:val="32"/>
          <w:szCs w:val="32"/>
        </w:rPr>
        <w:t>NLP Final Project Proposal</w:t>
      </w:r>
    </w:p>
    <w:p w14:paraId="5B86D814" w14:textId="5F1C53BA" w:rsidR="004C6E09" w:rsidRPr="004C6E09" w:rsidRDefault="00000000" w:rsidP="004C6E09">
      <w:pPr>
        <w:spacing w:after="30"/>
        <w:jc w:val="center"/>
        <w:rPr>
          <w:b/>
          <w:bCs/>
          <w:sz w:val="36"/>
          <w:szCs w:val="36"/>
        </w:rPr>
      </w:pPr>
      <w:r w:rsidRPr="00F1059B">
        <w:rPr>
          <w:b/>
          <w:bCs/>
          <w:sz w:val="36"/>
          <w:szCs w:val="36"/>
        </w:rPr>
        <w:t>Speculative Decoding for LLM Inference Acceleration on Qwen3</w:t>
      </w:r>
    </w:p>
    <w:p w14:paraId="2F2F5C54" w14:textId="77777777" w:rsidR="00D041D8" w:rsidRDefault="00000000" w:rsidP="004C6E09">
      <w:pPr>
        <w:pStyle w:val="Heading2"/>
        <w:jc w:val="both"/>
      </w:pPr>
      <w:r>
        <w:t>Problem Selection</w:t>
      </w:r>
    </w:p>
    <w:p w14:paraId="0A466CFD" w14:textId="77777777" w:rsidR="004C6E09" w:rsidRDefault="00000000" w:rsidP="004C6E09">
      <w:pPr>
        <w:spacing w:after="100"/>
        <w:jc w:val="both"/>
      </w:pPr>
      <w:r>
        <w:t xml:space="preserve">Large language models generate text autoregressively, producing one token per forward pass. This makes inference fundamentally memory-bandwidth bound: GPU compute sits idle while weights load from memory each step. </w:t>
      </w:r>
      <w:r w:rsidRPr="004C6E09">
        <w:t>Speculative decoding addresses this by pairing a small, fast draft model with the full target model. The draft proposes multiple candidate tokens ahead; the target verifies them in a single parallel forward pass using rejection sampling, producing up to several tokens per step without changing output quality. We selected this problem because</w:t>
      </w:r>
      <w:r w:rsidR="004C6E09">
        <w:t>:</w:t>
      </w:r>
    </w:p>
    <w:p w14:paraId="64603E43" w14:textId="0EC6A8CF" w:rsidR="004C6E09" w:rsidRDefault="00000000" w:rsidP="004C6E09">
      <w:pPr>
        <w:pStyle w:val="ListParagraph"/>
        <w:numPr>
          <w:ilvl w:val="0"/>
          <w:numId w:val="2"/>
        </w:numPr>
        <w:spacing w:after="100"/>
        <w:jc w:val="both"/>
      </w:pPr>
      <w:r w:rsidRPr="004C6E09">
        <w:t xml:space="preserve">it is now a production-standard technique deployed in Google AI Overviews, </w:t>
      </w:r>
      <w:proofErr w:type="spellStart"/>
      <w:r w:rsidRPr="004C6E09">
        <w:t>vLLM</w:t>
      </w:r>
      <w:proofErr w:type="spellEnd"/>
      <w:r w:rsidRPr="004C6E09">
        <w:t xml:space="preserve">, and </w:t>
      </w:r>
      <w:proofErr w:type="spellStart"/>
      <w:r w:rsidRPr="004C6E09">
        <w:t>SGLang</w:t>
      </w:r>
      <w:proofErr w:type="spellEnd"/>
      <w:r w:rsidRPr="004C6E09">
        <w:t xml:space="preserve">, </w:t>
      </w:r>
    </w:p>
    <w:p w14:paraId="5B7EEA16" w14:textId="77777777" w:rsidR="004C6E09" w:rsidRDefault="00000000" w:rsidP="004C6E09">
      <w:pPr>
        <w:pStyle w:val="ListParagraph"/>
        <w:numPr>
          <w:ilvl w:val="0"/>
          <w:numId w:val="2"/>
        </w:numPr>
        <w:spacing w:after="100"/>
        <w:jc w:val="both"/>
      </w:pPr>
      <w:r w:rsidRPr="004C6E09">
        <w:t xml:space="preserve">most published benchmarks use flagship GPUs (A100/H100), leaving practitioners on mid-tier hardware like the NVIDIA A10G without concrete deployment guidance, and </w:t>
      </w:r>
    </w:p>
    <w:p w14:paraId="7465EE41" w14:textId="77777777" w:rsidR="004C6E09" w:rsidRDefault="00000000" w:rsidP="004C6E09">
      <w:pPr>
        <w:pStyle w:val="ListParagraph"/>
        <w:numPr>
          <w:ilvl w:val="0"/>
          <w:numId w:val="2"/>
        </w:numPr>
        <w:spacing w:after="100"/>
        <w:jc w:val="both"/>
      </w:pPr>
      <w:r w:rsidRPr="004C6E09">
        <w:t xml:space="preserve">it directly engages core NLP concepts (autoregressive decoding, probability distributions, sampling strategies) while being systems-oriented and novel for a course project. </w:t>
      </w:r>
    </w:p>
    <w:p w14:paraId="342C3F6C" w14:textId="0E83734B" w:rsidR="00575844" w:rsidRDefault="00000000" w:rsidP="004C6E09">
      <w:pPr>
        <w:spacing w:after="100"/>
        <w:jc w:val="both"/>
      </w:pPr>
      <w:r w:rsidRPr="004C6E09">
        <w:t>We use the recently released Qwen3 model family (April 2025) as our model backbone. Qwen3 dense models match Qwen2.5 models at roughly double the parameter count (e.g., Qwen3-8B matches Qwen2.5-14B in capability), giving us a strong quality baseline within our VRAM budget. The same-family tokenizer and architecture across all Qwen3 sizes also maximizes draft-target alignment for speculative decoding.</w:t>
      </w:r>
    </w:p>
    <w:p w14:paraId="2CC3714F" w14:textId="77777777" w:rsidR="00575844" w:rsidRDefault="00575844" w:rsidP="00575844">
      <w:pPr>
        <w:keepNext/>
        <w:spacing w:after="100"/>
        <w:jc w:val="both"/>
      </w:pPr>
      <w:r>
        <w:rPr>
          <w:noProof/>
        </w:rPr>
        <w:drawing>
          <wp:inline distT="0" distB="0" distL="0" distR="0" wp14:anchorId="42DE1FE4" wp14:editId="63EABFBD">
            <wp:extent cx="6172200" cy="3486785"/>
            <wp:effectExtent l="0" t="0" r="0" b="0"/>
            <wp:docPr id="195419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6507" name="Picture 19541965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8AC9" w14:textId="356F6BB3" w:rsidR="00575844" w:rsidRPr="004C6E09" w:rsidRDefault="00575844" w:rsidP="00575844">
      <w:pPr>
        <w:pStyle w:val="Caption"/>
        <w:jc w:val="both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High level overview of speculative decoding using a draft-target system</w:t>
      </w:r>
    </w:p>
    <w:p w14:paraId="5EB1FC25" w14:textId="77777777" w:rsidR="00D041D8" w:rsidRDefault="00000000" w:rsidP="004C6E09">
      <w:pPr>
        <w:pStyle w:val="Heading2"/>
        <w:jc w:val="both"/>
      </w:pPr>
      <w:r>
        <w:lastRenderedPageBreak/>
        <w:t>Datasets</w:t>
      </w:r>
    </w:p>
    <w:p w14:paraId="08480E5C" w14:textId="77777777" w:rsidR="004C6E09" w:rsidRDefault="00000000" w:rsidP="004C6E09">
      <w:pPr>
        <w:spacing w:after="100"/>
        <w:jc w:val="both"/>
      </w:pPr>
      <w:r>
        <w:t xml:space="preserve">We evaluate speculative decoding across four task domains to measure how acceptance rates vary with output predictability. Our prompt sets are: </w:t>
      </w:r>
    </w:p>
    <w:p w14:paraId="0C18DD37" w14:textId="77777777" w:rsidR="004C6E09" w:rsidRDefault="00000000" w:rsidP="004C6E09">
      <w:pPr>
        <w:pStyle w:val="ListParagraph"/>
        <w:numPr>
          <w:ilvl w:val="0"/>
          <w:numId w:val="3"/>
        </w:numPr>
        <w:spacing w:after="100"/>
        <w:jc w:val="both"/>
      </w:pPr>
      <w:proofErr w:type="spellStart"/>
      <w:r w:rsidRPr="004C6E09">
        <w:rPr>
          <w:b/>
          <w:bCs/>
        </w:rPr>
        <w:t>HumanEval</w:t>
      </w:r>
      <w:proofErr w:type="spellEnd"/>
      <w:r>
        <w:t xml:space="preserve"> (code generation, 50 prompts), </w:t>
      </w:r>
    </w:p>
    <w:p w14:paraId="4DF18C5C" w14:textId="77777777" w:rsidR="004C6E09" w:rsidRDefault="00000000" w:rsidP="004C6E09"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a </w:t>
      </w:r>
      <w:proofErr w:type="spellStart"/>
      <w:r w:rsidRPr="004C6E09">
        <w:rPr>
          <w:b/>
          <w:bCs/>
        </w:rPr>
        <w:t>TriviaQA</w:t>
      </w:r>
      <w:proofErr w:type="spellEnd"/>
      <w:r>
        <w:t xml:space="preserve"> subset (factual QA, 50 prompts), </w:t>
      </w:r>
    </w:p>
    <w:p w14:paraId="6634D9C4" w14:textId="77777777" w:rsidR="004C6E09" w:rsidRDefault="00000000" w:rsidP="004C6E09">
      <w:pPr>
        <w:pStyle w:val="ListParagraph"/>
        <w:numPr>
          <w:ilvl w:val="0"/>
          <w:numId w:val="3"/>
        </w:numPr>
        <w:spacing w:after="100"/>
        <w:jc w:val="both"/>
      </w:pPr>
      <w:r w:rsidRPr="004C6E09">
        <w:rPr>
          <w:b/>
          <w:bCs/>
        </w:rPr>
        <w:t>CNN/</w:t>
      </w:r>
      <w:proofErr w:type="spellStart"/>
      <w:r w:rsidRPr="004C6E09">
        <w:rPr>
          <w:b/>
          <w:bCs/>
        </w:rPr>
        <w:t>DailyMail</w:t>
      </w:r>
      <w:proofErr w:type="spellEnd"/>
      <w:r>
        <w:t xml:space="preserve"> excerpts (summarization, 50 prompts), </w:t>
      </w:r>
    </w:p>
    <w:p w14:paraId="0CD63F17" w14:textId="37C47955" w:rsidR="004C6E09" w:rsidRDefault="00000000" w:rsidP="004C6E09"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and </w:t>
      </w:r>
      <w:proofErr w:type="spellStart"/>
      <w:r w:rsidRPr="004C6E09">
        <w:rPr>
          <w:b/>
          <w:bCs/>
        </w:rPr>
        <w:t>WritingPrompts</w:t>
      </w:r>
      <w:proofErr w:type="spellEnd"/>
      <w:r>
        <w:t xml:space="preserve"> (creative writing, 50 prompts). </w:t>
      </w:r>
    </w:p>
    <w:p w14:paraId="6D230E80" w14:textId="730473AA" w:rsidR="00D041D8" w:rsidRDefault="00000000" w:rsidP="004C6E09">
      <w:pPr>
        <w:spacing w:after="100"/>
        <w:jc w:val="both"/>
      </w:pPr>
      <w:r>
        <w:t xml:space="preserve">All are publicly available via </w:t>
      </w:r>
      <w:proofErr w:type="spellStart"/>
      <w:r>
        <w:t>HuggingFace</w:t>
      </w:r>
      <w:proofErr w:type="spellEnd"/>
      <w:r>
        <w:t xml:space="preserve"> Datasets. These span highly structured output (code) to high-entropy output (creative writing), enabling analysis of when speculative decoding helps versus hurts.</w:t>
      </w:r>
    </w:p>
    <w:p w14:paraId="61C7E039" w14:textId="77777777" w:rsidR="004C6E09" w:rsidRDefault="004C6E09" w:rsidP="004C6E09">
      <w:pPr>
        <w:spacing w:after="100"/>
        <w:jc w:val="both"/>
      </w:pPr>
    </w:p>
    <w:p w14:paraId="74F03663" w14:textId="77777777" w:rsidR="00D041D8" w:rsidRDefault="00000000" w:rsidP="004C6E09">
      <w:pPr>
        <w:pStyle w:val="Heading2"/>
        <w:jc w:val="both"/>
      </w:pPr>
      <w:r>
        <w:t>NLP Methods and Customization</w:t>
      </w:r>
    </w:p>
    <w:p w14:paraId="177804BB" w14:textId="77777777" w:rsidR="004C6E09" w:rsidRDefault="00000000" w:rsidP="004C6E09">
      <w:pPr>
        <w:spacing w:after="100"/>
        <w:jc w:val="both"/>
      </w:pPr>
      <w:r>
        <w:t xml:space="preserve">The core method is </w:t>
      </w:r>
      <w:r w:rsidRPr="004C6E09">
        <w:t>speculative sampling with rejection-based verification,</w:t>
      </w:r>
      <w:r>
        <w:t xml:space="preserve"> as introduced by Leviathan et al. (ICML 2023). This involves autoregressive token generation from a draft model, parallel verification via the target model’s forward pass, and stochastic acceptance/rejection based on the ratio of target-to-draft probability distributions. We implement this from scratch rather than using a framework’s built-in speculative decoding, giving us full instrumentation over acceptance rates, timing, and per-token statistics. T</w:t>
      </w:r>
      <w:r>
        <w:t xml:space="preserve">he implementation is customized in that we systematically vary the speculation length (γ), temperature, and draft model size, and measure </w:t>
      </w:r>
      <w:proofErr w:type="spellStart"/>
      <w:r>
        <w:t>behavior</w:t>
      </w:r>
      <w:proofErr w:type="spellEnd"/>
      <w:r>
        <w:t xml:space="preserve"> across task domains. We test three Qwen3 model pair configurations: </w:t>
      </w:r>
    </w:p>
    <w:p w14:paraId="5092FE22" w14:textId="77777777" w:rsidR="004C6E09" w:rsidRDefault="00000000" w:rsidP="004C6E09">
      <w:pPr>
        <w:pStyle w:val="ListParagraph"/>
        <w:numPr>
          <w:ilvl w:val="0"/>
          <w:numId w:val="5"/>
        </w:numPr>
        <w:spacing w:after="100"/>
        <w:jc w:val="both"/>
      </w:pPr>
      <w:r>
        <w:t xml:space="preserve">Qwen3-8B target + Qwen3-0.6B draft (~20.6 GB, highest alignment baseline), </w:t>
      </w:r>
    </w:p>
    <w:p w14:paraId="19B49CC9" w14:textId="6106F14D" w:rsidR="004C6E09" w:rsidRDefault="00000000" w:rsidP="004C6E09">
      <w:pPr>
        <w:pStyle w:val="ListParagraph"/>
        <w:numPr>
          <w:ilvl w:val="0"/>
          <w:numId w:val="5"/>
        </w:numPr>
        <w:spacing w:after="100"/>
        <w:jc w:val="both"/>
      </w:pPr>
      <w:r>
        <w:t xml:space="preserve">Qwen3-8B target + Qwen3-1.7B draft (~22.8 GB, tests whether a larger draft’s higher accuracy compensates for its greater latency), and </w:t>
      </w:r>
    </w:p>
    <w:p w14:paraId="32A6845E" w14:textId="642D2FC3" w:rsidR="004C6E09" w:rsidRDefault="00000000" w:rsidP="004C6E09">
      <w:pPr>
        <w:pStyle w:val="ListParagraph"/>
        <w:numPr>
          <w:ilvl w:val="0"/>
          <w:numId w:val="5"/>
        </w:numPr>
        <w:spacing w:after="100"/>
        <w:jc w:val="both"/>
      </w:pPr>
      <w:r>
        <w:t xml:space="preserve">Qwen3-8B target in 4-bit quantization + Qwen3-0.6B draft (~8.2 GB, tests whether target quantization degrades verification quality). Qwen3’s thinking mode is disabled for all experiments to ensure standard autoregressive </w:t>
      </w:r>
      <w:proofErr w:type="spellStart"/>
      <w:r>
        <w:t>behavior</w:t>
      </w:r>
      <w:proofErr w:type="spellEnd"/>
      <w:r>
        <w:t>.</w:t>
      </w:r>
    </w:p>
    <w:p w14:paraId="4CACF15B" w14:textId="77777777" w:rsidR="004C6E09" w:rsidRDefault="004C6E09" w:rsidP="004C6E09">
      <w:pPr>
        <w:pStyle w:val="ListParagraph"/>
        <w:spacing w:after="100"/>
        <w:ind w:left="765"/>
        <w:jc w:val="both"/>
      </w:pPr>
    </w:p>
    <w:p w14:paraId="08F6612A" w14:textId="77777777" w:rsidR="00D041D8" w:rsidRDefault="00000000" w:rsidP="004C6E09">
      <w:pPr>
        <w:pStyle w:val="Heading2"/>
        <w:jc w:val="both"/>
      </w:pPr>
      <w:r>
        <w:t>Packages</w:t>
      </w:r>
    </w:p>
    <w:p w14:paraId="143CDF19" w14:textId="77777777" w:rsidR="004C6E09" w:rsidRDefault="00000000" w:rsidP="004C6E09">
      <w:pPr>
        <w:pStyle w:val="ListParagraph"/>
        <w:numPr>
          <w:ilvl w:val="0"/>
          <w:numId w:val="7"/>
        </w:numPr>
        <w:spacing w:after="100"/>
        <w:jc w:val="both"/>
      </w:pPr>
      <w:proofErr w:type="spellStart"/>
      <w:r w:rsidRPr="004C6E09">
        <w:rPr>
          <w:b/>
          <w:bCs/>
        </w:rPr>
        <w:t>PyTorch</w:t>
      </w:r>
      <w:proofErr w:type="spellEnd"/>
      <w:r>
        <w:t xml:space="preserve"> for model inference and GPU-accurate timing via CUDA </w:t>
      </w:r>
      <w:proofErr w:type="gramStart"/>
      <w:r>
        <w:t>events;</w:t>
      </w:r>
      <w:proofErr w:type="gramEnd"/>
      <w:r>
        <w:t xml:space="preserve"> </w:t>
      </w:r>
    </w:p>
    <w:p w14:paraId="18DFC4D2" w14:textId="77777777" w:rsidR="004C6E09" w:rsidRDefault="00000000" w:rsidP="004C6E09">
      <w:pPr>
        <w:pStyle w:val="ListParagraph"/>
        <w:numPr>
          <w:ilvl w:val="0"/>
          <w:numId w:val="7"/>
        </w:numPr>
        <w:spacing w:after="100"/>
        <w:jc w:val="both"/>
      </w:pPr>
      <w:proofErr w:type="spellStart"/>
      <w:r w:rsidRPr="004C6E09">
        <w:rPr>
          <w:b/>
          <w:bCs/>
        </w:rPr>
        <w:t>HuggingFace</w:t>
      </w:r>
      <w:proofErr w:type="spellEnd"/>
      <w:r w:rsidRPr="004C6E09">
        <w:rPr>
          <w:b/>
          <w:bCs/>
        </w:rPr>
        <w:t xml:space="preserve"> Transformers (≥4.51.0)</w:t>
      </w:r>
      <w:r>
        <w:t xml:space="preserve">, required for Qwen3 support, for model loading and </w:t>
      </w:r>
      <w:proofErr w:type="gramStart"/>
      <w:r>
        <w:t>tokenization;</w:t>
      </w:r>
      <w:proofErr w:type="gramEnd"/>
      <w:r>
        <w:t xml:space="preserve"> </w:t>
      </w:r>
    </w:p>
    <w:p w14:paraId="7F617ADB" w14:textId="77777777" w:rsidR="004C6E09" w:rsidRDefault="00000000" w:rsidP="004C6E09">
      <w:pPr>
        <w:pStyle w:val="ListParagraph"/>
        <w:numPr>
          <w:ilvl w:val="0"/>
          <w:numId w:val="7"/>
        </w:numPr>
        <w:spacing w:after="100"/>
        <w:jc w:val="both"/>
      </w:pPr>
      <w:proofErr w:type="spellStart"/>
      <w:r w:rsidRPr="004C6E09">
        <w:rPr>
          <w:b/>
          <w:bCs/>
        </w:rPr>
        <w:t>BitsAndBytes</w:t>
      </w:r>
      <w:proofErr w:type="spellEnd"/>
      <w:r>
        <w:t xml:space="preserve"> for 4-bit NF4 quantization of the Qwen3-8B target in Pair </w:t>
      </w:r>
      <w:proofErr w:type="gramStart"/>
      <w:r>
        <w:t>C;</w:t>
      </w:r>
      <w:proofErr w:type="gramEnd"/>
      <w:r>
        <w:t xml:space="preserve"> </w:t>
      </w:r>
    </w:p>
    <w:p w14:paraId="47394F8E" w14:textId="77777777" w:rsidR="004C6E09" w:rsidRDefault="00000000" w:rsidP="004C6E09">
      <w:pPr>
        <w:pStyle w:val="ListParagraph"/>
        <w:numPr>
          <w:ilvl w:val="0"/>
          <w:numId w:val="7"/>
        </w:numPr>
        <w:spacing w:after="100"/>
        <w:jc w:val="both"/>
      </w:pPr>
      <w:proofErr w:type="spellStart"/>
      <w:r w:rsidRPr="004C6E09">
        <w:rPr>
          <w:b/>
          <w:bCs/>
        </w:rPr>
        <w:t>HuggingFace</w:t>
      </w:r>
      <w:proofErr w:type="spellEnd"/>
      <w:r w:rsidRPr="004C6E09">
        <w:rPr>
          <w:b/>
          <w:bCs/>
        </w:rPr>
        <w:t xml:space="preserve"> Datasets</w:t>
      </w:r>
      <w:r>
        <w:t xml:space="preserve"> for prompt sourcing; and </w:t>
      </w:r>
    </w:p>
    <w:p w14:paraId="326ADA67" w14:textId="77777777" w:rsidR="004C6E09" w:rsidRDefault="00000000" w:rsidP="004C6E09">
      <w:pPr>
        <w:pStyle w:val="ListParagraph"/>
        <w:numPr>
          <w:ilvl w:val="0"/>
          <w:numId w:val="7"/>
        </w:numPr>
        <w:spacing w:after="100"/>
        <w:jc w:val="both"/>
      </w:pPr>
      <w:r w:rsidRPr="004C6E09">
        <w:rPr>
          <w:b/>
          <w:bCs/>
        </w:rPr>
        <w:t>matplotlib/seaborn</w:t>
      </w:r>
      <w:r>
        <w:t xml:space="preserve"> for visualization. </w:t>
      </w:r>
    </w:p>
    <w:p w14:paraId="6EFA3C41" w14:textId="7CADCBA8" w:rsidR="00D041D8" w:rsidRDefault="00000000" w:rsidP="004C6E09">
      <w:pPr>
        <w:spacing w:after="100"/>
        <w:jc w:val="both"/>
      </w:pPr>
      <w:r>
        <w:t xml:space="preserve">We chose </w:t>
      </w:r>
      <w:proofErr w:type="spellStart"/>
      <w:r>
        <w:t>HuggingFace</w:t>
      </w:r>
      <w:proofErr w:type="spellEnd"/>
      <w:r>
        <w:t xml:space="preserve"> Transformers over </w:t>
      </w:r>
      <w:proofErr w:type="spellStart"/>
      <w:r>
        <w:t>vLLM’s</w:t>
      </w:r>
      <w:proofErr w:type="spellEnd"/>
      <w:r>
        <w:t xml:space="preserve"> built-in speculative decoding because we need fine-grained per-token instrumentation that production serving frameworks abstract away.</w:t>
      </w:r>
    </w:p>
    <w:p w14:paraId="516ED43A" w14:textId="77777777" w:rsidR="004C6E09" w:rsidRDefault="004C6E09" w:rsidP="004C6E09">
      <w:pPr>
        <w:spacing w:after="100"/>
        <w:jc w:val="both"/>
      </w:pPr>
    </w:p>
    <w:p w14:paraId="10E68C11" w14:textId="786C51C3" w:rsidR="00D041D8" w:rsidRDefault="00000000" w:rsidP="004C6E09">
      <w:pPr>
        <w:pStyle w:val="Heading2"/>
        <w:jc w:val="both"/>
      </w:pPr>
      <w:r>
        <w:t xml:space="preserve">NLP </w:t>
      </w:r>
      <w:r w:rsidR="004C6E09">
        <w:t>Objectives</w:t>
      </w:r>
    </w:p>
    <w:p w14:paraId="12E7B3BE" w14:textId="77777777" w:rsidR="004C6E09" w:rsidRDefault="00000000" w:rsidP="004C6E09">
      <w:pPr>
        <w:spacing w:after="100"/>
        <w:jc w:val="both"/>
      </w:pPr>
      <w:r>
        <w:t xml:space="preserve">The project spans four generative NLP tasks: </w:t>
      </w:r>
    </w:p>
    <w:p w14:paraId="0ABBB88A" w14:textId="77777777" w:rsidR="004C6E09" w:rsidRDefault="00000000" w:rsidP="004C6E09">
      <w:pPr>
        <w:pStyle w:val="ListParagraph"/>
        <w:numPr>
          <w:ilvl w:val="0"/>
          <w:numId w:val="8"/>
        </w:numPr>
        <w:spacing w:after="100"/>
        <w:jc w:val="both"/>
      </w:pPr>
      <w:r w:rsidRPr="004C6E09">
        <w:rPr>
          <w:b/>
          <w:bCs/>
        </w:rPr>
        <w:t>code generation</w:t>
      </w:r>
      <w:r>
        <w:t xml:space="preserve"> (completing function bodies from </w:t>
      </w:r>
      <w:proofErr w:type="spellStart"/>
      <w:r>
        <w:t>HumanEval</w:t>
      </w:r>
      <w:proofErr w:type="spellEnd"/>
      <w:r>
        <w:t xml:space="preserve">), </w:t>
      </w:r>
    </w:p>
    <w:p w14:paraId="34E63E5D" w14:textId="77777777" w:rsidR="004C6E09" w:rsidRDefault="00000000" w:rsidP="004C6E09">
      <w:pPr>
        <w:pStyle w:val="ListParagraph"/>
        <w:numPr>
          <w:ilvl w:val="0"/>
          <w:numId w:val="8"/>
        </w:numPr>
        <w:spacing w:after="100"/>
        <w:jc w:val="both"/>
      </w:pPr>
      <w:r w:rsidRPr="004C6E09">
        <w:rPr>
          <w:b/>
          <w:bCs/>
        </w:rPr>
        <w:t>closed-book question answering</w:t>
      </w:r>
      <w:r>
        <w:t xml:space="preserve"> (factual recall from </w:t>
      </w:r>
      <w:proofErr w:type="spellStart"/>
      <w:r>
        <w:t>TriviaQA</w:t>
      </w:r>
      <w:proofErr w:type="spellEnd"/>
      <w:r>
        <w:t xml:space="preserve">), </w:t>
      </w:r>
    </w:p>
    <w:p w14:paraId="34E3778E" w14:textId="77777777" w:rsidR="004C6E09" w:rsidRDefault="00000000" w:rsidP="004C6E09">
      <w:pPr>
        <w:pStyle w:val="ListParagraph"/>
        <w:numPr>
          <w:ilvl w:val="0"/>
          <w:numId w:val="8"/>
        </w:numPr>
        <w:spacing w:after="100"/>
        <w:jc w:val="both"/>
      </w:pPr>
      <w:r w:rsidRPr="004C6E09">
        <w:rPr>
          <w:b/>
          <w:bCs/>
        </w:rPr>
        <w:t>abstractive summarization</w:t>
      </w:r>
      <w:r>
        <w:t xml:space="preserve"> (condensing CNN/</w:t>
      </w:r>
      <w:proofErr w:type="spellStart"/>
      <w:r>
        <w:t>DailyMail</w:t>
      </w:r>
      <w:proofErr w:type="spellEnd"/>
      <w:r>
        <w:t xml:space="preserve"> articles), and </w:t>
      </w:r>
    </w:p>
    <w:p w14:paraId="45BA14D2" w14:textId="77777777" w:rsidR="004C6E09" w:rsidRDefault="00000000" w:rsidP="004C6E09">
      <w:pPr>
        <w:pStyle w:val="ListParagraph"/>
        <w:numPr>
          <w:ilvl w:val="0"/>
          <w:numId w:val="8"/>
        </w:numPr>
        <w:spacing w:after="100"/>
        <w:jc w:val="both"/>
      </w:pPr>
      <w:r w:rsidRPr="004C6E09">
        <w:rPr>
          <w:b/>
          <w:bCs/>
        </w:rPr>
        <w:lastRenderedPageBreak/>
        <w:t>creative text generation</w:t>
      </w:r>
      <w:r>
        <w:t xml:space="preserve"> (open-ended story continuation). </w:t>
      </w:r>
    </w:p>
    <w:p w14:paraId="779824CA" w14:textId="56FA903E" w:rsidR="00D041D8" w:rsidRDefault="00000000" w:rsidP="004C6E09">
      <w:pPr>
        <w:spacing w:after="100"/>
        <w:jc w:val="both"/>
      </w:pPr>
      <w:r>
        <w:t>These serve as evaluation contexts through which we measure speculative decoding performance; acceptance rates are expected to vary significantly by task—highest for structured code, lowest for creative writing.</w:t>
      </w:r>
    </w:p>
    <w:p w14:paraId="74E76A2B" w14:textId="77777777" w:rsidR="004C6E09" w:rsidRDefault="004C6E09" w:rsidP="004C6E09">
      <w:pPr>
        <w:spacing w:after="100"/>
        <w:jc w:val="both"/>
      </w:pPr>
    </w:p>
    <w:p w14:paraId="22C85790" w14:textId="77777777" w:rsidR="00D041D8" w:rsidRDefault="00000000" w:rsidP="004C6E09">
      <w:pPr>
        <w:pStyle w:val="Heading2"/>
        <w:jc w:val="both"/>
      </w:pPr>
      <w:r>
        <w:t>Evaluation Metrics</w:t>
      </w:r>
    </w:p>
    <w:p w14:paraId="4A3FE186" w14:textId="77777777" w:rsidR="004C6E09" w:rsidRDefault="00000000" w:rsidP="004C6E09">
      <w:pPr>
        <w:spacing w:after="100"/>
        <w:jc w:val="both"/>
      </w:pPr>
      <w:r>
        <w:t>We measure</w:t>
      </w:r>
      <w:r w:rsidR="004C6E09">
        <w:t xml:space="preserve"> the following metrics</w:t>
      </w:r>
      <w:r>
        <w:t xml:space="preserve">: </w:t>
      </w:r>
    </w:p>
    <w:p w14:paraId="3A2B5386" w14:textId="77777777" w:rsidR="004C6E09" w:rsidRDefault="00000000" w:rsidP="004C6E09">
      <w:pPr>
        <w:pStyle w:val="ListParagraph"/>
        <w:numPr>
          <w:ilvl w:val="0"/>
          <w:numId w:val="10"/>
        </w:numPr>
        <w:spacing w:after="100"/>
        <w:jc w:val="both"/>
      </w:pPr>
      <w:r w:rsidRPr="004C6E09">
        <w:rPr>
          <w:i/>
          <w:iCs/>
        </w:rPr>
        <w:t>acceptance rate α</w:t>
      </w:r>
      <w:r>
        <w:t xml:space="preserve">, the per-token probability of draft </w:t>
      </w:r>
      <w:proofErr w:type="gramStart"/>
      <w:r>
        <w:t>acceptance;</w:t>
      </w:r>
      <w:proofErr w:type="gramEnd"/>
      <w:r>
        <w:t xml:space="preserve"> </w:t>
      </w:r>
    </w:p>
    <w:p w14:paraId="630C2F90" w14:textId="77777777" w:rsidR="004C6E09" w:rsidRDefault="00000000" w:rsidP="004C6E09">
      <w:pPr>
        <w:pStyle w:val="ListParagraph"/>
        <w:numPr>
          <w:ilvl w:val="0"/>
          <w:numId w:val="10"/>
        </w:numPr>
        <w:spacing w:after="100"/>
        <w:jc w:val="both"/>
      </w:pPr>
      <w:r w:rsidRPr="004C6E09">
        <w:rPr>
          <w:i/>
          <w:iCs/>
        </w:rPr>
        <w:t>acceptance length τ</w:t>
      </w:r>
      <w:r>
        <w:t xml:space="preserve">, mean tokens accepted per verify </w:t>
      </w:r>
      <w:proofErr w:type="gramStart"/>
      <w:r>
        <w:t>round;</w:t>
      </w:r>
      <w:proofErr w:type="gramEnd"/>
      <w:r>
        <w:t xml:space="preserve"> </w:t>
      </w:r>
    </w:p>
    <w:p w14:paraId="4D2126CC" w14:textId="77777777" w:rsidR="004C6E09" w:rsidRDefault="00000000" w:rsidP="004C6E09">
      <w:pPr>
        <w:pStyle w:val="ListParagraph"/>
        <w:numPr>
          <w:ilvl w:val="0"/>
          <w:numId w:val="10"/>
        </w:numPr>
        <w:spacing w:after="100"/>
        <w:jc w:val="both"/>
      </w:pPr>
      <w:r w:rsidRPr="004C6E09">
        <w:rPr>
          <w:i/>
          <w:iCs/>
        </w:rPr>
        <w:t>wall-clock speedup</w:t>
      </w:r>
      <w:r>
        <w:t>, speculative tokens/sec divided by baseline autoregressive tokens/</w:t>
      </w:r>
      <w:proofErr w:type="gramStart"/>
      <w:r>
        <w:t>sec;</w:t>
      </w:r>
      <w:proofErr w:type="gramEnd"/>
    </w:p>
    <w:p w14:paraId="37678F66" w14:textId="77777777" w:rsidR="004C6E09" w:rsidRDefault="00000000" w:rsidP="004C6E09">
      <w:pPr>
        <w:pStyle w:val="ListParagraph"/>
        <w:numPr>
          <w:ilvl w:val="0"/>
          <w:numId w:val="10"/>
        </w:numPr>
        <w:spacing w:after="100"/>
        <w:jc w:val="both"/>
      </w:pPr>
      <w:r w:rsidRPr="004C6E09">
        <w:rPr>
          <w:i/>
          <w:iCs/>
        </w:rPr>
        <w:t>time to first token (TTFT</w:t>
      </w:r>
      <w:proofErr w:type="gramStart"/>
      <w:r w:rsidRPr="004C6E09">
        <w:rPr>
          <w:i/>
          <w:iCs/>
        </w:rPr>
        <w:t>)</w:t>
      </w:r>
      <w:r>
        <w:t>;</w:t>
      </w:r>
      <w:proofErr w:type="gramEnd"/>
      <w:r>
        <w:t xml:space="preserve"> </w:t>
      </w:r>
    </w:p>
    <w:p w14:paraId="65C7EBD2" w14:textId="77777777" w:rsidR="004C6E09" w:rsidRDefault="00000000" w:rsidP="004C6E09">
      <w:pPr>
        <w:pStyle w:val="ListParagraph"/>
        <w:numPr>
          <w:ilvl w:val="0"/>
          <w:numId w:val="10"/>
        </w:numPr>
        <w:spacing w:after="100"/>
        <w:jc w:val="both"/>
      </w:pPr>
      <w:r w:rsidRPr="004C6E09">
        <w:rPr>
          <w:i/>
          <w:iCs/>
        </w:rPr>
        <w:t>peak VRAM usage</w:t>
      </w:r>
      <w:r>
        <w:t xml:space="preserve">; and </w:t>
      </w:r>
    </w:p>
    <w:p w14:paraId="751DCF28" w14:textId="77777777" w:rsidR="004C6E09" w:rsidRDefault="00000000" w:rsidP="004C6E09">
      <w:pPr>
        <w:pStyle w:val="ListParagraph"/>
        <w:numPr>
          <w:ilvl w:val="0"/>
          <w:numId w:val="10"/>
        </w:numPr>
        <w:spacing w:after="100"/>
        <w:jc w:val="both"/>
      </w:pPr>
      <w:r w:rsidRPr="004C6E09">
        <w:rPr>
          <w:i/>
          <w:iCs/>
        </w:rPr>
        <w:t>draft overhead ratio</w:t>
      </w:r>
      <w:r>
        <w:t xml:space="preserve">, the fraction of each round spent on draft generation versus target verification. </w:t>
      </w:r>
    </w:p>
    <w:p w14:paraId="7AD404A7" w14:textId="105056C7" w:rsidR="00D041D8" w:rsidRDefault="00000000" w:rsidP="004C6E09">
      <w:pPr>
        <w:spacing w:after="100"/>
        <w:jc w:val="both"/>
      </w:pPr>
      <w:r>
        <w:t>For greedy decoding (temperature = 0), we verify output correctness via exact string match against the baseline. Each configuration runs 50 prompts with 3 warm-up passes, reporting mean, standard deviation, and p95 latency. The full experiment grid covers 3 model pairs × 5 speculation lengths (γ = 1, 3, 5, 7, 10) × 3 temperatures (0.0, 0.6, 1.0) × 4 task domains = 180 configurations.</w:t>
      </w:r>
    </w:p>
    <w:p w14:paraId="49680F27" w14:textId="77777777" w:rsidR="004C6E09" w:rsidRDefault="004C6E09" w:rsidP="004C6E09">
      <w:pPr>
        <w:pStyle w:val="Heading2"/>
        <w:jc w:val="both"/>
      </w:pPr>
    </w:p>
    <w:p w14:paraId="32C3769A" w14:textId="14EF7F88" w:rsidR="00D041D8" w:rsidRDefault="00021500" w:rsidP="004C6E09">
      <w:pPr>
        <w:pStyle w:val="Heading2"/>
        <w:jc w:val="both"/>
      </w:pPr>
      <w:r>
        <w:t xml:space="preserve">Tentative </w:t>
      </w:r>
      <w:r w:rsidR="00000000">
        <w:t>Schedule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920"/>
      </w:tblGrid>
      <w:tr w:rsidR="00D041D8" w14:paraId="6658D22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B635" w14:textId="77777777" w:rsidR="00D041D8" w:rsidRDefault="00000000" w:rsidP="004C6E09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Week 1 (Apr 7–13)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D4EF" w14:textId="77777777" w:rsidR="00D041D8" w:rsidRDefault="00000000" w:rsidP="004C6E09">
            <w:pPr>
              <w:jc w:val="both"/>
            </w:pPr>
            <w:r>
              <w:rPr>
                <w:sz w:val="20"/>
                <w:szCs w:val="20"/>
              </w:rPr>
              <w:t>Environment setup on AWS g5.2xlarge, install dependencies (transformers ≥4.51.0), download Qwen3-8B, Qwen3-1.7B, and Qwen3-0.6B. Implement core speculative decoding loop and baseline autoregressive decoder. Validate correctness on Pair A.</w:t>
            </w:r>
          </w:p>
        </w:tc>
      </w:tr>
      <w:tr w:rsidR="00D041D8" w14:paraId="160E5EE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0433" w14:textId="77777777" w:rsidR="00D041D8" w:rsidRDefault="00000000" w:rsidP="004C6E09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Week 2 (Apr 14–20)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2264" w14:textId="77777777" w:rsidR="00D041D8" w:rsidRDefault="00000000" w:rsidP="004C6E09">
            <w:pPr>
              <w:jc w:val="both"/>
            </w:pPr>
            <w:r>
              <w:rPr>
                <w:sz w:val="20"/>
                <w:szCs w:val="20"/>
              </w:rPr>
              <w:t>Run full experiment grid: 180 configurations across 3 model pairs, 5 speculation lengths, 3 temperatures, and 4 task domains. Collect all raw metrics (acceptance rate, throughput, TTFT, VRAM).</w:t>
            </w:r>
          </w:p>
        </w:tc>
      </w:tr>
      <w:tr w:rsidR="00D041D8" w14:paraId="09D0ACD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62AB" w14:textId="77777777" w:rsidR="00D041D8" w:rsidRDefault="00000000" w:rsidP="004C6E09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Week 3 (Apr 21–27)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1948" w14:textId="77777777" w:rsidR="00D041D8" w:rsidRDefault="00000000" w:rsidP="004C6E09">
            <w:pPr>
              <w:jc w:val="both"/>
            </w:pPr>
            <w:r>
              <w:rPr>
                <w:sz w:val="20"/>
                <w:szCs w:val="20"/>
              </w:rPr>
              <w:t>Analysis: Pareto frontier plots (speedup vs. α), heatmaps (γ × temperature per task), draft-size comparison (0.6B vs. 1.7B), quantization impact analysis. Draft full report (8–12 pages).</w:t>
            </w:r>
          </w:p>
        </w:tc>
      </w:tr>
      <w:tr w:rsidR="00D041D8" w14:paraId="6FAA4FB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3543" w14:textId="77777777" w:rsidR="00D041D8" w:rsidRDefault="00000000" w:rsidP="004C6E09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Week 4 (Apr 28–30)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0DCD" w14:textId="77777777" w:rsidR="00D041D8" w:rsidRDefault="00000000" w:rsidP="004C6E09">
            <w:pPr>
              <w:jc w:val="both"/>
            </w:pPr>
            <w:r>
              <w:rPr>
                <w:sz w:val="20"/>
                <w:szCs w:val="20"/>
              </w:rPr>
              <w:t>Final polish, address internal review feedback, prepare presentation slides, submit.</w:t>
            </w:r>
          </w:p>
        </w:tc>
      </w:tr>
    </w:tbl>
    <w:p w14:paraId="73C1A61A" w14:textId="77777777" w:rsidR="00D041D8" w:rsidRDefault="00D041D8" w:rsidP="004C6E09">
      <w:pPr>
        <w:spacing w:before="140"/>
        <w:jc w:val="both"/>
      </w:pPr>
    </w:p>
    <w:p w14:paraId="670E264F" w14:textId="77777777" w:rsidR="00D041D8" w:rsidRDefault="00000000" w:rsidP="004C6E09">
      <w:pPr>
        <w:pStyle w:val="Heading2"/>
        <w:jc w:val="both"/>
      </w:pPr>
      <w:r>
        <w:t>Hardware</w:t>
      </w:r>
    </w:p>
    <w:p w14:paraId="24E09013" w14:textId="77777777" w:rsidR="00D041D8" w:rsidRDefault="00000000" w:rsidP="004C6E09">
      <w:pPr>
        <w:spacing w:after="60"/>
        <w:jc w:val="both"/>
      </w:pPr>
      <w:r>
        <w:t xml:space="preserve">All experiments run on an </w:t>
      </w:r>
      <w:r w:rsidRPr="00021500">
        <w:t>AWS g5.2xlarge</w:t>
      </w:r>
      <w:r>
        <w:t xml:space="preserve"> instance: 1× NVIDIA A10G GPU (24 GB VRAM, ~600 GB/s bandwidth), 8 vCPUs, 32 GB system RAM. All three Qwen3 model pair configurations fit within the 24 GB VRAM budget, with Pair C (quantized target) leaving ~16 GB headroom for ablation flexibility.</w:t>
      </w:r>
    </w:p>
    <w:sectPr w:rsidR="00D041D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50A"/>
    <w:multiLevelType w:val="hybridMultilevel"/>
    <w:tmpl w:val="BC245432"/>
    <w:lvl w:ilvl="0" w:tplc="8C8C6758">
      <w:start w:val="1"/>
      <w:numFmt w:val="bullet"/>
      <w:lvlText w:val="•"/>
      <w:lvlJc w:val="left"/>
      <w:pPr>
        <w:ind w:left="540" w:hanging="270"/>
      </w:pPr>
    </w:lvl>
    <w:lvl w:ilvl="1" w:tplc="2A9CF074">
      <w:numFmt w:val="decimal"/>
      <w:lvlText w:val=""/>
      <w:lvlJc w:val="left"/>
    </w:lvl>
    <w:lvl w:ilvl="2" w:tplc="5414DDD4">
      <w:numFmt w:val="decimal"/>
      <w:lvlText w:val=""/>
      <w:lvlJc w:val="left"/>
    </w:lvl>
    <w:lvl w:ilvl="3" w:tplc="A9FEFFD4">
      <w:numFmt w:val="decimal"/>
      <w:lvlText w:val=""/>
      <w:lvlJc w:val="left"/>
    </w:lvl>
    <w:lvl w:ilvl="4" w:tplc="066CCD68">
      <w:numFmt w:val="decimal"/>
      <w:lvlText w:val=""/>
      <w:lvlJc w:val="left"/>
    </w:lvl>
    <w:lvl w:ilvl="5" w:tplc="C4E2B462">
      <w:numFmt w:val="decimal"/>
      <w:lvlText w:val=""/>
      <w:lvlJc w:val="left"/>
    </w:lvl>
    <w:lvl w:ilvl="6" w:tplc="A4C0E2E4">
      <w:numFmt w:val="decimal"/>
      <w:lvlText w:val=""/>
      <w:lvlJc w:val="left"/>
    </w:lvl>
    <w:lvl w:ilvl="7" w:tplc="EDA459D4">
      <w:numFmt w:val="decimal"/>
      <w:lvlText w:val=""/>
      <w:lvlJc w:val="left"/>
    </w:lvl>
    <w:lvl w:ilvl="8" w:tplc="6E5051C4">
      <w:numFmt w:val="decimal"/>
      <w:lvlText w:val=""/>
      <w:lvlJc w:val="left"/>
    </w:lvl>
  </w:abstractNum>
  <w:abstractNum w:abstractNumId="1" w15:restartNumberingAfterBreak="0">
    <w:nsid w:val="097E526D"/>
    <w:multiLevelType w:val="hybridMultilevel"/>
    <w:tmpl w:val="D346B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D4B19"/>
    <w:multiLevelType w:val="hybridMultilevel"/>
    <w:tmpl w:val="F676B246"/>
    <w:lvl w:ilvl="0" w:tplc="17962B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E5BDB"/>
    <w:multiLevelType w:val="hybridMultilevel"/>
    <w:tmpl w:val="3D38F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37ABD"/>
    <w:multiLevelType w:val="hybridMultilevel"/>
    <w:tmpl w:val="CDFE4878"/>
    <w:lvl w:ilvl="0" w:tplc="C9DC8170">
      <w:start w:val="1"/>
      <w:numFmt w:val="upperLetter"/>
      <w:lvlText w:val="(%1)"/>
      <w:lvlJc w:val="left"/>
      <w:pPr>
        <w:ind w:left="765" w:hanging="40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044B8"/>
    <w:multiLevelType w:val="hybridMultilevel"/>
    <w:tmpl w:val="2410F5BC"/>
    <w:lvl w:ilvl="0" w:tplc="C9DC8170">
      <w:start w:val="1"/>
      <w:numFmt w:val="upperLetter"/>
      <w:lvlText w:val="(%1)"/>
      <w:lvlJc w:val="left"/>
      <w:pPr>
        <w:ind w:left="765" w:hanging="40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A3351"/>
    <w:multiLevelType w:val="hybridMultilevel"/>
    <w:tmpl w:val="9FF89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D02B8"/>
    <w:multiLevelType w:val="hybridMultilevel"/>
    <w:tmpl w:val="E1AE6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80310"/>
    <w:multiLevelType w:val="hybridMultilevel"/>
    <w:tmpl w:val="D6C27738"/>
    <w:lvl w:ilvl="0" w:tplc="FF0CF43A">
      <w:start w:val="1"/>
      <w:numFmt w:val="bullet"/>
      <w:lvlText w:val="●"/>
      <w:lvlJc w:val="left"/>
      <w:pPr>
        <w:ind w:left="720" w:hanging="360"/>
      </w:pPr>
    </w:lvl>
    <w:lvl w:ilvl="1" w:tplc="E49CB6CC">
      <w:start w:val="1"/>
      <w:numFmt w:val="bullet"/>
      <w:lvlText w:val="○"/>
      <w:lvlJc w:val="left"/>
      <w:pPr>
        <w:ind w:left="1440" w:hanging="360"/>
      </w:pPr>
    </w:lvl>
    <w:lvl w:ilvl="2" w:tplc="69484BF0">
      <w:start w:val="1"/>
      <w:numFmt w:val="bullet"/>
      <w:lvlText w:val="■"/>
      <w:lvlJc w:val="left"/>
      <w:pPr>
        <w:ind w:left="2160" w:hanging="360"/>
      </w:pPr>
    </w:lvl>
    <w:lvl w:ilvl="3" w:tplc="A376963E">
      <w:start w:val="1"/>
      <w:numFmt w:val="bullet"/>
      <w:lvlText w:val="●"/>
      <w:lvlJc w:val="left"/>
      <w:pPr>
        <w:ind w:left="2880" w:hanging="360"/>
      </w:pPr>
    </w:lvl>
    <w:lvl w:ilvl="4" w:tplc="2F367AF8">
      <w:start w:val="1"/>
      <w:numFmt w:val="bullet"/>
      <w:lvlText w:val="○"/>
      <w:lvlJc w:val="left"/>
      <w:pPr>
        <w:ind w:left="3600" w:hanging="360"/>
      </w:pPr>
    </w:lvl>
    <w:lvl w:ilvl="5" w:tplc="DCF42092">
      <w:start w:val="1"/>
      <w:numFmt w:val="bullet"/>
      <w:lvlText w:val="■"/>
      <w:lvlJc w:val="left"/>
      <w:pPr>
        <w:ind w:left="4320" w:hanging="360"/>
      </w:pPr>
    </w:lvl>
    <w:lvl w:ilvl="6" w:tplc="05609E94">
      <w:start w:val="1"/>
      <w:numFmt w:val="bullet"/>
      <w:lvlText w:val="●"/>
      <w:lvlJc w:val="left"/>
      <w:pPr>
        <w:ind w:left="5040" w:hanging="360"/>
      </w:pPr>
    </w:lvl>
    <w:lvl w:ilvl="7" w:tplc="2E8C27E6">
      <w:start w:val="1"/>
      <w:numFmt w:val="bullet"/>
      <w:lvlText w:val="●"/>
      <w:lvlJc w:val="left"/>
      <w:pPr>
        <w:ind w:left="5760" w:hanging="360"/>
      </w:pPr>
    </w:lvl>
    <w:lvl w:ilvl="8" w:tplc="2C4CA98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B4875AD"/>
    <w:multiLevelType w:val="hybridMultilevel"/>
    <w:tmpl w:val="3900340E"/>
    <w:lvl w:ilvl="0" w:tplc="C9DC8170">
      <w:start w:val="1"/>
      <w:numFmt w:val="upperLetter"/>
      <w:lvlText w:val="(%1)"/>
      <w:lvlJc w:val="left"/>
      <w:pPr>
        <w:ind w:left="765" w:hanging="40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40A3C"/>
    <w:multiLevelType w:val="hybridMultilevel"/>
    <w:tmpl w:val="1C1846DA"/>
    <w:lvl w:ilvl="0" w:tplc="40090001">
      <w:start w:val="1"/>
      <w:numFmt w:val="bullet"/>
      <w:lvlText w:val=""/>
      <w:lvlJc w:val="left"/>
      <w:pPr>
        <w:ind w:left="765" w:hanging="405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876132">
    <w:abstractNumId w:val="8"/>
    <w:lvlOverride w:ilvl="0">
      <w:startOverride w:val="1"/>
    </w:lvlOverride>
  </w:num>
  <w:num w:numId="2" w16cid:durableId="323824994">
    <w:abstractNumId w:val="6"/>
  </w:num>
  <w:num w:numId="3" w16cid:durableId="1291089976">
    <w:abstractNumId w:val="7"/>
  </w:num>
  <w:num w:numId="4" w16cid:durableId="411242210">
    <w:abstractNumId w:val="3"/>
  </w:num>
  <w:num w:numId="5" w16cid:durableId="156313060">
    <w:abstractNumId w:val="9"/>
  </w:num>
  <w:num w:numId="6" w16cid:durableId="1292324329">
    <w:abstractNumId w:val="5"/>
  </w:num>
  <w:num w:numId="7" w16cid:durableId="1185443613">
    <w:abstractNumId w:val="10"/>
  </w:num>
  <w:num w:numId="8" w16cid:durableId="1627350269">
    <w:abstractNumId w:val="1"/>
  </w:num>
  <w:num w:numId="9" w16cid:durableId="1739669705">
    <w:abstractNumId w:val="4"/>
  </w:num>
  <w:num w:numId="10" w16cid:durableId="1125198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1D8"/>
    <w:rsid w:val="00021500"/>
    <w:rsid w:val="001834A5"/>
    <w:rsid w:val="004C6E09"/>
    <w:rsid w:val="00575844"/>
    <w:rsid w:val="00760FCB"/>
    <w:rsid w:val="008C5EEE"/>
    <w:rsid w:val="00A11505"/>
    <w:rsid w:val="00D041D8"/>
    <w:rsid w:val="00F1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FFDC"/>
  <w15:docId w15:val="{52187054-35D5-4538-8144-508F40D4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0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75844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Nagarjuna, Venkatesh B</cp:lastModifiedBy>
  <cp:revision>3</cp:revision>
  <dcterms:created xsi:type="dcterms:W3CDTF">2026-04-07T16:45:00Z</dcterms:created>
  <dcterms:modified xsi:type="dcterms:W3CDTF">2026-04-07T16:52:00Z</dcterms:modified>
</cp:coreProperties>
</file>