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270F0B" w14:textId="1543F7D8" w:rsidR="00310EFC" w:rsidRPr="00914992" w:rsidRDefault="00802359" w:rsidP="00540C06">
      <w:pPr>
        <w:jc w:val="center"/>
        <w:rPr>
          <w:rFonts w:ascii="Times New Roman" w:hAnsi="Times New Roman" w:cs="Times New Roman"/>
        </w:rPr>
      </w:pPr>
      <w:r w:rsidRPr="00914992">
        <w:rPr>
          <w:rFonts w:ascii="Times New Roman" w:hAnsi="Times New Roman" w:cs="Times New Roman"/>
          <w:i/>
          <w:iCs/>
        </w:rPr>
        <w:t>SYSTEMATIC LITERATURE REVIEW</w:t>
      </w:r>
      <w:r w:rsidRPr="00914992">
        <w:rPr>
          <w:rFonts w:ascii="Times New Roman" w:hAnsi="Times New Roman" w:cs="Times New Roman"/>
        </w:rPr>
        <w:t xml:space="preserve"> PENERAPAN SKEMA CAP DAN TAX </w:t>
      </w:r>
    </w:p>
    <w:p w14:paraId="0BEC0EB6" w14:textId="65A4CF06" w:rsidR="00310EFC" w:rsidRDefault="00576762" w:rsidP="00B241AC">
      <w:pPr>
        <w:jc w:val="center"/>
        <w:rPr>
          <w:rFonts w:ascii="Times New Roman" w:hAnsi="Times New Roman" w:cs="Times New Roman"/>
        </w:rPr>
      </w:pPr>
      <w:r w:rsidRPr="00914992">
        <w:rPr>
          <w:rFonts w:ascii="Times New Roman" w:hAnsi="Times New Roman" w:cs="Times New Roman"/>
        </w:rPr>
        <w:t>SEBAGAI</w:t>
      </w:r>
      <w:r w:rsidR="00802359" w:rsidRPr="00914992">
        <w:rPr>
          <w:rFonts w:ascii="Times New Roman" w:hAnsi="Times New Roman" w:cs="Times New Roman"/>
        </w:rPr>
        <w:t xml:space="preserve"> UPAYA PENANGGULANGAN EKSTERNALITAS EMISI KARBON</w:t>
      </w:r>
    </w:p>
    <w:p w14:paraId="66D6EC33" w14:textId="177ECA41" w:rsidR="0049097E" w:rsidRDefault="0049097E" w:rsidP="00B241AC">
      <w:pPr>
        <w:jc w:val="center"/>
        <w:rPr>
          <w:rFonts w:ascii="Times New Roman" w:hAnsi="Times New Roman" w:cs="Times New Roman"/>
        </w:rPr>
      </w:pPr>
      <w:r>
        <w:rPr>
          <w:rFonts w:ascii="Times New Roman" w:hAnsi="Times New Roman" w:cs="Times New Roman"/>
        </w:rPr>
        <w:t>Aditya Tri Prasetyo</w:t>
      </w:r>
    </w:p>
    <w:p w14:paraId="0D119F6B" w14:textId="52E620BB" w:rsidR="0049097E" w:rsidRDefault="0049097E" w:rsidP="00B241AC">
      <w:pPr>
        <w:jc w:val="center"/>
        <w:rPr>
          <w:rFonts w:ascii="Times New Roman" w:hAnsi="Times New Roman" w:cs="Times New Roman"/>
        </w:rPr>
      </w:pPr>
      <w:r>
        <w:rPr>
          <w:rFonts w:ascii="Times New Roman" w:hAnsi="Times New Roman" w:cs="Times New Roman"/>
        </w:rPr>
        <w:t xml:space="preserve">Jurusan Ekonomi Pembangunan, </w:t>
      </w:r>
      <w:r w:rsidR="00165C93">
        <w:rPr>
          <w:rFonts w:ascii="Times New Roman" w:hAnsi="Times New Roman" w:cs="Times New Roman"/>
        </w:rPr>
        <w:t>Fakultas Ekonomi dan Bisnis</w:t>
      </w:r>
    </w:p>
    <w:p w14:paraId="00ED6B81" w14:textId="28CAAA63" w:rsidR="00165C93" w:rsidRDefault="00EC0D2A" w:rsidP="00AC7242">
      <w:pPr>
        <w:jc w:val="center"/>
        <w:rPr>
          <w:rFonts w:ascii="Times New Roman" w:hAnsi="Times New Roman" w:cs="Times New Roman"/>
        </w:rPr>
      </w:pPr>
      <w:hyperlink r:id="rId5" w:history="1">
        <w:r w:rsidR="00AC7242" w:rsidRPr="009163BC">
          <w:rPr>
            <w:rStyle w:val="Hyperlink"/>
            <w:rFonts w:ascii="Times New Roman" w:hAnsi="Times New Roman" w:cs="Times New Roman"/>
          </w:rPr>
          <w:t>210231100046@student.trunojoyo.ac.id</w:t>
        </w:r>
      </w:hyperlink>
    </w:p>
    <w:p w14:paraId="531D75DD" w14:textId="77777777" w:rsidR="00AC7242" w:rsidRPr="00914992" w:rsidRDefault="00AC7242" w:rsidP="00AC7242">
      <w:pPr>
        <w:jc w:val="center"/>
        <w:rPr>
          <w:rFonts w:ascii="Times New Roman" w:hAnsi="Times New Roman" w:cs="Times New Roman"/>
        </w:rPr>
      </w:pPr>
    </w:p>
    <w:p w14:paraId="349C517B" w14:textId="77777777" w:rsidR="00C17BBD" w:rsidRDefault="004665D9" w:rsidP="00641CF1">
      <w:pPr>
        <w:jc w:val="center"/>
        <w:rPr>
          <w:rFonts w:ascii="Times New Roman" w:hAnsi="Times New Roman" w:cs="Times New Roman"/>
        </w:rPr>
      </w:pPr>
      <w:r w:rsidRPr="00914992">
        <w:rPr>
          <w:rFonts w:ascii="Times New Roman" w:hAnsi="Times New Roman" w:cs="Times New Roman"/>
        </w:rPr>
        <w:t>ABSTRAK</w:t>
      </w:r>
    </w:p>
    <w:p w14:paraId="43D1A929" w14:textId="43CB19CA" w:rsidR="00887219" w:rsidRDefault="007E4F65" w:rsidP="00EB74BF">
      <w:pPr>
        <w:jc w:val="both"/>
        <w:rPr>
          <w:rFonts w:ascii="Times New Roman" w:hAnsi="Times New Roman" w:cs="Times New Roman"/>
        </w:rPr>
      </w:pPr>
      <w:r>
        <w:rPr>
          <w:rFonts w:ascii="Times New Roman" w:hAnsi="Times New Roman" w:cs="Times New Roman"/>
        </w:rPr>
        <w:t>Perubahan</w:t>
      </w:r>
      <w:r w:rsidR="00115D14">
        <w:rPr>
          <w:rFonts w:ascii="Times New Roman" w:hAnsi="Times New Roman" w:cs="Times New Roman"/>
        </w:rPr>
        <w:t xml:space="preserve"> iklim </w:t>
      </w:r>
      <w:r w:rsidR="00C54001">
        <w:rPr>
          <w:rFonts w:ascii="Times New Roman" w:hAnsi="Times New Roman" w:cs="Times New Roman"/>
        </w:rPr>
        <w:t xml:space="preserve">global </w:t>
      </w:r>
      <w:r w:rsidR="008F5B87">
        <w:rPr>
          <w:rFonts w:ascii="Times New Roman" w:hAnsi="Times New Roman" w:cs="Times New Roman"/>
        </w:rPr>
        <w:t xml:space="preserve">telah </w:t>
      </w:r>
      <w:r w:rsidR="00C54001">
        <w:rPr>
          <w:rFonts w:ascii="Times New Roman" w:hAnsi="Times New Roman" w:cs="Times New Roman"/>
        </w:rPr>
        <w:t xml:space="preserve">memicu munculnya tantangan </w:t>
      </w:r>
      <w:r w:rsidR="008F5B87">
        <w:rPr>
          <w:rFonts w:ascii="Times New Roman" w:hAnsi="Times New Roman" w:cs="Times New Roman"/>
        </w:rPr>
        <w:t xml:space="preserve">serius </w:t>
      </w:r>
      <w:r w:rsidR="00805661">
        <w:rPr>
          <w:rFonts w:ascii="Times New Roman" w:hAnsi="Times New Roman" w:cs="Times New Roman"/>
        </w:rPr>
        <w:t xml:space="preserve">pada peningkatan </w:t>
      </w:r>
      <w:r w:rsidR="00134865">
        <w:rPr>
          <w:rFonts w:ascii="Times New Roman" w:hAnsi="Times New Roman" w:cs="Times New Roman"/>
        </w:rPr>
        <w:t xml:space="preserve">emisi gas rumah kaca (GRK). </w:t>
      </w:r>
      <w:r w:rsidR="003B3B4B">
        <w:rPr>
          <w:rFonts w:ascii="Times New Roman" w:hAnsi="Times New Roman" w:cs="Times New Roman"/>
        </w:rPr>
        <w:t>Terutama di Indonesia p</w:t>
      </w:r>
      <w:r w:rsidR="007D707B">
        <w:rPr>
          <w:rFonts w:ascii="Times New Roman" w:hAnsi="Times New Roman" w:cs="Times New Roman"/>
        </w:rPr>
        <w:t>embangunan sektor industri</w:t>
      </w:r>
      <w:r w:rsidR="00A011F9">
        <w:rPr>
          <w:rFonts w:ascii="Times New Roman" w:hAnsi="Times New Roman" w:cs="Times New Roman"/>
        </w:rPr>
        <w:t xml:space="preserve"> dan penebangan hutan tanpa </w:t>
      </w:r>
      <w:r w:rsidR="006C5798">
        <w:rPr>
          <w:rFonts w:ascii="Times New Roman" w:hAnsi="Times New Roman" w:cs="Times New Roman"/>
        </w:rPr>
        <w:t>memperhatikan konsekuensi</w:t>
      </w:r>
      <w:r w:rsidR="00C36922">
        <w:rPr>
          <w:rFonts w:ascii="Times New Roman" w:hAnsi="Times New Roman" w:cs="Times New Roman"/>
        </w:rPr>
        <w:t xml:space="preserve"> </w:t>
      </w:r>
      <w:r w:rsidR="007A6861">
        <w:rPr>
          <w:rFonts w:ascii="Times New Roman" w:hAnsi="Times New Roman" w:cs="Times New Roman"/>
        </w:rPr>
        <w:t xml:space="preserve">dapat </w:t>
      </w:r>
      <w:r w:rsidR="002235CD">
        <w:rPr>
          <w:rFonts w:ascii="Times New Roman" w:hAnsi="Times New Roman" w:cs="Times New Roman"/>
        </w:rPr>
        <w:t>mengancam</w:t>
      </w:r>
      <w:r w:rsidR="002B1258">
        <w:rPr>
          <w:rFonts w:ascii="Times New Roman" w:hAnsi="Times New Roman" w:cs="Times New Roman"/>
        </w:rPr>
        <w:t xml:space="preserve"> keberlanjutan ekonomi dan lingkungan. </w:t>
      </w:r>
      <w:r w:rsidR="00AE1B20">
        <w:rPr>
          <w:rFonts w:ascii="Times New Roman" w:hAnsi="Times New Roman" w:cs="Times New Roman"/>
        </w:rPr>
        <w:t xml:space="preserve">Fenomena </w:t>
      </w:r>
      <w:r w:rsidR="006D7CB6">
        <w:rPr>
          <w:rFonts w:ascii="Times New Roman" w:hAnsi="Times New Roman" w:cs="Times New Roman"/>
        </w:rPr>
        <w:t xml:space="preserve">eksternalitas emisi karbon </w:t>
      </w:r>
      <w:r w:rsidR="005C18C5">
        <w:rPr>
          <w:rFonts w:ascii="Times New Roman" w:hAnsi="Times New Roman" w:cs="Times New Roman"/>
        </w:rPr>
        <w:t>turut me</w:t>
      </w:r>
      <w:r w:rsidR="003610E9">
        <w:rPr>
          <w:rFonts w:ascii="Times New Roman" w:hAnsi="Times New Roman" w:cs="Times New Roman"/>
        </w:rPr>
        <w:t xml:space="preserve">ngalihkan perhatian dunia </w:t>
      </w:r>
      <w:r w:rsidR="00200D66">
        <w:rPr>
          <w:rFonts w:ascii="Times New Roman" w:hAnsi="Times New Roman" w:cs="Times New Roman"/>
        </w:rPr>
        <w:t xml:space="preserve">atas dampak emisi bagi </w:t>
      </w:r>
      <w:r w:rsidR="000C1AEC">
        <w:rPr>
          <w:rFonts w:ascii="Times New Roman" w:hAnsi="Times New Roman" w:cs="Times New Roman"/>
        </w:rPr>
        <w:t xml:space="preserve">kehidupan. </w:t>
      </w:r>
      <w:r w:rsidR="006C6706">
        <w:rPr>
          <w:rFonts w:ascii="Times New Roman" w:hAnsi="Times New Roman" w:cs="Times New Roman"/>
        </w:rPr>
        <w:t xml:space="preserve">Terlebih di Indonesia yang menjadi bagian negara yang berkontribusi terhadap </w:t>
      </w:r>
      <w:r w:rsidR="00B13B20">
        <w:rPr>
          <w:rFonts w:ascii="Times New Roman" w:hAnsi="Times New Roman" w:cs="Times New Roman"/>
        </w:rPr>
        <w:t xml:space="preserve">peningkatan emisi karbon mengambil langkah strategis </w:t>
      </w:r>
      <w:r w:rsidR="000C1AEC">
        <w:rPr>
          <w:rFonts w:ascii="Times New Roman" w:hAnsi="Times New Roman" w:cs="Times New Roman"/>
        </w:rPr>
        <w:t xml:space="preserve">melalui kebijakan </w:t>
      </w:r>
      <w:r w:rsidR="001E2F16">
        <w:rPr>
          <w:rFonts w:ascii="Times New Roman" w:hAnsi="Times New Roman" w:cs="Times New Roman"/>
        </w:rPr>
        <w:t xml:space="preserve">mitigasi perubahan iklim. </w:t>
      </w:r>
      <w:r w:rsidR="002615B9">
        <w:rPr>
          <w:rFonts w:ascii="Times New Roman" w:hAnsi="Times New Roman" w:cs="Times New Roman"/>
        </w:rPr>
        <w:t>Penelitian ini bertujuan untuk mengkaji</w:t>
      </w:r>
      <w:r w:rsidR="00971DEC">
        <w:rPr>
          <w:rFonts w:ascii="Times New Roman" w:hAnsi="Times New Roman" w:cs="Times New Roman"/>
        </w:rPr>
        <w:t xml:space="preserve"> </w:t>
      </w:r>
      <w:r w:rsidR="0023249B">
        <w:rPr>
          <w:rFonts w:ascii="Times New Roman" w:hAnsi="Times New Roman" w:cs="Times New Roman"/>
        </w:rPr>
        <w:t xml:space="preserve">regulasi </w:t>
      </w:r>
      <w:r w:rsidR="00B40CBF">
        <w:rPr>
          <w:rFonts w:ascii="Times New Roman" w:hAnsi="Times New Roman" w:cs="Times New Roman"/>
        </w:rPr>
        <w:t xml:space="preserve">penerapan </w:t>
      </w:r>
      <w:r w:rsidR="008475A5">
        <w:rPr>
          <w:rFonts w:ascii="Times New Roman" w:hAnsi="Times New Roman" w:cs="Times New Roman"/>
        </w:rPr>
        <w:t xml:space="preserve">skema cap dan tax </w:t>
      </w:r>
      <w:r w:rsidR="0023249B">
        <w:rPr>
          <w:rFonts w:ascii="Times New Roman" w:hAnsi="Times New Roman" w:cs="Times New Roman"/>
        </w:rPr>
        <w:t xml:space="preserve">di beberapa negara berkembang </w:t>
      </w:r>
      <w:r w:rsidR="005772A2">
        <w:rPr>
          <w:rFonts w:ascii="Times New Roman" w:hAnsi="Times New Roman" w:cs="Times New Roman"/>
        </w:rPr>
        <w:t xml:space="preserve">yang </w:t>
      </w:r>
      <w:r w:rsidR="005D01AE">
        <w:rPr>
          <w:rFonts w:ascii="Times New Roman" w:hAnsi="Times New Roman" w:cs="Times New Roman"/>
        </w:rPr>
        <w:t>berpotensi diimplementasikan di Indonesia</w:t>
      </w:r>
      <w:r w:rsidR="008C2DA4">
        <w:rPr>
          <w:rFonts w:ascii="Times New Roman" w:hAnsi="Times New Roman" w:cs="Times New Roman"/>
        </w:rPr>
        <w:t>. M</w:t>
      </w:r>
      <w:r w:rsidR="00D92F7A">
        <w:rPr>
          <w:rFonts w:ascii="Times New Roman" w:hAnsi="Times New Roman" w:cs="Times New Roman"/>
        </w:rPr>
        <w:t xml:space="preserve">etode </w:t>
      </w:r>
      <w:r w:rsidR="00854DFC">
        <w:rPr>
          <w:rFonts w:ascii="Times New Roman" w:hAnsi="Times New Roman" w:cs="Times New Roman"/>
        </w:rPr>
        <w:t xml:space="preserve">yang digunakan penelitian ini adalah systematic literature review </w:t>
      </w:r>
      <w:r w:rsidR="00A87CC6">
        <w:rPr>
          <w:rFonts w:ascii="Times New Roman" w:hAnsi="Times New Roman" w:cs="Times New Roman"/>
        </w:rPr>
        <w:t xml:space="preserve">dengan memanfaatkan aplikasi Publish </w:t>
      </w:r>
      <w:r w:rsidR="00BA073D">
        <w:rPr>
          <w:rFonts w:ascii="Times New Roman" w:hAnsi="Times New Roman" w:cs="Times New Roman"/>
        </w:rPr>
        <w:t xml:space="preserve">or </w:t>
      </w:r>
      <w:r w:rsidR="00A87CC6">
        <w:rPr>
          <w:rFonts w:ascii="Times New Roman" w:hAnsi="Times New Roman" w:cs="Times New Roman"/>
        </w:rPr>
        <w:t xml:space="preserve">Perish </w:t>
      </w:r>
      <w:r w:rsidR="00132DFA">
        <w:rPr>
          <w:rFonts w:ascii="Times New Roman" w:hAnsi="Times New Roman" w:cs="Times New Roman"/>
        </w:rPr>
        <w:t xml:space="preserve">untuk melakukan pencarian </w:t>
      </w:r>
      <w:r w:rsidR="0057055E">
        <w:rPr>
          <w:rFonts w:ascii="Times New Roman" w:hAnsi="Times New Roman" w:cs="Times New Roman"/>
        </w:rPr>
        <w:t xml:space="preserve">berbagai topik </w:t>
      </w:r>
      <w:r w:rsidR="00AA1D43">
        <w:rPr>
          <w:rFonts w:ascii="Times New Roman" w:hAnsi="Times New Roman" w:cs="Times New Roman"/>
        </w:rPr>
        <w:t>yang relevan.</w:t>
      </w:r>
    </w:p>
    <w:p w14:paraId="174377FB" w14:textId="08DF654C" w:rsidR="00BA68BE" w:rsidRDefault="00D170D0" w:rsidP="00EB74BF">
      <w:pPr>
        <w:jc w:val="both"/>
        <w:rPr>
          <w:rFonts w:ascii="Times New Roman" w:hAnsi="Times New Roman" w:cs="Times New Roman"/>
        </w:rPr>
      </w:pPr>
      <w:r>
        <w:rPr>
          <w:rFonts w:ascii="Times New Roman" w:hAnsi="Times New Roman" w:cs="Times New Roman"/>
        </w:rPr>
        <w:t xml:space="preserve">Pengumpulan data melalui aplikasi Publish or Perish </w:t>
      </w:r>
      <w:r w:rsidR="008A1F60">
        <w:rPr>
          <w:rFonts w:ascii="Times New Roman" w:hAnsi="Times New Roman" w:cs="Times New Roman"/>
        </w:rPr>
        <w:t xml:space="preserve">pada database Google Scholar </w:t>
      </w:r>
      <w:r w:rsidR="00DB6DE9">
        <w:rPr>
          <w:rFonts w:ascii="Times New Roman" w:hAnsi="Times New Roman" w:cs="Times New Roman"/>
        </w:rPr>
        <w:t xml:space="preserve">menekankan </w:t>
      </w:r>
      <w:r w:rsidR="00537EBC">
        <w:rPr>
          <w:rFonts w:ascii="Times New Roman" w:hAnsi="Times New Roman" w:cs="Times New Roman"/>
        </w:rPr>
        <w:t xml:space="preserve">penggunaan </w:t>
      </w:r>
      <w:r w:rsidR="00DB6DE9">
        <w:rPr>
          <w:rFonts w:ascii="Times New Roman" w:hAnsi="Times New Roman" w:cs="Times New Roman"/>
        </w:rPr>
        <w:t>kata kunci “Penerapan Skema Cap dan Tax</w:t>
      </w:r>
      <w:r w:rsidR="00D86730">
        <w:rPr>
          <w:rFonts w:ascii="Times New Roman" w:hAnsi="Times New Roman" w:cs="Times New Roman"/>
        </w:rPr>
        <w:t xml:space="preserve">” </w:t>
      </w:r>
      <w:r w:rsidR="00487584">
        <w:rPr>
          <w:rFonts w:ascii="Times New Roman" w:hAnsi="Times New Roman" w:cs="Times New Roman"/>
        </w:rPr>
        <w:t xml:space="preserve">dan diperoleh sebanyak 200 </w:t>
      </w:r>
      <w:r w:rsidR="00363100">
        <w:rPr>
          <w:rFonts w:ascii="Times New Roman" w:hAnsi="Times New Roman" w:cs="Times New Roman"/>
        </w:rPr>
        <w:t>artikel jurnal</w:t>
      </w:r>
      <w:r w:rsidR="00A4113C">
        <w:rPr>
          <w:rFonts w:ascii="Times New Roman" w:hAnsi="Times New Roman" w:cs="Times New Roman"/>
        </w:rPr>
        <w:t xml:space="preserve"> dengan batasan tahun 2019 sampai 2024.</w:t>
      </w:r>
      <w:r w:rsidR="00D32A34">
        <w:rPr>
          <w:rFonts w:ascii="Times New Roman" w:hAnsi="Times New Roman" w:cs="Times New Roman"/>
        </w:rPr>
        <w:t xml:space="preserve"> </w:t>
      </w:r>
      <w:r w:rsidR="006E52D6">
        <w:rPr>
          <w:rFonts w:ascii="Times New Roman" w:hAnsi="Times New Roman" w:cs="Times New Roman"/>
        </w:rPr>
        <w:t xml:space="preserve">Terdapat </w:t>
      </w:r>
      <w:r w:rsidR="00885EC4">
        <w:rPr>
          <w:rFonts w:ascii="Times New Roman" w:hAnsi="Times New Roman" w:cs="Times New Roman"/>
        </w:rPr>
        <w:t xml:space="preserve">6 </w:t>
      </w:r>
      <w:r w:rsidR="006E52D6">
        <w:rPr>
          <w:rFonts w:ascii="Times New Roman" w:hAnsi="Times New Roman" w:cs="Times New Roman"/>
        </w:rPr>
        <w:t>artikel</w:t>
      </w:r>
      <w:r w:rsidR="0033503A">
        <w:rPr>
          <w:rFonts w:ascii="Times New Roman" w:hAnsi="Times New Roman" w:cs="Times New Roman"/>
        </w:rPr>
        <w:t xml:space="preserve"> </w:t>
      </w:r>
      <w:r w:rsidR="00175FB1">
        <w:rPr>
          <w:rFonts w:ascii="Times New Roman" w:hAnsi="Times New Roman" w:cs="Times New Roman"/>
        </w:rPr>
        <w:t xml:space="preserve">yang memenuhi kriteria penelitian untuk kemudian </w:t>
      </w:r>
      <w:r w:rsidR="00E663AE">
        <w:rPr>
          <w:rFonts w:ascii="Times New Roman" w:hAnsi="Times New Roman" w:cs="Times New Roman"/>
        </w:rPr>
        <w:t>di analisis dan diintrepetasi.</w:t>
      </w:r>
      <w:r w:rsidR="00613212">
        <w:rPr>
          <w:rFonts w:ascii="Times New Roman" w:hAnsi="Times New Roman" w:cs="Times New Roman"/>
        </w:rPr>
        <w:t xml:space="preserve"> Hasil penelitian </w:t>
      </w:r>
      <w:r w:rsidR="00B858AC">
        <w:rPr>
          <w:rFonts w:ascii="Times New Roman" w:hAnsi="Times New Roman" w:cs="Times New Roman"/>
        </w:rPr>
        <w:t xml:space="preserve">ditemukan bahwa </w:t>
      </w:r>
      <w:r w:rsidR="00AC5593">
        <w:rPr>
          <w:rFonts w:ascii="Times New Roman" w:hAnsi="Times New Roman" w:cs="Times New Roman"/>
        </w:rPr>
        <w:t>pajak karbon yang dikombinasikan dengan perda</w:t>
      </w:r>
      <w:r w:rsidR="00BC6E78">
        <w:rPr>
          <w:rFonts w:ascii="Times New Roman" w:hAnsi="Times New Roman" w:cs="Times New Roman"/>
        </w:rPr>
        <w:t xml:space="preserve">gangan karbon secara efektif dapat </w:t>
      </w:r>
      <w:r w:rsidR="00E3060A">
        <w:rPr>
          <w:rFonts w:ascii="Times New Roman" w:hAnsi="Times New Roman" w:cs="Times New Roman"/>
        </w:rPr>
        <w:t>mengurangi eksternalitas negatif emisi</w:t>
      </w:r>
      <w:r w:rsidR="0024411A">
        <w:rPr>
          <w:rFonts w:ascii="Times New Roman" w:hAnsi="Times New Roman" w:cs="Times New Roman"/>
        </w:rPr>
        <w:t xml:space="preserve">. Melalui </w:t>
      </w:r>
      <w:r w:rsidR="00CC77AF">
        <w:rPr>
          <w:rFonts w:ascii="Times New Roman" w:hAnsi="Times New Roman" w:cs="Times New Roman"/>
        </w:rPr>
        <w:t>UU No 7 Tahun 202</w:t>
      </w:r>
      <w:r w:rsidR="007A718F">
        <w:rPr>
          <w:rFonts w:ascii="Times New Roman" w:hAnsi="Times New Roman" w:cs="Times New Roman"/>
        </w:rPr>
        <w:t>1</w:t>
      </w:r>
      <w:r w:rsidR="007407F7">
        <w:rPr>
          <w:rFonts w:ascii="Times New Roman" w:hAnsi="Times New Roman" w:cs="Times New Roman"/>
        </w:rPr>
        <w:t xml:space="preserve"> dalam instrumen NEK</w:t>
      </w:r>
      <w:r w:rsidR="000C1389">
        <w:rPr>
          <w:rFonts w:ascii="Times New Roman" w:hAnsi="Times New Roman" w:cs="Times New Roman"/>
        </w:rPr>
        <w:t xml:space="preserve">, pajak karbon </w:t>
      </w:r>
      <w:r w:rsidR="007202F9">
        <w:rPr>
          <w:rFonts w:ascii="Times New Roman" w:hAnsi="Times New Roman" w:cs="Times New Roman"/>
        </w:rPr>
        <w:t xml:space="preserve">berfungsi sebagai alat </w:t>
      </w:r>
      <w:r w:rsidR="002600BB">
        <w:rPr>
          <w:rFonts w:ascii="Times New Roman" w:hAnsi="Times New Roman" w:cs="Times New Roman"/>
        </w:rPr>
        <w:t xml:space="preserve">untuk memperbaiki </w:t>
      </w:r>
      <w:r w:rsidR="007407F7">
        <w:rPr>
          <w:rFonts w:ascii="Times New Roman" w:hAnsi="Times New Roman" w:cs="Times New Roman"/>
        </w:rPr>
        <w:t>biaya sosial akibat polusi lingkungan.</w:t>
      </w:r>
      <w:r w:rsidR="002F12E9">
        <w:rPr>
          <w:rFonts w:ascii="Times New Roman" w:hAnsi="Times New Roman" w:cs="Times New Roman"/>
        </w:rPr>
        <w:t xml:space="preserve"> </w:t>
      </w:r>
      <w:r w:rsidR="00DE1E0C">
        <w:rPr>
          <w:rFonts w:ascii="Times New Roman" w:hAnsi="Times New Roman" w:cs="Times New Roman"/>
        </w:rPr>
        <w:t>Lebih lanjut</w:t>
      </w:r>
      <w:r w:rsidR="002F12E9">
        <w:rPr>
          <w:rFonts w:ascii="Times New Roman" w:hAnsi="Times New Roman" w:cs="Times New Roman"/>
        </w:rPr>
        <w:t xml:space="preserve">, </w:t>
      </w:r>
      <w:r w:rsidR="00833164">
        <w:rPr>
          <w:rFonts w:ascii="Times New Roman" w:hAnsi="Times New Roman" w:cs="Times New Roman"/>
        </w:rPr>
        <w:t xml:space="preserve">kebijakan </w:t>
      </w:r>
      <w:r w:rsidR="00D47915">
        <w:rPr>
          <w:rFonts w:ascii="Times New Roman" w:hAnsi="Times New Roman" w:cs="Times New Roman"/>
        </w:rPr>
        <w:t xml:space="preserve">ini dapat menekan produksi dan konsumsi </w:t>
      </w:r>
      <w:r w:rsidR="004C25B0">
        <w:rPr>
          <w:rFonts w:ascii="Times New Roman" w:hAnsi="Times New Roman" w:cs="Times New Roman"/>
        </w:rPr>
        <w:t>berlebihan</w:t>
      </w:r>
      <w:r w:rsidR="00C448E3">
        <w:rPr>
          <w:rFonts w:ascii="Times New Roman" w:hAnsi="Times New Roman" w:cs="Times New Roman"/>
        </w:rPr>
        <w:t xml:space="preserve"> dari sisi pelaku usaha</w:t>
      </w:r>
      <w:r w:rsidR="00624F4F">
        <w:rPr>
          <w:rFonts w:ascii="Times New Roman" w:hAnsi="Times New Roman" w:cs="Times New Roman"/>
        </w:rPr>
        <w:t>.</w:t>
      </w:r>
      <w:r w:rsidR="00762EB4">
        <w:rPr>
          <w:rFonts w:ascii="Times New Roman" w:hAnsi="Times New Roman" w:cs="Times New Roman"/>
        </w:rPr>
        <w:t xml:space="preserve"> </w:t>
      </w:r>
      <w:r w:rsidR="00E76484">
        <w:rPr>
          <w:rFonts w:ascii="Times New Roman" w:hAnsi="Times New Roman" w:cs="Times New Roman"/>
        </w:rPr>
        <w:t xml:space="preserve">Bursa karbon IDXCarbon muncul sebagai kontributor Indonesia </w:t>
      </w:r>
      <w:r w:rsidR="005013B9">
        <w:rPr>
          <w:rFonts w:ascii="Times New Roman" w:hAnsi="Times New Roman" w:cs="Times New Roman"/>
        </w:rPr>
        <w:t>dalam menerapkan pajak lingkungan untuk mengurangi emisi CO²</w:t>
      </w:r>
      <w:r w:rsidR="007B190C">
        <w:rPr>
          <w:rFonts w:ascii="Times New Roman" w:hAnsi="Times New Roman" w:cs="Times New Roman"/>
        </w:rPr>
        <w:t xml:space="preserve">, dan meningkatkan penerimaan negara. </w:t>
      </w:r>
      <w:r w:rsidR="00B72E9C">
        <w:rPr>
          <w:rFonts w:ascii="Times New Roman" w:hAnsi="Times New Roman" w:cs="Times New Roman"/>
        </w:rPr>
        <w:t xml:space="preserve">Temuan ini memberikan wawasan </w:t>
      </w:r>
      <w:r w:rsidR="002972B4">
        <w:rPr>
          <w:rFonts w:ascii="Times New Roman" w:hAnsi="Times New Roman" w:cs="Times New Roman"/>
        </w:rPr>
        <w:t>pentingnya kontrol</w:t>
      </w:r>
      <w:r w:rsidR="005C7825">
        <w:rPr>
          <w:rFonts w:ascii="Times New Roman" w:hAnsi="Times New Roman" w:cs="Times New Roman"/>
        </w:rPr>
        <w:t xml:space="preserve"> aktivitas manusia </w:t>
      </w:r>
      <w:r w:rsidR="002972B4">
        <w:rPr>
          <w:rFonts w:ascii="Times New Roman" w:hAnsi="Times New Roman" w:cs="Times New Roman"/>
        </w:rPr>
        <w:t>terhadap</w:t>
      </w:r>
      <w:r w:rsidR="00F12F12">
        <w:rPr>
          <w:rFonts w:ascii="Times New Roman" w:hAnsi="Times New Roman" w:cs="Times New Roman"/>
        </w:rPr>
        <w:t xml:space="preserve"> besaran emisi yang dihasilkan</w:t>
      </w:r>
      <w:r w:rsidR="00107243">
        <w:rPr>
          <w:rFonts w:ascii="Times New Roman" w:hAnsi="Times New Roman" w:cs="Times New Roman"/>
        </w:rPr>
        <w:t xml:space="preserve"> untuk menjaga kelestarian lingkungan</w:t>
      </w:r>
      <w:r w:rsidR="008E278C">
        <w:rPr>
          <w:rFonts w:ascii="Times New Roman" w:hAnsi="Times New Roman" w:cs="Times New Roman"/>
        </w:rPr>
        <w:t>.</w:t>
      </w:r>
    </w:p>
    <w:p w14:paraId="31B1D115" w14:textId="4578952C" w:rsidR="00EB74BF" w:rsidRDefault="00EB74BF" w:rsidP="00EB74BF">
      <w:pPr>
        <w:jc w:val="both"/>
        <w:rPr>
          <w:rFonts w:ascii="Times New Roman" w:hAnsi="Times New Roman" w:cs="Times New Roman"/>
        </w:rPr>
      </w:pPr>
      <w:r>
        <w:rPr>
          <w:rFonts w:ascii="Times New Roman" w:hAnsi="Times New Roman" w:cs="Times New Roman"/>
        </w:rPr>
        <w:t>Kata kunci:</w:t>
      </w:r>
      <w:r w:rsidR="00A917CD">
        <w:rPr>
          <w:rFonts w:ascii="Times New Roman" w:hAnsi="Times New Roman" w:cs="Times New Roman"/>
        </w:rPr>
        <w:t xml:space="preserve"> Eksternalitas, </w:t>
      </w:r>
      <w:r w:rsidR="00FF0456">
        <w:rPr>
          <w:rFonts w:ascii="Times New Roman" w:hAnsi="Times New Roman" w:cs="Times New Roman"/>
        </w:rPr>
        <w:t>Pajak Karbon, Perdagangan Karbon</w:t>
      </w:r>
      <w:r w:rsidR="008E278C">
        <w:rPr>
          <w:rFonts w:ascii="Times New Roman" w:hAnsi="Times New Roman" w:cs="Times New Roman"/>
        </w:rPr>
        <w:t>, Bursa Karbon</w:t>
      </w:r>
    </w:p>
    <w:p w14:paraId="5C7F12DF" w14:textId="77777777" w:rsidR="00BA68BE" w:rsidRDefault="00BA68BE" w:rsidP="0019475A">
      <w:pPr>
        <w:rPr>
          <w:rFonts w:ascii="Times New Roman" w:hAnsi="Times New Roman" w:cs="Times New Roman"/>
        </w:rPr>
      </w:pPr>
    </w:p>
    <w:p w14:paraId="30C6543A" w14:textId="77777777" w:rsidR="00AC7242" w:rsidRDefault="00AC7242" w:rsidP="0019475A">
      <w:pPr>
        <w:rPr>
          <w:rFonts w:ascii="Times New Roman" w:hAnsi="Times New Roman" w:cs="Times New Roman"/>
        </w:rPr>
      </w:pPr>
    </w:p>
    <w:p w14:paraId="070A2007" w14:textId="77777777" w:rsidR="00AC7242" w:rsidRDefault="00AC7242" w:rsidP="0019475A">
      <w:pPr>
        <w:rPr>
          <w:rFonts w:ascii="Times New Roman" w:hAnsi="Times New Roman" w:cs="Times New Roman"/>
        </w:rPr>
      </w:pPr>
    </w:p>
    <w:p w14:paraId="5C4758A8" w14:textId="77777777" w:rsidR="00AC7242" w:rsidRDefault="00AC7242" w:rsidP="0019475A">
      <w:pPr>
        <w:rPr>
          <w:rFonts w:ascii="Times New Roman" w:hAnsi="Times New Roman" w:cs="Times New Roman"/>
        </w:rPr>
      </w:pPr>
    </w:p>
    <w:p w14:paraId="66F52AA0" w14:textId="77777777" w:rsidR="00AC7242" w:rsidRDefault="00AC7242" w:rsidP="0019475A">
      <w:pPr>
        <w:rPr>
          <w:rFonts w:ascii="Times New Roman" w:hAnsi="Times New Roman" w:cs="Times New Roman"/>
        </w:rPr>
      </w:pPr>
    </w:p>
    <w:p w14:paraId="212FB3AC" w14:textId="77777777" w:rsidR="00AC7242" w:rsidRDefault="00AC7242" w:rsidP="0019475A">
      <w:pPr>
        <w:rPr>
          <w:rFonts w:ascii="Times New Roman" w:hAnsi="Times New Roman" w:cs="Times New Roman"/>
        </w:rPr>
      </w:pPr>
    </w:p>
    <w:p w14:paraId="03F24A0E" w14:textId="77777777" w:rsidR="00AC7242" w:rsidRDefault="00AC7242" w:rsidP="0019475A">
      <w:pPr>
        <w:rPr>
          <w:rFonts w:ascii="Times New Roman" w:hAnsi="Times New Roman" w:cs="Times New Roman"/>
        </w:rPr>
      </w:pPr>
    </w:p>
    <w:p w14:paraId="36A13EE1" w14:textId="103B8A16" w:rsidR="00652FD7" w:rsidRDefault="00652FD7" w:rsidP="0019475A">
      <w:pPr>
        <w:rPr>
          <w:rFonts w:ascii="Times New Roman" w:hAnsi="Times New Roman" w:cs="Times New Roman"/>
        </w:rPr>
      </w:pPr>
    </w:p>
    <w:p w14:paraId="3507A514" w14:textId="77777777" w:rsidR="00464B76" w:rsidRDefault="00464B76" w:rsidP="0019475A">
      <w:pPr>
        <w:rPr>
          <w:rFonts w:ascii="Times New Roman" w:hAnsi="Times New Roman" w:cs="Times New Roman"/>
        </w:rPr>
      </w:pPr>
    </w:p>
    <w:p w14:paraId="2D5EE00F" w14:textId="77777777" w:rsidR="00F27651" w:rsidRDefault="00F27651" w:rsidP="0019475A">
      <w:pPr>
        <w:rPr>
          <w:rFonts w:ascii="Times New Roman" w:hAnsi="Times New Roman" w:cs="Times New Roman"/>
        </w:rPr>
      </w:pPr>
    </w:p>
    <w:p w14:paraId="367ECEB6" w14:textId="77777777" w:rsidR="00A62501" w:rsidRDefault="00A62501" w:rsidP="0019475A">
      <w:pPr>
        <w:rPr>
          <w:rFonts w:ascii="Times New Roman" w:hAnsi="Times New Roman" w:cs="Times New Roman"/>
        </w:rPr>
      </w:pPr>
    </w:p>
    <w:p w14:paraId="5D22AB1E" w14:textId="01F7593B" w:rsidR="002D03D8" w:rsidRDefault="002D03D8" w:rsidP="0019475A">
      <w:pPr>
        <w:rPr>
          <w:rFonts w:ascii="Times New Roman" w:hAnsi="Times New Roman" w:cs="Times New Roman"/>
        </w:rPr>
        <w:sectPr w:rsidR="002D03D8" w:rsidSect="007C0B7B">
          <w:pgSz w:w="11906" w:h="16838"/>
          <w:pgMar w:top="1440" w:right="1440" w:bottom="1440" w:left="1440" w:header="708" w:footer="708" w:gutter="0"/>
          <w:cols w:space="708"/>
          <w:docGrid w:linePitch="360"/>
        </w:sectPr>
      </w:pPr>
    </w:p>
    <w:p w14:paraId="7CA807C0" w14:textId="77777777" w:rsidR="004665D9" w:rsidRPr="00914992" w:rsidRDefault="004665D9" w:rsidP="0019475A">
      <w:pPr>
        <w:rPr>
          <w:rFonts w:ascii="Times New Roman" w:hAnsi="Times New Roman" w:cs="Times New Roman"/>
        </w:rPr>
      </w:pPr>
      <w:r w:rsidRPr="00914992">
        <w:rPr>
          <w:rFonts w:ascii="Times New Roman" w:hAnsi="Times New Roman" w:cs="Times New Roman"/>
        </w:rPr>
        <w:lastRenderedPageBreak/>
        <w:t>PENDAHULUAN</w:t>
      </w:r>
    </w:p>
    <w:p w14:paraId="5B31D823" w14:textId="77777777" w:rsidR="001C2194" w:rsidRPr="00914992" w:rsidRDefault="001C2194" w:rsidP="00057545">
      <w:pPr>
        <w:jc w:val="both"/>
        <w:rPr>
          <w:rFonts w:ascii="Times New Roman" w:hAnsi="Times New Roman" w:cs="Times New Roman"/>
        </w:rPr>
        <w:sectPr w:rsidR="001C2194" w:rsidRPr="00914992" w:rsidSect="007C0B7B">
          <w:type w:val="continuous"/>
          <w:pgSz w:w="11906" w:h="16838"/>
          <w:pgMar w:top="1440" w:right="1440" w:bottom="1440" w:left="1440" w:header="708" w:footer="708" w:gutter="0"/>
          <w:cols w:num="2" w:space="454"/>
          <w:docGrid w:linePitch="360"/>
        </w:sectPr>
      </w:pPr>
    </w:p>
    <w:p w14:paraId="5112FC9A" w14:textId="3DD6FD1D" w:rsidR="008F78B5" w:rsidRPr="00914992" w:rsidRDefault="008F78B5" w:rsidP="008F78B5">
      <w:pPr>
        <w:jc w:val="both"/>
        <w:rPr>
          <w:rFonts w:ascii="Times New Roman" w:hAnsi="Times New Roman" w:cs="Times New Roman"/>
        </w:rPr>
      </w:pPr>
      <w:r w:rsidRPr="00914992">
        <w:rPr>
          <w:rFonts w:ascii="Times New Roman" w:hAnsi="Times New Roman" w:cs="Times New Roman"/>
        </w:rPr>
        <w:t xml:space="preserve">Perluasan industrialisasi, penggunaan bahan bakar fosil, dan deforestasi telah menimbulkan emisi karbon yang berimplikasi pada perubahan iklim dunia secara signifikan serta berdampak pada peningkatan konsentrasi gas rumah kaca (GRK) hingga mengancam kesehatan manusia. United Nations Framework Convention on Climate Change (UNFCCC) memandang perubahan iklim dapat disusun berdasarkan pengaruh langsung dan tidak langsung yang berasal dari aktivitas manusia dan modifikasi komposisi atmosfer yang mencakup unsur-unsur seperti karbon dioksida, metana, nitrogen, dan lainnya sehingga memicu efek gas rumah kaca. </w:t>
      </w:r>
      <w:r w:rsidR="0016131C" w:rsidRPr="002126D2">
        <w:rPr>
          <w:rFonts w:ascii="Times New Roman" w:hAnsi="Times New Roman" w:cs="Times New Roman"/>
        </w:rPr>
        <w:t>Wibisono</w:t>
      </w:r>
      <w:r w:rsidRPr="00914992">
        <w:rPr>
          <w:rFonts w:ascii="Times New Roman" w:hAnsi="Times New Roman" w:cs="Times New Roman"/>
        </w:rPr>
        <w:t xml:space="preserve"> (2024) menyatakan suhu bumi dapat menjadi tidak stabil apabila terjadi peningkatan efek gas rumah kaca dan begitu juga dengan atmosfer yang semakin berat. Istilah pemanasan global seringkali digunakan untuk mengetahui kenaikan suhu bumi yang disebabkan oleh akumulasi energi di atmosfer tidak dapat keluar.</w:t>
      </w:r>
    </w:p>
    <w:p w14:paraId="60717D01" w14:textId="0A978C6A" w:rsidR="008F78B5" w:rsidRDefault="008F78B5" w:rsidP="008F78B5">
      <w:pPr>
        <w:jc w:val="both"/>
        <w:rPr>
          <w:rFonts w:ascii="Times New Roman" w:hAnsi="Times New Roman" w:cs="Times New Roman"/>
        </w:rPr>
      </w:pPr>
      <w:r w:rsidRPr="00914992">
        <w:rPr>
          <w:rFonts w:ascii="Times New Roman" w:hAnsi="Times New Roman" w:cs="Times New Roman"/>
        </w:rPr>
        <w:t>Hal ini dipertegas oleh GHG Emissions of All World Countries tahun 2023 bahwa Indonesia mengalami kenaikan emisi gas rumah paling besar diantara negara-negara lain dengan pertumbuhan mencapai 10 persen pada 2022 dibandingkan tahun sebelumnya. Pernyataan lain serupa dengan data European Commission yang menunjukkan volume emisi gas rumah kaca Indonesia pada tahun yang sama berkisar 1,24 gigaton atau setidaknya menyentuh 2,3 persen dari keseluruhan emisi gas rumah kaca global.</w:t>
      </w:r>
      <w:r w:rsidR="00A57ACE">
        <w:rPr>
          <w:rFonts w:ascii="Times New Roman" w:hAnsi="Times New Roman" w:cs="Times New Roman"/>
        </w:rPr>
        <w:t xml:space="preserve"> </w:t>
      </w:r>
    </w:p>
    <w:p w14:paraId="7CD58021" w14:textId="69250BDF" w:rsidR="008F78B5" w:rsidRPr="00914992" w:rsidRDefault="003304C4" w:rsidP="003304C4">
      <w:pPr>
        <w:jc w:val="both"/>
        <w:rPr>
          <w:rFonts w:ascii="Times New Roman" w:hAnsi="Times New Roman" w:cs="Times New Roman"/>
        </w:rPr>
      </w:pPr>
      <w:r>
        <w:rPr>
          <w:rFonts w:ascii="Times New Roman" w:hAnsi="Times New Roman" w:cs="Times New Roman"/>
        </w:rPr>
        <w:t>Air Quality Indeks (AQI) mencatat Indonesia menempati posisi 26 sebagai negara paling berpolusi di dunia dengan konsentrasi rata-rata tahunan PM2.5 tahun 2022 mencapai 30,4 μg/m</w:t>
      </w:r>
      <w:r w:rsidRPr="00C75EF5">
        <w:rPr>
          <w:rFonts w:ascii="Times New Roman" w:hAnsi="Times New Roman" w:cs="Times New Roman"/>
          <w:vertAlign w:val="superscript"/>
        </w:rPr>
        <w:t>3</w:t>
      </w:r>
      <w:r>
        <w:rPr>
          <w:rFonts w:ascii="Times New Roman" w:hAnsi="Times New Roman" w:cs="Times New Roman"/>
        </w:rPr>
        <w:t xml:space="preserve"> atau melampaui batas aman 10 μg/m</w:t>
      </w:r>
      <w:r w:rsidRPr="00C75EF5">
        <w:rPr>
          <w:rFonts w:ascii="Times New Roman" w:hAnsi="Times New Roman" w:cs="Times New Roman"/>
          <w:vertAlign w:val="superscript"/>
        </w:rPr>
        <w:t>3</w:t>
      </w:r>
      <w:r>
        <w:rPr>
          <w:rFonts w:ascii="Times New Roman" w:hAnsi="Times New Roman" w:cs="Times New Roman"/>
        </w:rPr>
        <w:t xml:space="preserve"> tahunan yang telah ditetapkan oleh Badan Kesehatan Dunia (WHO). Pernyataan ini selaras dengan Standar Nasional PP No. 41 Tahun 1999 tentang pengendalian pencemaran udara dengan batas aman 15 μg/m3. </w:t>
      </w:r>
      <w:r w:rsidR="008F78B5" w:rsidRPr="00914992">
        <w:rPr>
          <w:rFonts w:ascii="Times New Roman" w:hAnsi="Times New Roman" w:cs="Times New Roman"/>
        </w:rPr>
        <w:t xml:space="preserve">Sasaran pengurangan emisi ini dianggap sebagai langkah yang berani, mempertimbangkan tantangan pembangunan untuk mengatasi kemiskinan dan meningkatkan kualitas hidup sesuai dengan ketentuan Undang-Undang Dasar Negara Republik Indonesia Tahun 1945. Indonesia berkomitmen untuk meningkatkan upaya pengurangan emisi, </w:t>
      </w:r>
      <w:r w:rsidR="008F78B5" w:rsidRPr="00914992">
        <w:rPr>
          <w:rFonts w:ascii="Times New Roman" w:hAnsi="Times New Roman" w:cs="Times New Roman"/>
        </w:rPr>
        <w:t>khususnya di sektor hutan dan lahan serta energi, yang menyumbang sekitar 97,2 persen dari total emisi.</w:t>
      </w:r>
    </w:p>
    <w:p w14:paraId="25A159FE" w14:textId="1E4467F2" w:rsidR="008F78B5" w:rsidRPr="00914992" w:rsidRDefault="008F78B5" w:rsidP="003304C4">
      <w:pPr>
        <w:jc w:val="both"/>
        <w:rPr>
          <w:rFonts w:ascii="Times New Roman" w:hAnsi="Times New Roman" w:cs="Times New Roman"/>
        </w:rPr>
      </w:pPr>
      <w:r w:rsidRPr="00914992">
        <w:rPr>
          <w:rFonts w:ascii="Times New Roman" w:hAnsi="Times New Roman" w:cs="Times New Roman"/>
        </w:rPr>
        <w:t>Sebagai bagian negara yang menyetujui Paris Agreement, Indonesia berkomitmen pada Nationally Determined Contribution (NDC) di tahun 2030 dengan target penurunan emisi gas rumah kaca sebesar 29 persen dalam UNDC yang diperbarui dan 31 persen pada ENDC yang ditingkatkan. Di samping itu, ENHC bersama dorongan internasional menetapkan target UNDC internasional pada capaian net-zero emission pada tahun 2050 menjadi 43,20 persen atau meningkat sebesar 11,31 persen (</w:t>
      </w:r>
      <w:r w:rsidR="0016131C" w:rsidRPr="002126D2">
        <w:rPr>
          <w:rFonts w:ascii="Times New Roman" w:hAnsi="Times New Roman" w:cs="Times New Roman"/>
        </w:rPr>
        <w:t>Fauzi</w:t>
      </w:r>
      <w:r w:rsidRPr="00914992">
        <w:rPr>
          <w:rFonts w:ascii="Times New Roman" w:hAnsi="Times New Roman" w:cs="Times New Roman"/>
        </w:rPr>
        <w:t>, 2023).</w:t>
      </w:r>
      <w:r w:rsidR="00585EAF">
        <w:rPr>
          <w:rFonts w:ascii="Times New Roman" w:hAnsi="Times New Roman" w:cs="Times New Roman"/>
        </w:rPr>
        <w:t xml:space="preserve"> </w:t>
      </w:r>
      <w:r w:rsidR="00E46043">
        <w:rPr>
          <w:rFonts w:ascii="Times New Roman" w:hAnsi="Times New Roman" w:cs="Times New Roman"/>
        </w:rPr>
        <w:t xml:space="preserve"> </w:t>
      </w:r>
    </w:p>
    <w:p w14:paraId="3A061D3F" w14:textId="77777777" w:rsidR="008F78B5" w:rsidRPr="00914992" w:rsidRDefault="008F78B5" w:rsidP="003304C4">
      <w:pPr>
        <w:jc w:val="both"/>
        <w:rPr>
          <w:rFonts w:ascii="Times New Roman" w:hAnsi="Times New Roman" w:cs="Times New Roman"/>
        </w:rPr>
      </w:pPr>
      <w:r w:rsidRPr="00914992">
        <w:rPr>
          <w:rFonts w:ascii="Times New Roman" w:hAnsi="Times New Roman" w:cs="Times New Roman"/>
        </w:rPr>
        <w:t>Kebijakan mitigasi terkait penurunan emisi karbon telah ditetapkan pemerintah Indonesia melalui UU Nomor 7 Tahun 2021 tentang Pajak atas karbon (UU HPP) dengan membuat basis pembebanan pajak baru atau pigouvian tax. Pemerintah secara resmi mengesahkan pajak karbon pada 29 Oktober 2021 dan mulai diberlakukan pada 1 April 2022 lalu. Di samping itu, eksternalitas dari emisi karbon yang juga diatur dalam UU Pasal 13 tersebut berisi pembatasan pembebanan pajak karbon di tahun 2022 sampai 2023 yang diawali oleh PLTU dan pembebanan pajak akan meluas di tahun 2030 mendatang.</w:t>
      </w:r>
    </w:p>
    <w:p w14:paraId="7966144B" w14:textId="6F1791E5" w:rsidR="00747AEF" w:rsidRPr="00914992" w:rsidRDefault="008F78B5" w:rsidP="003304C4">
      <w:pPr>
        <w:jc w:val="both"/>
        <w:rPr>
          <w:rFonts w:ascii="Times New Roman" w:hAnsi="Times New Roman" w:cs="Times New Roman"/>
        </w:rPr>
      </w:pPr>
      <w:r w:rsidRPr="00914992">
        <w:rPr>
          <w:rFonts w:ascii="Times New Roman" w:hAnsi="Times New Roman" w:cs="Times New Roman"/>
        </w:rPr>
        <w:t xml:space="preserve">Menurut </w:t>
      </w:r>
      <w:r w:rsidRPr="00800FCF">
        <w:rPr>
          <w:rFonts w:ascii="Times New Roman" w:hAnsi="Times New Roman" w:cs="Times New Roman"/>
        </w:rPr>
        <w:t>Suheriadi</w:t>
      </w:r>
      <w:r w:rsidRPr="00914992">
        <w:rPr>
          <w:rFonts w:ascii="Times New Roman" w:hAnsi="Times New Roman" w:cs="Times New Roman"/>
        </w:rPr>
        <w:t xml:space="preserve"> </w:t>
      </w:r>
      <w:r w:rsidR="001A4759">
        <w:rPr>
          <w:rFonts w:ascii="Times New Roman" w:hAnsi="Times New Roman" w:cs="Times New Roman"/>
        </w:rPr>
        <w:t xml:space="preserve">dalam </w:t>
      </w:r>
      <w:r w:rsidR="004B045B">
        <w:rPr>
          <w:rFonts w:ascii="Times New Roman" w:hAnsi="Times New Roman" w:cs="Times New Roman"/>
        </w:rPr>
        <w:t xml:space="preserve">Pamungkas </w:t>
      </w:r>
      <w:r w:rsidRPr="00914992">
        <w:rPr>
          <w:rFonts w:ascii="Times New Roman" w:hAnsi="Times New Roman" w:cs="Times New Roman"/>
        </w:rPr>
        <w:t>(202</w:t>
      </w:r>
      <w:r w:rsidR="004E0860">
        <w:rPr>
          <w:rFonts w:ascii="Times New Roman" w:hAnsi="Times New Roman" w:cs="Times New Roman"/>
        </w:rPr>
        <w:t>2</w:t>
      </w:r>
      <w:r w:rsidRPr="00914992">
        <w:rPr>
          <w:rFonts w:ascii="Times New Roman" w:hAnsi="Times New Roman" w:cs="Times New Roman"/>
        </w:rPr>
        <w:t>) penerapan beban pajak karbon di Indonesia merupakan kekuatan ekonomi baru. Komitmen Indonesia dalam melaksanakan target NDC menjadi bukti keseriusan dalam mengurangi dampak emisi karbon yang dihasilkan perusahaan-perusahaan melalui penetapan batas atas (cap) pada kuantitas emisi yang diberi izin dalam periode waktu tertentu serta membebani pajak (tax) bagi perusahaan yang memiliki emisi melampaui batas. Mekanisme pasar dalam skema cap dan tax menjadi penentu harga izin emisi, sehingga perusahaan-perusahaan melebihi batas emisi diharuskan membeli izin emisi (emission permit) dari perusahaan yang emisinya di bawah batas yang diizinkan (</w:t>
      </w:r>
      <w:r w:rsidR="002838C8" w:rsidRPr="00800FCF">
        <w:rPr>
          <w:rFonts w:ascii="Times New Roman" w:hAnsi="Times New Roman" w:cs="Times New Roman"/>
        </w:rPr>
        <w:t>Sutanty</w:t>
      </w:r>
      <w:r w:rsidRPr="00914992">
        <w:rPr>
          <w:rFonts w:ascii="Times New Roman" w:hAnsi="Times New Roman" w:cs="Times New Roman"/>
        </w:rPr>
        <w:t>, 2023).</w:t>
      </w:r>
    </w:p>
    <w:p w14:paraId="4C177A87" w14:textId="3A408000" w:rsidR="00747AEF" w:rsidRPr="00914992" w:rsidRDefault="00747AEF" w:rsidP="0003341B">
      <w:pPr>
        <w:jc w:val="both"/>
        <w:rPr>
          <w:rFonts w:ascii="Times New Roman" w:hAnsi="Times New Roman" w:cs="Times New Roman"/>
          <w:b/>
          <w:bCs/>
        </w:rPr>
      </w:pPr>
      <w:r w:rsidRPr="00914992">
        <w:rPr>
          <w:rFonts w:ascii="Times New Roman" w:hAnsi="Times New Roman" w:cs="Times New Roman"/>
          <w:b/>
          <w:bCs/>
        </w:rPr>
        <w:t xml:space="preserve">TINJAUAN PUSTAKA </w:t>
      </w:r>
    </w:p>
    <w:p w14:paraId="6328C1BA" w14:textId="77777777" w:rsidR="00747AEF" w:rsidRPr="00914992" w:rsidRDefault="008F25D2" w:rsidP="0003341B">
      <w:pPr>
        <w:jc w:val="both"/>
        <w:rPr>
          <w:rFonts w:ascii="Times New Roman" w:hAnsi="Times New Roman" w:cs="Times New Roman"/>
          <w:b/>
          <w:bCs/>
        </w:rPr>
      </w:pPr>
      <w:r w:rsidRPr="00914992">
        <w:rPr>
          <w:rFonts w:ascii="Times New Roman" w:hAnsi="Times New Roman" w:cs="Times New Roman"/>
          <w:b/>
          <w:bCs/>
        </w:rPr>
        <w:t>Eksternalitas</w:t>
      </w:r>
    </w:p>
    <w:p w14:paraId="62527FFE" w14:textId="6DD1186C" w:rsidR="009F659C" w:rsidRPr="00914992" w:rsidRDefault="00A236D8" w:rsidP="0003341B">
      <w:pPr>
        <w:jc w:val="both"/>
        <w:rPr>
          <w:rFonts w:ascii="Times New Roman" w:hAnsi="Times New Roman" w:cs="Times New Roman"/>
        </w:rPr>
      </w:pPr>
      <w:r w:rsidRPr="00914992">
        <w:rPr>
          <w:rFonts w:ascii="Times New Roman" w:hAnsi="Times New Roman" w:cs="Times New Roman"/>
        </w:rPr>
        <w:lastRenderedPageBreak/>
        <w:t xml:space="preserve">Eksternalitas muncul akibat tidak adanya kompensasi yang </w:t>
      </w:r>
      <w:r w:rsidR="007676CE" w:rsidRPr="00914992">
        <w:rPr>
          <w:rFonts w:ascii="Times New Roman" w:hAnsi="Times New Roman" w:cs="Times New Roman"/>
        </w:rPr>
        <w:t xml:space="preserve">diterima </w:t>
      </w:r>
      <w:r w:rsidR="00386296" w:rsidRPr="00914992">
        <w:rPr>
          <w:rFonts w:ascii="Times New Roman" w:hAnsi="Times New Roman" w:cs="Times New Roman"/>
        </w:rPr>
        <w:t xml:space="preserve">oleh </w:t>
      </w:r>
      <w:r w:rsidR="009F09A0" w:rsidRPr="00914992">
        <w:rPr>
          <w:rFonts w:ascii="Times New Roman" w:hAnsi="Times New Roman" w:cs="Times New Roman"/>
        </w:rPr>
        <w:t xml:space="preserve">suatu </w:t>
      </w:r>
      <w:r w:rsidR="00386296" w:rsidRPr="00914992">
        <w:rPr>
          <w:rFonts w:ascii="Times New Roman" w:hAnsi="Times New Roman" w:cs="Times New Roman"/>
        </w:rPr>
        <w:t xml:space="preserve">pihak </w:t>
      </w:r>
      <w:r w:rsidR="00625D11" w:rsidRPr="00914992">
        <w:rPr>
          <w:rFonts w:ascii="Times New Roman" w:hAnsi="Times New Roman" w:cs="Times New Roman"/>
        </w:rPr>
        <w:t xml:space="preserve">atas dasar pengaruh </w:t>
      </w:r>
      <w:r w:rsidR="009F09A0" w:rsidRPr="00914992">
        <w:rPr>
          <w:rFonts w:ascii="Times New Roman" w:hAnsi="Times New Roman" w:cs="Times New Roman"/>
        </w:rPr>
        <w:t>konsumsi atau produksi dari</w:t>
      </w:r>
      <w:r w:rsidR="00625D11" w:rsidRPr="00914992">
        <w:rPr>
          <w:rFonts w:ascii="Times New Roman" w:hAnsi="Times New Roman" w:cs="Times New Roman"/>
        </w:rPr>
        <w:t xml:space="preserve"> pihak lain</w:t>
      </w:r>
      <w:r w:rsidR="00EC18C7" w:rsidRPr="00914992">
        <w:rPr>
          <w:rFonts w:ascii="Times New Roman" w:hAnsi="Times New Roman" w:cs="Times New Roman"/>
        </w:rPr>
        <w:t xml:space="preserve">. </w:t>
      </w:r>
      <w:r w:rsidR="007360F8" w:rsidRPr="00914992">
        <w:rPr>
          <w:rFonts w:ascii="Times New Roman" w:hAnsi="Times New Roman" w:cs="Times New Roman"/>
        </w:rPr>
        <w:t xml:space="preserve">Gregory (2012) </w:t>
      </w:r>
      <w:r w:rsidR="007D14BB" w:rsidRPr="00914992">
        <w:rPr>
          <w:rFonts w:ascii="Times New Roman" w:hAnsi="Times New Roman" w:cs="Times New Roman"/>
        </w:rPr>
        <w:t xml:space="preserve">melihat eksternalitas sebagai </w:t>
      </w:r>
      <w:r w:rsidR="00693553" w:rsidRPr="00914992">
        <w:rPr>
          <w:rFonts w:ascii="Times New Roman" w:hAnsi="Times New Roman" w:cs="Times New Roman"/>
        </w:rPr>
        <w:t>dampak perlakuan seseorang</w:t>
      </w:r>
      <w:r w:rsidR="007D3D2F" w:rsidRPr="00914992">
        <w:rPr>
          <w:rFonts w:ascii="Times New Roman" w:hAnsi="Times New Roman" w:cs="Times New Roman"/>
        </w:rPr>
        <w:t xml:space="preserve"> terhadap kondisi</w:t>
      </w:r>
      <w:r w:rsidR="007F5FD3" w:rsidRPr="00914992">
        <w:rPr>
          <w:rFonts w:ascii="Times New Roman" w:hAnsi="Times New Roman" w:cs="Times New Roman"/>
        </w:rPr>
        <w:t xml:space="preserve"> kesejahteraan</w:t>
      </w:r>
      <w:r w:rsidR="007D3D2F" w:rsidRPr="00914992">
        <w:rPr>
          <w:rFonts w:ascii="Times New Roman" w:hAnsi="Times New Roman" w:cs="Times New Roman"/>
        </w:rPr>
        <w:t xml:space="preserve"> orang lain</w:t>
      </w:r>
      <w:r w:rsidR="007F5FD3" w:rsidRPr="00914992">
        <w:rPr>
          <w:rFonts w:ascii="Times New Roman" w:hAnsi="Times New Roman" w:cs="Times New Roman"/>
        </w:rPr>
        <w:t xml:space="preserve">. Selanjutnya, eksternalitas dapat bersifat negatif apabila </w:t>
      </w:r>
      <w:r w:rsidR="006D49EA" w:rsidRPr="00914992">
        <w:rPr>
          <w:rFonts w:ascii="Times New Roman" w:hAnsi="Times New Roman" w:cs="Times New Roman"/>
        </w:rPr>
        <w:t xml:space="preserve">dampaknya dapat merugikan dan </w:t>
      </w:r>
      <w:r w:rsidR="00E0155F" w:rsidRPr="00914992">
        <w:rPr>
          <w:rFonts w:ascii="Times New Roman" w:hAnsi="Times New Roman" w:cs="Times New Roman"/>
        </w:rPr>
        <w:t xml:space="preserve">begitu juga sebaliknya. </w:t>
      </w:r>
      <w:r w:rsidR="00771A64" w:rsidRPr="00914992">
        <w:rPr>
          <w:rFonts w:ascii="Times New Roman" w:hAnsi="Times New Roman" w:cs="Times New Roman"/>
        </w:rPr>
        <w:t>Eksternalitas juga ber</w:t>
      </w:r>
      <w:r w:rsidR="00A40F88" w:rsidRPr="00914992">
        <w:rPr>
          <w:rFonts w:ascii="Times New Roman" w:hAnsi="Times New Roman" w:cs="Times New Roman"/>
        </w:rPr>
        <w:t xml:space="preserve">arti aktivitas atau transaksi </w:t>
      </w:r>
      <w:r w:rsidR="00982038" w:rsidRPr="00914992">
        <w:rPr>
          <w:rFonts w:ascii="Times New Roman" w:hAnsi="Times New Roman" w:cs="Times New Roman"/>
        </w:rPr>
        <w:t xml:space="preserve">yang </w:t>
      </w:r>
      <w:r w:rsidR="005310F2" w:rsidRPr="00914992">
        <w:rPr>
          <w:rFonts w:ascii="Times New Roman" w:hAnsi="Times New Roman" w:cs="Times New Roman"/>
        </w:rPr>
        <w:t xml:space="preserve">menimbulkan biaya atau manfaat </w:t>
      </w:r>
      <w:r w:rsidR="00FD1C9A" w:rsidRPr="00914992">
        <w:rPr>
          <w:rFonts w:ascii="Times New Roman" w:hAnsi="Times New Roman" w:cs="Times New Roman"/>
        </w:rPr>
        <w:t xml:space="preserve">kepada pihak lain </w:t>
      </w:r>
      <w:r w:rsidR="00ED67A3" w:rsidRPr="00914992">
        <w:rPr>
          <w:rFonts w:ascii="Times New Roman" w:hAnsi="Times New Roman" w:cs="Times New Roman"/>
        </w:rPr>
        <w:t xml:space="preserve">yang tidak </w:t>
      </w:r>
      <w:r w:rsidR="00385B28" w:rsidRPr="00914992">
        <w:rPr>
          <w:rFonts w:ascii="Times New Roman" w:hAnsi="Times New Roman" w:cs="Times New Roman"/>
        </w:rPr>
        <w:t xml:space="preserve">terlibat dalam </w:t>
      </w:r>
      <w:r w:rsidR="00ED67A3" w:rsidRPr="00914992">
        <w:rPr>
          <w:rFonts w:ascii="Times New Roman" w:hAnsi="Times New Roman" w:cs="Times New Roman"/>
        </w:rPr>
        <w:t>aktivitas atau</w:t>
      </w:r>
      <w:r w:rsidR="008E3B4F" w:rsidRPr="00914992">
        <w:rPr>
          <w:rFonts w:ascii="Times New Roman" w:hAnsi="Times New Roman" w:cs="Times New Roman"/>
        </w:rPr>
        <w:t xml:space="preserve"> transaksi tersebut</w:t>
      </w:r>
      <w:r w:rsidR="00461714" w:rsidRPr="00914992">
        <w:rPr>
          <w:rFonts w:ascii="Times New Roman" w:hAnsi="Times New Roman" w:cs="Times New Roman"/>
        </w:rPr>
        <w:t xml:space="preserve"> (Karl, 2007).</w:t>
      </w:r>
      <w:r w:rsidR="009F659C" w:rsidRPr="00914992">
        <w:rPr>
          <w:rFonts w:ascii="Times New Roman" w:hAnsi="Times New Roman" w:cs="Times New Roman"/>
        </w:rPr>
        <w:t xml:space="preserve"> </w:t>
      </w:r>
      <w:r w:rsidR="007F3F76" w:rsidRPr="00914992">
        <w:rPr>
          <w:rFonts w:ascii="Times New Roman" w:hAnsi="Times New Roman" w:cs="Times New Roman"/>
        </w:rPr>
        <w:t>Dam</w:t>
      </w:r>
      <w:r w:rsidR="00AE0522" w:rsidRPr="00914992">
        <w:rPr>
          <w:rFonts w:ascii="Times New Roman" w:hAnsi="Times New Roman" w:cs="Times New Roman"/>
        </w:rPr>
        <w:t xml:space="preserve">pak eksternalitas </w:t>
      </w:r>
      <w:r w:rsidR="009E5D5C" w:rsidRPr="00914992">
        <w:rPr>
          <w:rFonts w:ascii="Times New Roman" w:hAnsi="Times New Roman" w:cs="Times New Roman"/>
        </w:rPr>
        <w:t xml:space="preserve">dari aktivitas </w:t>
      </w:r>
      <w:r w:rsidR="004A7E35" w:rsidRPr="00914992">
        <w:rPr>
          <w:rFonts w:ascii="Times New Roman" w:hAnsi="Times New Roman" w:cs="Times New Roman"/>
        </w:rPr>
        <w:t xml:space="preserve">konsumsi maupun produksi </w:t>
      </w:r>
      <w:r w:rsidR="00AE0522" w:rsidRPr="00914992">
        <w:rPr>
          <w:rFonts w:ascii="Times New Roman" w:hAnsi="Times New Roman" w:cs="Times New Roman"/>
        </w:rPr>
        <w:t xml:space="preserve">yang diterima masyarakat dapat berupa manfaat (benefit to society) dan </w:t>
      </w:r>
      <w:r w:rsidR="006571C7" w:rsidRPr="00914992">
        <w:rPr>
          <w:rFonts w:ascii="Times New Roman" w:hAnsi="Times New Roman" w:cs="Times New Roman"/>
        </w:rPr>
        <w:t>tanggungan atau biaya (cost on society)</w:t>
      </w:r>
      <w:r w:rsidR="004A7E35" w:rsidRPr="00914992">
        <w:rPr>
          <w:rFonts w:ascii="Times New Roman" w:hAnsi="Times New Roman" w:cs="Times New Roman"/>
        </w:rPr>
        <w:t xml:space="preserve">. </w:t>
      </w:r>
      <w:r w:rsidR="0044424B" w:rsidRPr="00914992">
        <w:rPr>
          <w:rFonts w:ascii="Times New Roman" w:hAnsi="Times New Roman" w:cs="Times New Roman"/>
        </w:rPr>
        <w:t xml:space="preserve">Selanjutnya, manfaat atau </w:t>
      </w:r>
      <w:r w:rsidR="00CB4F2A" w:rsidRPr="00914992">
        <w:rPr>
          <w:rFonts w:ascii="Times New Roman" w:hAnsi="Times New Roman" w:cs="Times New Roman"/>
        </w:rPr>
        <w:t>tanggungan</w:t>
      </w:r>
      <w:r w:rsidR="0044424B" w:rsidRPr="00914992">
        <w:rPr>
          <w:rFonts w:ascii="Times New Roman" w:hAnsi="Times New Roman" w:cs="Times New Roman"/>
        </w:rPr>
        <w:t xml:space="preserve"> biaya </w:t>
      </w:r>
      <w:r w:rsidR="002D675E" w:rsidRPr="00914992">
        <w:rPr>
          <w:rFonts w:ascii="Times New Roman" w:hAnsi="Times New Roman" w:cs="Times New Roman"/>
        </w:rPr>
        <w:t>tidak hanya dialami oleh</w:t>
      </w:r>
      <w:r w:rsidR="00E41CAC" w:rsidRPr="00914992">
        <w:rPr>
          <w:rFonts w:ascii="Times New Roman" w:hAnsi="Times New Roman" w:cs="Times New Roman"/>
        </w:rPr>
        <w:t xml:space="preserve"> pihak</w:t>
      </w:r>
      <w:r w:rsidR="002D675E" w:rsidRPr="00914992">
        <w:rPr>
          <w:rFonts w:ascii="Times New Roman" w:hAnsi="Times New Roman" w:cs="Times New Roman"/>
        </w:rPr>
        <w:t xml:space="preserve"> </w:t>
      </w:r>
      <w:r w:rsidR="00CE7612" w:rsidRPr="00914992">
        <w:rPr>
          <w:rFonts w:ascii="Times New Roman" w:hAnsi="Times New Roman" w:cs="Times New Roman"/>
        </w:rPr>
        <w:t xml:space="preserve">pemilik, pekerja, konsumen, pemerintah, atau </w:t>
      </w:r>
      <w:r w:rsidR="00E63C37" w:rsidRPr="00914992">
        <w:rPr>
          <w:rFonts w:ascii="Times New Roman" w:hAnsi="Times New Roman" w:cs="Times New Roman"/>
        </w:rPr>
        <w:t xml:space="preserve">masyarakat </w:t>
      </w:r>
      <w:r w:rsidR="002D675E" w:rsidRPr="00914992">
        <w:rPr>
          <w:rFonts w:ascii="Times New Roman" w:hAnsi="Times New Roman" w:cs="Times New Roman"/>
        </w:rPr>
        <w:t>yang berhubungan</w:t>
      </w:r>
      <w:r w:rsidR="00E41CAC" w:rsidRPr="00914992">
        <w:rPr>
          <w:rFonts w:ascii="Times New Roman" w:hAnsi="Times New Roman" w:cs="Times New Roman"/>
        </w:rPr>
        <w:t xml:space="preserve"> langsung</w:t>
      </w:r>
      <w:r w:rsidR="002D675E" w:rsidRPr="00914992">
        <w:rPr>
          <w:rFonts w:ascii="Times New Roman" w:hAnsi="Times New Roman" w:cs="Times New Roman"/>
        </w:rPr>
        <w:t xml:space="preserve"> dengan </w:t>
      </w:r>
      <w:r w:rsidR="005C48F3" w:rsidRPr="00914992">
        <w:rPr>
          <w:rFonts w:ascii="Times New Roman" w:hAnsi="Times New Roman" w:cs="Times New Roman"/>
        </w:rPr>
        <w:t xml:space="preserve">perusahaan </w:t>
      </w:r>
      <w:r w:rsidR="00F46D0C" w:rsidRPr="00914992">
        <w:rPr>
          <w:rFonts w:ascii="Times New Roman" w:hAnsi="Times New Roman" w:cs="Times New Roman"/>
        </w:rPr>
        <w:t xml:space="preserve">tetapi juga dialami oleh </w:t>
      </w:r>
      <w:r w:rsidR="00686423" w:rsidRPr="00914992">
        <w:rPr>
          <w:rFonts w:ascii="Times New Roman" w:hAnsi="Times New Roman" w:cs="Times New Roman"/>
        </w:rPr>
        <w:t>masyarakat lain yang berada di jangkauan aktivitas perusahaan tersebut.</w:t>
      </w:r>
      <w:r w:rsidR="00284712">
        <w:rPr>
          <w:rFonts w:ascii="Times New Roman" w:hAnsi="Times New Roman" w:cs="Times New Roman"/>
        </w:rPr>
        <w:t xml:space="preserve"> </w:t>
      </w:r>
    </w:p>
    <w:p w14:paraId="39671164" w14:textId="294BF783" w:rsidR="003505C0" w:rsidRPr="00914992" w:rsidRDefault="00CB49E8" w:rsidP="0003341B">
      <w:pPr>
        <w:jc w:val="both"/>
        <w:rPr>
          <w:rFonts w:ascii="Times New Roman" w:hAnsi="Times New Roman" w:cs="Times New Roman"/>
          <w:b/>
          <w:bCs/>
        </w:rPr>
      </w:pPr>
      <w:r w:rsidRPr="00914992">
        <w:rPr>
          <w:rFonts w:ascii="Times New Roman" w:hAnsi="Times New Roman" w:cs="Times New Roman"/>
          <w:b/>
          <w:bCs/>
        </w:rPr>
        <w:t>Emisi Karbon</w:t>
      </w:r>
    </w:p>
    <w:p w14:paraId="256A96A4" w14:textId="577B3FFD" w:rsidR="00B158F3" w:rsidRPr="00914992" w:rsidRDefault="00696731" w:rsidP="0003341B">
      <w:pPr>
        <w:jc w:val="both"/>
        <w:rPr>
          <w:rFonts w:ascii="Times New Roman" w:hAnsi="Times New Roman" w:cs="Times New Roman"/>
        </w:rPr>
      </w:pPr>
      <w:r w:rsidRPr="00914992">
        <w:rPr>
          <w:rFonts w:ascii="Times New Roman" w:hAnsi="Times New Roman" w:cs="Times New Roman"/>
        </w:rPr>
        <w:t>Emisi karbon didefini</w:t>
      </w:r>
      <w:r w:rsidR="00622C9F" w:rsidRPr="00914992">
        <w:rPr>
          <w:rFonts w:ascii="Times New Roman" w:hAnsi="Times New Roman" w:cs="Times New Roman"/>
        </w:rPr>
        <w:t xml:space="preserve">sikan sebagai </w:t>
      </w:r>
      <w:r w:rsidR="00367CCD" w:rsidRPr="00914992">
        <w:rPr>
          <w:rFonts w:ascii="Times New Roman" w:hAnsi="Times New Roman" w:cs="Times New Roman"/>
        </w:rPr>
        <w:t xml:space="preserve">keluarnya bermacam unsur gas </w:t>
      </w:r>
      <w:r w:rsidR="00A03540" w:rsidRPr="00914992">
        <w:rPr>
          <w:rFonts w:ascii="Times New Roman" w:hAnsi="Times New Roman" w:cs="Times New Roman"/>
        </w:rPr>
        <w:t>karbon ke atmosfer</w:t>
      </w:r>
      <w:r w:rsidR="00767A3A" w:rsidRPr="00914992">
        <w:rPr>
          <w:rFonts w:ascii="Times New Roman" w:hAnsi="Times New Roman" w:cs="Times New Roman"/>
        </w:rPr>
        <w:t>. Carbon Emission</w:t>
      </w:r>
      <w:r w:rsidR="00FE090F" w:rsidRPr="00914992">
        <w:rPr>
          <w:rFonts w:ascii="Times New Roman" w:hAnsi="Times New Roman" w:cs="Times New Roman"/>
        </w:rPr>
        <w:t xml:space="preserve"> Disclosure (CED) </w:t>
      </w:r>
      <w:r w:rsidR="00395CA6" w:rsidRPr="00914992">
        <w:rPr>
          <w:rFonts w:ascii="Times New Roman" w:hAnsi="Times New Roman" w:cs="Times New Roman"/>
        </w:rPr>
        <w:t xml:space="preserve">merupakan contoh </w:t>
      </w:r>
      <w:r w:rsidR="00DE2633" w:rsidRPr="00914992">
        <w:rPr>
          <w:rFonts w:ascii="Times New Roman" w:hAnsi="Times New Roman" w:cs="Times New Roman"/>
        </w:rPr>
        <w:t xml:space="preserve">pengungkapan lingkungan. </w:t>
      </w:r>
      <w:r w:rsidR="00D97028" w:rsidRPr="00914992">
        <w:rPr>
          <w:rFonts w:ascii="Times New Roman" w:hAnsi="Times New Roman" w:cs="Times New Roman"/>
        </w:rPr>
        <w:t xml:space="preserve">Menurut </w:t>
      </w:r>
      <w:r w:rsidR="00D97028" w:rsidRPr="0015707A">
        <w:rPr>
          <w:rFonts w:ascii="Times New Roman" w:hAnsi="Times New Roman" w:cs="Times New Roman"/>
        </w:rPr>
        <w:t>Kelvin</w:t>
      </w:r>
      <w:r w:rsidR="00D97028" w:rsidRPr="00914992">
        <w:rPr>
          <w:rFonts w:ascii="Times New Roman" w:hAnsi="Times New Roman" w:cs="Times New Roman"/>
        </w:rPr>
        <w:t xml:space="preserve"> (2017) </w:t>
      </w:r>
      <w:r w:rsidR="009A61C9" w:rsidRPr="00914992">
        <w:rPr>
          <w:rFonts w:ascii="Times New Roman" w:hAnsi="Times New Roman" w:cs="Times New Roman"/>
        </w:rPr>
        <w:t xml:space="preserve">pengungkapan lingkungan mencakup strategi yang memiliki keterkaitan dengan perubahan iklim, </w:t>
      </w:r>
      <w:r w:rsidR="00B72D6C" w:rsidRPr="00914992">
        <w:rPr>
          <w:rFonts w:ascii="Times New Roman" w:hAnsi="Times New Roman" w:cs="Times New Roman"/>
        </w:rPr>
        <w:t xml:space="preserve">kemungkinan dampak perubahan iklim, </w:t>
      </w:r>
      <w:r w:rsidR="002B2D36" w:rsidRPr="00914992">
        <w:rPr>
          <w:rFonts w:ascii="Times New Roman" w:hAnsi="Times New Roman" w:cs="Times New Roman"/>
        </w:rPr>
        <w:t>manajemen perusahaan, penggunaan gas rumah kaca, dan energi.</w:t>
      </w:r>
      <w:r w:rsidR="00C27887" w:rsidRPr="00914992">
        <w:rPr>
          <w:rFonts w:ascii="Times New Roman" w:hAnsi="Times New Roman" w:cs="Times New Roman"/>
        </w:rPr>
        <w:t xml:space="preserve"> Perubahan cuaca, terbatasnya sumber mata air, dan deforestasi hutan </w:t>
      </w:r>
      <w:r w:rsidR="00D6032E" w:rsidRPr="00914992">
        <w:rPr>
          <w:rFonts w:ascii="Times New Roman" w:hAnsi="Times New Roman" w:cs="Times New Roman"/>
        </w:rPr>
        <w:t xml:space="preserve">merupakan tantangan dunia yang memerlukan perubahan kebiasaan </w:t>
      </w:r>
      <w:r w:rsidR="00A917F2" w:rsidRPr="00914992">
        <w:rPr>
          <w:rFonts w:ascii="Times New Roman" w:hAnsi="Times New Roman" w:cs="Times New Roman"/>
        </w:rPr>
        <w:t xml:space="preserve">perilaku pasar. </w:t>
      </w:r>
      <w:r w:rsidR="00BD0504" w:rsidRPr="00914992">
        <w:rPr>
          <w:rFonts w:ascii="Times New Roman" w:hAnsi="Times New Roman" w:cs="Times New Roman"/>
        </w:rPr>
        <w:t xml:space="preserve">Untuk mencapai tujuan ini, Carbon Disclosure Project (CDP) </w:t>
      </w:r>
      <w:r w:rsidR="001F13D2" w:rsidRPr="00914992">
        <w:rPr>
          <w:rFonts w:ascii="Times New Roman" w:hAnsi="Times New Roman" w:cs="Times New Roman"/>
        </w:rPr>
        <w:t>menggunakan pola transparansi global yang memungkinkan perusahaan untuk mengukur dan mengelola dampak lingkungan mereka dengan memanfaatkan GHG Protocol untuk</w:t>
      </w:r>
      <w:r w:rsidR="00AA1D73" w:rsidRPr="00914992">
        <w:rPr>
          <w:rFonts w:ascii="Times New Roman" w:hAnsi="Times New Roman" w:cs="Times New Roman"/>
        </w:rPr>
        <w:t xml:space="preserve"> CED </w:t>
      </w:r>
      <w:r w:rsidR="00B81796" w:rsidRPr="00914992">
        <w:rPr>
          <w:rFonts w:ascii="Times New Roman" w:hAnsi="Times New Roman" w:cs="Times New Roman"/>
        </w:rPr>
        <w:t>(</w:t>
      </w:r>
      <w:r w:rsidR="00B81796" w:rsidRPr="0015707A">
        <w:rPr>
          <w:rFonts w:ascii="Times New Roman" w:hAnsi="Times New Roman" w:cs="Times New Roman"/>
        </w:rPr>
        <w:t>Zuhrufiyah</w:t>
      </w:r>
      <w:r w:rsidR="00B81796" w:rsidRPr="00914992">
        <w:rPr>
          <w:rFonts w:ascii="Times New Roman" w:hAnsi="Times New Roman" w:cs="Times New Roman"/>
        </w:rPr>
        <w:t xml:space="preserve"> &amp; Anggraeni, 2019).</w:t>
      </w:r>
    </w:p>
    <w:p w14:paraId="0C0D311F" w14:textId="21CFDE3B" w:rsidR="008E5F2B" w:rsidRPr="00914992" w:rsidRDefault="00CB5AB0" w:rsidP="0003341B">
      <w:pPr>
        <w:jc w:val="both"/>
        <w:rPr>
          <w:rFonts w:ascii="Times New Roman" w:hAnsi="Times New Roman" w:cs="Times New Roman"/>
          <w:b/>
          <w:bCs/>
        </w:rPr>
      </w:pPr>
      <w:r w:rsidRPr="00914992">
        <w:rPr>
          <w:rFonts w:ascii="Times New Roman" w:hAnsi="Times New Roman" w:cs="Times New Roman"/>
          <w:b/>
          <w:bCs/>
        </w:rPr>
        <w:t>Gas Rumah Kaca</w:t>
      </w:r>
    </w:p>
    <w:p w14:paraId="6F0CFAE8" w14:textId="77777777" w:rsidR="00F13E4E" w:rsidRPr="00914992" w:rsidRDefault="00121920" w:rsidP="0003341B">
      <w:pPr>
        <w:jc w:val="both"/>
        <w:rPr>
          <w:rFonts w:ascii="Times New Roman" w:hAnsi="Times New Roman" w:cs="Times New Roman"/>
        </w:rPr>
      </w:pPr>
      <w:r w:rsidRPr="00800FCF">
        <w:rPr>
          <w:rFonts w:ascii="Times New Roman" w:hAnsi="Times New Roman" w:cs="Times New Roman"/>
        </w:rPr>
        <w:t>Peraturan</w:t>
      </w:r>
      <w:r w:rsidRPr="00914992">
        <w:rPr>
          <w:rFonts w:ascii="Times New Roman" w:hAnsi="Times New Roman" w:cs="Times New Roman"/>
        </w:rPr>
        <w:t xml:space="preserve"> Presiden Nomor 71 </w:t>
      </w:r>
      <w:r w:rsidR="00FC0473" w:rsidRPr="00914992">
        <w:rPr>
          <w:rFonts w:ascii="Times New Roman" w:hAnsi="Times New Roman" w:cs="Times New Roman"/>
        </w:rPr>
        <w:t xml:space="preserve">tahun 2011 mendefinisikan gas rumah kaca sebagai </w:t>
      </w:r>
      <w:r w:rsidR="00705A4A" w:rsidRPr="00914992">
        <w:rPr>
          <w:rFonts w:ascii="Times New Roman" w:hAnsi="Times New Roman" w:cs="Times New Roman"/>
        </w:rPr>
        <w:t xml:space="preserve">sekumpulan gas yang </w:t>
      </w:r>
      <w:r w:rsidR="00C301A4" w:rsidRPr="00914992">
        <w:rPr>
          <w:rFonts w:ascii="Times New Roman" w:hAnsi="Times New Roman" w:cs="Times New Roman"/>
        </w:rPr>
        <w:t>terperangkap dalam atmosfer dan ter</w:t>
      </w:r>
      <w:r w:rsidR="000276BE" w:rsidRPr="00914992">
        <w:rPr>
          <w:rFonts w:ascii="Times New Roman" w:hAnsi="Times New Roman" w:cs="Times New Roman"/>
        </w:rPr>
        <w:t xml:space="preserve">bentuk secara alami maupun antropogenik </w:t>
      </w:r>
      <w:r w:rsidR="00A36242" w:rsidRPr="00914992">
        <w:rPr>
          <w:rFonts w:ascii="Times New Roman" w:hAnsi="Times New Roman" w:cs="Times New Roman"/>
        </w:rPr>
        <w:t>yang menyera</w:t>
      </w:r>
      <w:r w:rsidR="009B6EEC" w:rsidRPr="00914992">
        <w:rPr>
          <w:rFonts w:ascii="Times New Roman" w:hAnsi="Times New Roman" w:cs="Times New Roman"/>
        </w:rPr>
        <w:t xml:space="preserve">p lalu mengeluarkan kembali </w:t>
      </w:r>
      <w:r w:rsidR="00E059BE" w:rsidRPr="00914992">
        <w:rPr>
          <w:rFonts w:ascii="Times New Roman" w:hAnsi="Times New Roman" w:cs="Times New Roman"/>
        </w:rPr>
        <w:t>radiasi infra</w:t>
      </w:r>
      <w:r w:rsidR="0073413F" w:rsidRPr="00914992">
        <w:rPr>
          <w:rFonts w:ascii="Times New Roman" w:hAnsi="Times New Roman" w:cs="Times New Roman"/>
        </w:rPr>
        <w:t>merah</w:t>
      </w:r>
      <w:r w:rsidR="00E059BE" w:rsidRPr="00914992">
        <w:rPr>
          <w:rFonts w:ascii="Times New Roman" w:hAnsi="Times New Roman" w:cs="Times New Roman"/>
        </w:rPr>
        <w:t xml:space="preserve">. </w:t>
      </w:r>
      <w:r w:rsidR="008453CF" w:rsidRPr="00914992">
        <w:rPr>
          <w:rFonts w:ascii="Times New Roman" w:hAnsi="Times New Roman" w:cs="Times New Roman"/>
        </w:rPr>
        <w:t xml:space="preserve">Pernyataan ini serupa dengan </w:t>
      </w:r>
      <w:r w:rsidR="008453CF" w:rsidRPr="00800FCF">
        <w:rPr>
          <w:rFonts w:ascii="Times New Roman" w:hAnsi="Times New Roman" w:cs="Times New Roman"/>
        </w:rPr>
        <w:t>Bagaskara</w:t>
      </w:r>
      <w:r w:rsidR="008453CF" w:rsidRPr="00914992">
        <w:rPr>
          <w:rFonts w:ascii="Times New Roman" w:hAnsi="Times New Roman" w:cs="Times New Roman"/>
        </w:rPr>
        <w:t xml:space="preserve"> (2023) bahwa</w:t>
      </w:r>
      <w:r w:rsidR="004F4A2F" w:rsidRPr="00914992">
        <w:rPr>
          <w:rFonts w:ascii="Times New Roman" w:hAnsi="Times New Roman" w:cs="Times New Roman"/>
        </w:rPr>
        <w:t xml:space="preserve"> </w:t>
      </w:r>
      <w:r w:rsidR="0037370D" w:rsidRPr="00914992">
        <w:rPr>
          <w:rFonts w:ascii="Times New Roman" w:hAnsi="Times New Roman" w:cs="Times New Roman"/>
        </w:rPr>
        <w:t>se</w:t>
      </w:r>
      <w:r w:rsidR="00C069CC" w:rsidRPr="00914992">
        <w:rPr>
          <w:rFonts w:ascii="Times New Roman" w:hAnsi="Times New Roman" w:cs="Times New Roman"/>
        </w:rPr>
        <w:t xml:space="preserve">kumpulan gas </w:t>
      </w:r>
      <w:r w:rsidR="0037370D" w:rsidRPr="00914992">
        <w:rPr>
          <w:rFonts w:ascii="Times New Roman" w:hAnsi="Times New Roman" w:cs="Times New Roman"/>
        </w:rPr>
        <w:t xml:space="preserve">yang terkandung di atmosfer memiliki kemampuan </w:t>
      </w:r>
      <w:r w:rsidR="00EF0556" w:rsidRPr="00914992">
        <w:rPr>
          <w:rFonts w:ascii="Times New Roman" w:hAnsi="Times New Roman" w:cs="Times New Roman"/>
        </w:rPr>
        <w:t xml:space="preserve">menyerap dan merefleksikan radiasi inframerah </w:t>
      </w:r>
      <w:r w:rsidR="00075858" w:rsidRPr="00914992">
        <w:rPr>
          <w:rFonts w:ascii="Times New Roman" w:hAnsi="Times New Roman" w:cs="Times New Roman"/>
        </w:rPr>
        <w:t>yang berasal dari permukaan bumi.</w:t>
      </w:r>
      <w:r w:rsidR="00F13E4E" w:rsidRPr="00914992">
        <w:rPr>
          <w:rFonts w:ascii="Times New Roman" w:hAnsi="Times New Roman" w:cs="Times New Roman"/>
        </w:rPr>
        <w:t xml:space="preserve"> </w:t>
      </w:r>
    </w:p>
    <w:p w14:paraId="55275A0F" w14:textId="742D06EA" w:rsidR="00754164" w:rsidRPr="00914992" w:rsidRDefault="00F13E4E" w:rsidP="0003341B">
      <w:pPr>
        <w:jc w:val="both"/>
        <w:rPr>
          <w:rFonts w:ascii="Times New Roman" w:hAnsi="Times New Roman" w:cs="Times New Roman"/>
        </w:rPr>
      </w:pPr>
      <w:r w:rsidRPr="00914992">
        <w:rPr>
          <w:rFonts w:ascii="Times New Roman" w:hAnsi="Times New Roman" w:cs="Times New Roman"/>
        </w:rPr>
        <w:t>Peristiwa ini disebut sebagai dampak rumah kaca dan berkontribusi besar dalam peningkatan suhu bumi (</w:t>
      </w:r>
      <w:r w:rsidRPr="00800FCF">
        <w:rPr>
          <w:rFonts w:ascii="Times New Roman" w:hAnsi="Times New Roman" w:cs="Times New Roman"/>
        </w:rPr>
        <w:t>Sekarsari</w:t>
      </w:r>
      <w:r w:rsidRPr="00914992">
        <w:rPr>
          <w:rFonts w:ascii="Times New Roman" w:hAnsi="Times New Roman" w:cs="Times New Roman"/>
        </w:rPr>
        <w:t>, et al., 2023). Gas rumah kaca tersusun dari Karbondioksida (CO2), Metana (CH4), Nitrogen Oksida (N20), Hidrofluorokarbon (HDC), Perfluoro-karbon (PFC), dan Sulfur Heksafluorida (SF6). Selanjutnya, gas rumah kaca memiliki fungsi krusial sebagai mantel bumi untuk menstabilkan suhu bumi tetap hangat melalui penyerapan radiasi matahari di atmosfer (</w:t>
      </w:r>
      <w:r w:rsidR="00B0133F">
        <w:rPr>
          <w:rFonts w:ascii="Times New Roman" w:hAnsi="Times New Roman" w:cs="Times New Roman"/>
        </w:rPr>
        <w:t>Rahmadania</w:t>
      </w:r>
      <w:r w:rsidRPr="00914992">
        <w:rPr>
          <w:rFonts w:ascii="Times New Roman" w:hAnsi="Times New Roman" w:cs="Times New Roman"/>
        </w:rPr>
        <w:t>, 2022).</w:t>
      </w:r>
    </w:p>
    <w:p w14:paraId="48A90C5B" w14:textId="564945BD" w:rsidR="00472F41" w:rsidRPr="00914992" w:rsidRDefault="001F4AB5" w:rsidP="0003341B">
      <w:pPr>
        <w:jc w:val="both"/>
        <w:rPr>
          <w:rFonts w:ascii="Times New Roman" w:hAnsi="Times New Roman" w:cs="Times New Roman"/>
          <w:b/>
          <w:bCs/>
        </w:rPr>
      </w:pPr>
      <w:r w:rsidRPr="00914992">
        <w:rPr>
          <w:rFonts w:ascii="Times New Roman" w:hAnsi="Times New Roman" w:cs="Times New Roman"/>
          <w:b/>
          <w:bCs/>
        </w:rPr>
        <w:t>Carbon Pricing</w:t>
      </w:r>
    </w:p>
    <w:p w14:paraId="150DBC63" w14:textId="2362D8CA" w:rsidR="00434B94" w:rsidRPr="00914992" w:rsidRDefault="007D29ED" w:rsidP="0003341B">
      <w:pPr>
        <w:jc w:val="both"/>
        <w:rPr>
          <w:rFonts w:ascii="Times New Roman" w:hAnsi="Times New Roman" w:cs="Times New Roman"/>
        </w:rPr>
      </w:pPr>
      <w:r w:rsidRPr="00914992">
        <w:rPr>
          <w:rFonts w:ascii="Times New Roman" w:hAnsi="Times New Roman" w:cs="Times New Roman"/>
        </w:rPr>
        <w:t>Carbon pricing merupakan</w:t>
      </w:r>
      <w:r w:rsidR="00CD00F8" w:rsidRPr="00914992">
        <w:rPr>
          <w:rFonts w:ascii="Times New Roman" w:hAnsi="Times New Roman" w:cs="Times New Roman"/>
        </w:rPr>
        <w:t xml:space="preserve"> s</w:t>
      </w:r>
      <w:r w:rsidR="00CB4870" w:rsidRPr="00914992">
        <w:rPr>
          <w:rFonts w:ascii="Times New Roman" w:hAnsi="Times New Roman" w:cs="Times New Roman"/>
        </w:rPr>
        <w:t xml:space="preserve">istem </w:t>
      </w:r>
      <w:r w:rsidR="00273E11" w:rsidRPr="00914992">
        <w:rPr>
          <w:rFonts w:ascii="Times New Roman" w:hAnsi="Times New Roman" w:cs="Times New Roman"/>
        </w:rPr>
        <w:t>yang mewajibkan pihak</w:t>
      </w:r>
      <w:r w:rsidR="00302C25" w:rsidRPr="00914992">
        <w:rPr>
          <w:rFonts w:ascii="Times New Roman" w:hAnsi="Times New Roman" w:cs="Times New Roman"/>
        </w:rPr>
        <w:t xml:space="preserve"> untuk membayar</w:t>
      </w:r>
      <w:r w:rsidR="00273E11" w:rsidRPr="00914992">
        <w:rPr>
          <w:rFonts w:ascii="Times New Roman" w:hAnsi="Times New Roman" w:cs="Times New Roman"/>
        </w:rPr>
        <w:t xml:space="preserve"> </w:t>
      </w:r>
      <w:r w:rsidR="00302C25" w:rsidRPr="00914992">
        <w:rPr>
          <w:rFonts w:ascii="Times New Roman" w:hAnsi="Times New Roman" w:cs="Times New Roman"/>
        </w:rPr>
        <w:t xml:space="preserve">atas </w:t>
      </w:r>
      <w:r w:rsidR="00273E11" w:rsidRPr="00914992">
        <w:rPr>
          <w:rFonts w:ascii="Times New Roman" w:hAnsi="Times New Roman" w:cs="Times New Roman"/>
        </w:rPr>
        <w:t xml:space="preserve">kontribusi menyumbang emisi dan polutan </w:t>
      </w:r>
      <w:r w:rsidR="00AF7807" w:rsidRPr="00914992">
        <w:rPr>
          <w:rFonts w:ascii="Times New Roman" w:hAnsi="Times New Roman" w:cs="Times New Roman"/>
        </w:rPr>
        <w:t>pada saat menghasilkan gas rumah kaca, terutama gas karbon dioksida</w:t>
      </w:r>
      <w:r w:rsidR="00A2375F" w:rsidRPr="00914992">
        <w:rPr>
          <w:rFonts w:ascii="Times New Roman" w:hAnsi="Times New Roman" w:cs="Times New Roman"/>
        </w:rPr>
        <w:t xml:space="preserve"> </w:t>
      </w:r>
      <w:r w:rsidR="00A2375F" w:rsidRPr="0015707A">
        <w:rPr>
          <w:rFonts w:ascii="Times New Roman" w:hAnsi="Times New Roman" w:cs="Times New Roman"/>
        </w:rPr>
        <w:t>Ball</w:t>
      </w:r>
      <w:r w:rsidR="00A2375F" w:rsidRPr="00914992">
        <w:rPr>
          <w:rFonts w:ascii="Times New Roman" w:hAnsi="Times New Roman" w:cs="Times New Roman"/>
        </w:rPr>
        <w:t>, 2018).</w:t>
      </w:r>
      <w:r w:rsidR="000859AA">
        <w:rPr>
          <w:rFonts w:ascii="Times New Roman" w:hAnsi="Times New Roman" w:cs="Times New Roman"/>
        </w:rPr>
        <w:t xml:space="preserve"> A</w:t>
      </w:r>
      <w:r w:rsidR="000C73F9" w:rsidRPr="00914992">
        <w:rPr>
          <w:rFonts w:ascii="Times New Roman" w:hAnsi="Times New Roman" w:cs="Times New Roman"/>
        </w:rPr>
        <w:t>danya kebijakan ini, mas</w:t>
      </w:r>
      <w:r w:rsidR="007255B0" w:rsidRPr="00914992">
        <w:rPr>
          <w:rFonts w:ascii="Times New Roman" w:hAnsi="Times New Roman" w:cs="Times New Roman"/>
        </w:rPr>
        <w:t xml:space="preserve">yarakat </w:t>
      </w:r>
      <w:r w:rsidR="00796EFF" w:rsidRPr="00914992">
        <w:rPr>
          <w:rFonts w:ascii="Times New Roman" w:hAnsi="Times New Roman" w:cs="Times New Roman"/>
        </w:rPr>
        <w:t xml:space="preserve">didorong </w:t>
      </w:r>
      <w:r w:rsidR="00FC636D" w:rsidRPr="00914992">
        <w:rPr>
          <w:rFonts w:ascii="Times New Roman" w:hAnsi="Times New Roman" w:cs="Times New Roman"/>
        </w:rPr>
        <w:t>untuk beralih ke teknologi rendah carbon.</w:t>
      </w:r>
      <w:r w:rsidR="00176F38" w:rsidRPr="00914992">
        <w:rPr>
          <w:rFonts w:ascii="Times New Roman" w:hAnsi="Times New Roman" w:cs="Times New Roman"/>
        </w:rPr>
        <w:t xml:space="preserve"> </w:t>
      </w:r>
      <w:r w:rsidR="00F70DC3" w:rsidRPr="00914992">
        <w:rPr>
          <w:rFonts w:ascii="Times New Roman" w:hAnsi="Times New Roman" w:cs="Times New Roman"/>
        </w:rPr>
        <w:t xml:space="preserve">Istilah carbon pricing merujuk pada konsep penerapan pajak karbon </w:t>
      </w:r>
      <w:r w:rsidR="00A021CD" w:rsidRPr="00914992">
        <w:rPr>
          <w:rFonts w:ascii="Times New Roman" w:hAnsi="Times New Roman" w:cs="Times New Roman"/>
        </w:rPr>
        <w:t>sebagai salah satu pajak tidak langsung</w:t>
      </w:r>
      <w:r w:rsidR="00BC6175" w:rsidRPr="00914992">
        <w:rPr>
          <w:rFonts w:ascii="Times New Roman" w:hAnsi="Times New Roman" w:cs="Times New Roman"/>
        </w:rPr>
        <w:t>, yaitu pembebanan pajak didasarkan pada transaksi dalam carbon tax policy</w:t>
      </w:r>
      <w:r w:rsidR="003876B2" w:rsidRPr="00914992">
        <w:rPr>
          <w:rFonts w:ascii="Times New Roman" w:hAnsi="Times New Roman" w:cs="Times New Roman"/>
        </w:rPr>
        <w:t xml:space="preserve">. </w:t>
      </w:r>
    </w:p>
    <w:p w14:paraId="0B864E4C" w14:textId="2BE0DA95" w:rsidR="00DF0784" w:rsidRPr="00914992" w:rsidRDefault="00AF6A5A" w:rsidP="0003341B">
      <w:pPr>
        <w:jc w:val="both"/>
        <w:rPr>
          <w:rFonts w:ascii="Times New Roman" w:hAnsi="Times New Roman" w:cs="Times New Roman"/>
        </w:rPr>
      </w:pPr>
      <w:r w:rsidRPr="00914992">
        <w:rPr>
          <w:rFonts w:ascii="Times New Roman" w:hAnsi="Times New Roman" w:cs="Times New Roman"/>
        </w:rPr>
        <w:t xml:space="preserve">Pembebanan pajak karbon terbagi </w:t>
      </w:r>
      <w:r w:rsidR="00737117" w:rsidRPr="00914992">
        <w:rPr>
          <w:rFonts w:ascii="Times New Roman" w:hAnsi="Times New Roman" w:cs="Times New Roman"/>
        </w:rPr>
        <w:t xml:space="preserve">menjadi tiga pilihan yaitu </w:t>
      </w:r>
      <w:r w:rsidR="009606B6" w:rsidRPr="00914992">
        <w:rPr>
          <w:rFonts w:ascii="Times New Roman" w:hAnsi="Times New Roman" w:cs="Times New Roman"/>
        </w:rPr>
        <w:t xml:space="preserve">pertama, </w:t>
      </w:r>
      <w:r w:rsidR="00F129E1" w:rsidRPr="00914992">
        <w:rPr>
          <w:rFonts w:ascii="Times New Roman" w:hAnsi="Times New Roman" w:cs="Times New Roman"/>
        </w:rPr>
        <w:t xml:space="preserve">Tax applied </w:t>
      </w:r>
      <w:r w:rsidR="00004D12" w:rsidRPr="00914992">
        <w:rPr>
          <w:rFonts w:ascii="Times New Roman" w:hAnsi="Times New Roman" w:cs="Times New Roman"/>
        </w:rPr>
        <w:t xml:space="preserve">directly to measured GHG emission atau </w:t>
      </w:r>
      <w:r w:rsidR="009333F9" w:rsidRPr="00914992">
        <w:rPr>
          <w:rFonts w:ascii="Times New Roman" w:hAnsi="Times New Roman" w:cs="Times New Roman"/>
        </w:rPr>
        <w:t xml:space="preserve">pajak dibebankan pada karbon </w:t>
      </w:r>
      <w:r w:rsidR="00B243A2" w:rsidRPr="00914992">
        <w:rPr>
          <w:rFonts w:ascii="Times New Roman" w:hAnsi="Times New Roman" w:cs="Times New Roman"/>
        </w:rPr>
        <w:t>yang dihasilkan</w:t>
      </w:r>
      <w:r w:rsidR="00D9639F" w:rsidRPr="00914992">
        <w:rPr>
          <w:rFonts w:ascii="Times New Roman" w:hAnsi="Times New Roman" w:cs="Times New Roman"/>
        </w:rPr>
        <w:t xml:space="preserve">, namun </w:t>
      </w:r>
      <w:r w:rsidR="003708FE" w:rsidRPr="00914992">
        <w:rPr>
          <w:rFonts w:ascii="Times New Roman" w:hAnsi="Times New Roman" w:cs="Times New Roman"/>
        </w:rPr>
        <w:t>pembebanan pajak ini sangat kompleks</w:t>
      </w:r>
      <w:r w:rsidR="00004D12" w:rsidRPr="00914992">
        <w:rPr>
          <w:rFonts w:ascii="Times New Roman" w:hAnsi="Times New Roman" w:cs="Times New Roman"/>
        </w:rPr>
        <w:t xml:space="preserve">. </w:t>
      </w:r>
      <w:r w:rsidR="00F51489" w:rsidRPr="00914992">
        <w:rPr>
          <w:rFonts w:ascii="Times New Roman" w:hAnsi="Times New Roman" w:cs="Times New Roman"/>
        </w:rPr>
        <w:t xml:space="preserve">Kedua, </w:t>
      </w:r>
      <w:r w:rsidR="00D23E1E" w:rsidRPr="00914992">
        <w:rPr>
          <w:rFonts w:ascii="Times New Roman" w:hAnsi="Times New Roman" w:cs="Times New Roman"/>
        </w:rPr>
        <w:t>Fossil fuel input tax on coal</w:t>
      </w:r>
      <w:r w:rsidR="001605ED" w:rsidRPr="00914992">
        <w:rPr>
          <w:rFonts w:ascii="Times New Roman" w:hAnsi="Times New Roman" w:cs="Times New Roman"/>
        </w:rPr>
        <w:t xml:space="preserve">, and natural gas, based </w:t>
      </w:r>
      <w:r w:rsidR="00CD45FB" w:rsidRPr="00914992">
        <w:rPr>
          <w:rFonts w:ascii="Times New Roman" w:hAnsi="Times New Roman" w:cs="Times New Roman"/>
        </w:rPr>
        <w:t xml:space="preserve">on their carbon content atau </w:t>
      </w:r>
      <w:r w:rsidR="00B00F8C" w:rsidRPr="00914992">
        <w:rPr>
          <w:rFonts w:ascii="Times New Roman" w:hAnsi="Times New Roman" w:cs="Times New Roman"/>
        </w:rPr>
        <w:t xml:space="preserve">pajak </w:t>
      </w:r>
      <w:r w:rsidR="0028102B" w:rsidRPr="00914992">
        <w:rPr>
          <w:rFonts w:ascii="Times New Roman" w:hAnsi="Times New Roman" w:cs="Times New Roman"/>
        </w:rPr>
        <w:t>dibebankan pada penggunaan bahan bakar fosil</w:t>
      </w:r>
      <w:r w:rsidR="00450382" w:rsidRPr="00914992">
        <w:rPr>
          <w:rFonts w:ascii="Times New Roman" w:hAnsi="Times New Roman" w:cs="Times New Roman"/>
        </w:rPr>
        <w:t xml:space="preserve">, tetapi bergantung pada kandungan karbon, </w:t>
      </w:r>
      <w:r w:rsidR="00C1047C" w:rsidRPr="00914992">
        <w:rPr>
          <w:rFonts w:ascii="Times New Roman" w:hAnsi="Times New Roman" w:cs="Times New Roman"/>
        </w:rPr>
        <w:t xml:space="preserve">yang mana </w:t>
      </w:r>
      <w:r w:rsidR="00450382" w:rsidRPr="00914992">
        <w:rPr>
          <w:rFonts w:ascii="Times New Roman" w:hAnsi="Times New Roman" w:cs="Times New Roman"/>
        </w:rPr>
        <w:t>opsi ini melibatkan produksi melalui proses kimia manufaktur.</w:t>
      </w:r>
      <w:r w:rsidR="00C1047C" w:rsidRPr="00914992">
        <w:rPr>
          <w:rFonts w:ascii="Times New Roman" w:hAnsi="Times New Roman" w:cs="Times New Roman"/>
        </w:rPr>
        <w:t xml:space="preserve"> Ketiga, </w:t>
      </w:r>
      <w:r w:rsidR="00720116" w:rsidRPr="00914992">
        <w:rPr>
          <w:rFonts w:ascii="Times New Roman" w:hAnsi="Times New Roman" w:cs="Times New Roman"/>
        </w:rPr>
        <w:t xml:space="preserve">Tax levied </w:t>
      </w:r>
      <w:r w:rsidR="007060DE" w:rsidRPr="00914992">
        <w:rPr>
          <w:rFonts w:ascii="Times New Roman" w:hAnsi="Times New Roman" w:cs="Times New Roman"/>
        </w:rPr>
        <w:t xml:space="preserve">on energy outputs atau </w:t>
      </w:r>
      <w:r w:rsidR="00EC041A" w:rsidRPr="00914992">
        <w:rPr>
          <w:rFonts w:ascii="Times New Roman" w:hAnsi="Times New Roman" w:cs="Times New Roman"/>
        </w:rPr>
        <w:t>pembebanan pajak didasarkan produksi energi, contohnya listrik</w:t>
      </w:r>
      <w:r w:rsidR="00875CD4">
        <w:rPr>
          <w:rFonts w:ascii="Times New Roman" w:hAnsi="Times New Roman" w:cs="Times New Roman"/>
        </w:rPr>
        <w:t>.</w:t>
      </w:r>
    </w:p>
    <w:p w14:paraId="6AFAC7CE" w14:textId="5EA7C7AC" w:rsidR="001F4AB5" w:rsidRPr="00914992" w:rsidRDefault="001F4AB5" w:rsidP="0003341B">
      <w:pPr>
        <w:jc w:val="both"/>
        <w:rPr>
          <w:rFonts w:ascii="Times New Roman" w:hAnsi="Times New Roman" w:cs="Times New Roman"/>
          <w:b/>
          <w:bCs/>
        </w:rPr>
      </w:pPr>
      <w:r w:rsidRPr="00914992">
        <w:rPr>
          <w:rFonts w:ascii="Times New Roman" w:hAnsi="Times New Roman" w:cs="Times New Roman"/>
          <w:b/>
          <w:bCs/>
        </w:rPr>
        <w:t>Carbon Trading</w:t>
      </w:r>
    </w:p>
    <w:p w14:paraId="521B7D71" w14:textId="1660449D" w:rsidR="00D145F8" w:rsidRPr="00914992" w:rsidRDefault="00AB5894" w:rsidP="0003341B">
      <w:pPr>
        <w:jc w:val="both"/>
        <w:rPr>
          <w:rFonts w:ascii="Times New Roman" w:hAnsi="Times New Roman" w:cs="Times New Roman"/>
        </w:rPr>
      </w:pPr>
      <w:r>
        <w:rPr>
          <w:rFonts w:ascii="Times New Roman" w:hAnsi="Times New Roman" w:cs="Times New Roman"/>
          <w:noProof/>
        </w:rPr>
        <mc:AlternateContent>
          <mc:Choice Requires="wps">
            <w:drawing>
              <wp:anchor distT="45720" distB="45720" distL="114300" distR="114300" simplePos="0" relativeHeight="251684864" behindDoc="0" locked="0" layoutInCell="1" allowOverlap="1" wp14:anchorId="742162A4" wp14:editId="143958AF">
                <wp:simplePos x="0" y="0"/>
                <wp:positionH relativeFrom="column">
                  <wp:posOffset>2553335</wp:posOffset>
                </wp:positionH>
                <wp:positionV relativeFrom="paragraph">
                  <wp:posOffset>2901950</wp:posOffset>
                </wp:positionV>
                <wp:extent cx="1141730" cy="244475"/>
                <wp:effectExtent l="0" t="8573" r="11748" b="11747"/>
                <wp:wrapNone/>
                <wp:docPr id="3" name="Kotak Teks 3"/>
                <wp:cNvGraphicFramePr/>
                <a:graphic xmlns:a="http://schemas.openxmlformats.org/drawingml/2006/main">
                  <a:graphicData uri="http://schemas.microsoft.com/office/word/2010/wordprocessingShape">
                    <wps:wsp>
                      <wps:cNvSpPr txBox="1"/>
                      <wps:spPr>
                        <a:xfrm rot="16200000">
                          <a:off x="0" y="0"/>
                          <a:ext cx="1141730" cy="244475"/>
                        </a:xfrm>
                        <a:prstGeom prst="rect">
                          <a:avLst/>
                        </a:prstGeom>
                        <a:solidFill>
                          <a:schemeClr val="accent2"/>
                        </a:solidFill>
                        <a:ln/>
                      </wps:spPr>
                      <wps:style>
                        <a:lnRef idx="2">
                          <a:schemeClr val="dk1"/>
                        </a:lnRef>
                        <a:fillRef idx="1">
                          <a:schemeClr val="lt1"/>
                        </a:fillRef>
                        <a:effectRef idx="0">
                          <a:schemeClr val="dk1"/>
                        </a:effectRef>
                        <a:fontRef idx="minor">
                          <a:schemeClr val="dk1"/>
                        </a:fontRef>
                      </wps:style>
                      <wps:txbx>
                        <w:txbxContent>
                          <w:p w14:paraId="511CFB7B" w14:textId="77777777" w:rsidR="008B5B8F" w:rsidRPr="00511E02" w:rsidRDefault="008B5B8F" w:rsidP="008B5B8F">
                            <w:pPr>
                              <w:spacing w:after="0"/>
                              <w:jc w:val="center"/>
                              <w:rPr>
                                <w:rFonts w:ascii="Times New Roman" w:hAnsi="Times New Roman" w:cs="Times New Roman"/>
                                <w:b/>
                                <w:bCs/>
                              </w:rPr>
                            </w:pPr>
                            <w:r w:rsidRPr="00511E02">
                              <w:rPr>
                                <w:rFonts w:ascii="Times New Roman" w:hAnsi="Times New Roman" w:cs="Times New Roman"/>
                                <w:b/>
                                <w:bCs/>
                              </w:rPr>
                              <w:t>Identification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2162A4" id="_x0000_t202" coordsize="21600,21600" o:spt="202" path="m,l,21600r21600,l21600,xe">
                <v:stroke joinstyle="miter"/>
                <v:path gradientshapeok="t" o:connecttype="rect"/>
              </v:shapetype>
              <v:shape id="Kotak Teks 3" o:spid="_x0000_s1026" type="#_x0000_t202" style="position:absolute;left:0;text-align:left;margin-left:201.05pt;margin-top:228.5pt;width:89.9pt;height:19.25pt;rotation:-90;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" fillcolor="#e97132 [3205]" strokecolor="black [3200]" strokeweight="1pt">
                <v:textbox>
                  <w:txbxContent>
                    <w:p w14:paraId="511CFB7B" w14:textId="77777777" w:rsidR="008B5B8F" w:rsidRPr="00511E02" w:rsidRDefault="008B5B8F" w:rsidP="008B5B8F">
                      <w:pPr>
                        <w:spacing w:after="0"/>
                        <w:jc w:val="center"/>
                        <w:rPr>
                          <w:rFonts w:ascii="Times New Roman" w:hAnsi="Times New Roman" w:cs="Times New Roman"/>
                          <w:b/>
                          <w:bCs/>
                        </w:rPr>
                      </w:pPr>
                      <w:r w:rsidRPr="00511E02">
                        <w:rPr>
                          <w:rFonts w:ascii="Times New Roman" w:hAnsi="Times New Roman" w:cs="Times New Roman"/>
                          <w:b/>
                          <w:bCs/>
                        </w:rPr>
                        <w:t>Identification</w:t>
                      </w:r>
                    </w:p>
                  </w:txbxContent>
                </v:textbox>
              </v:shape>
            </w:pict>
          </mc:Fallback>
        </mc:AlternateContent>
      </w:r>
      <w:r w:rsidR="00037B0E" w:rsidRPr="00914992">
        <w:rPr>
          <w:rFonts w:ascii="Times New Roman" w:hAnsi="Times New Roman" w:cs="Times New Roman"/>
        </w:rPr>
        <w:t>P</w:t>
      </w:r>
      <w:r w:rsidR="00275983" w:rsidRPr="00914992">
        <w:rPr>
          <w:rFonts w:ascii="Times New Roman" w:hAnsi="Times New Roman" w:cs="Times New Roman"/>
        </w:rPr>
        <w:t xml:space="preserve">erdagangan karbon adalah suatu mekanisme pasar yang bertujuan </w:t>
      </w:r>
      <w:r w:rsidR="004B4131" w:rsidRPr="00914992">
        <w:rPr>
          <w:rFonts w:ascii="Times New Roman" w:hAnsi="Times New Roman" w:cs="Times New Roman"/>
        </w:rPr>
        <w:t xml:space="preserve">menurunkan emisi gas rumah kaca (GRK) </w:t>
      </w:r>
      <w:r w:rsidR="00A63625" w:rsidRPr="00914992">
        <w:rPr>
          <w:rFonts w:ascii="Times New Roman" w:hAnsi="Times New Roman" w:cs="Times New Roman"/>
        </w:rPr>
        <w:t xml:space="preserve">dengan dilakukannya </w:t>
      </w:r>
      <w:r w:rsidR="00F56A50" w:rsidRPr="00914992">
        <w:rPr>
          <w:rFonts w:ascii="Times New Roman" w:hAnsi="Times New Roman" w:cs="Times New Roman"/>
        </w:rPr>
        <w:t>jual maupun beli unit karbon</w:t>
      </w:r>
      <w:r w:rsidR="00201612" w:rsidRPr="00914992">
        <w:rPr>
          <w:rFonts w:ascii="Times New Roman" w:hAnsi="Times New Roman" w:cs="Times New Roman"/>
        </w:rPr>
        <w:t>.</w:t>
      </w:r>
      <w:r w:rsidR="00037B0E" w:rsidRPr="00914992">
        <w:rPr>
          <w:rFonts w:ascii="Times New Roman" w:hAnsi="Times New Roman" w:cs="Times New Roman"/>
        </w:rPr>
        <w:t xml:space="preserve"> Menurut Pasal 48 ayat 1 Perpres NEK</w:t>
      </w:r>
      <w:r w:rsidR="007661D5" w:rsidRPr="00914992">
        <w:rPr>
          <w:rFonts w:ascii="Times New Roman" w:hAnsi="Times New Roman" w:cs="Times New Roman"/>
        </w:rPr>
        <w:t xml:space="preserve">, perdagangan karbon </w:t>
      </w:r>
      <w:r w:rsidR="001C21C1" w:rsidRPr="00914992">
        <w:rPr>
          <w:rFonts w:ascii="Times New Roman" w:hAnsi="Times New Roman" w:cs="Times New Roman"/>
        </w:rPr>
        <w:t>dapat diberlakukan dalam negeri d</w:t>
      </w:r>
      <w:r w:rsidR="00983460" w:rsidRPr="00914992">
        <w:rPr>
          <w:rFonts w:ascii="Times New Roman" w:hAnsi="Times New Roman" w:cs="Times New Roman"/>
        </w:rPr>
        <w:t>an</w:t>
      </w:r>
      <w:r w:rsidR="001C21C1" w:rsidRPr="00914992">
        <w:rPr>
          <w:rFonts w:ascii="Times New Roman" w:hAnsi="Times New Roman" w:cs="Times New Roman"/>
        </w:rPr>
        <w:t xml:space="preserve"> luar negeri</w:t>
      </w:r>
      <w:r w:rsidR="0081631C" w:rsidRPr="00914992">
        <w:rPr>
          <w:rFonts w:ascii="Times New Roman" w:hAnsi="Times New Roman" w:cs="Times New Roman"/>
        </w:rPr>
        <w:t xml:space="preserve"> melalui bursa karbon atau perdagangan langsung.</w:t>
      </w:r>
      <w:r w:rsidR="00983460" w:rsidRPr="00914992">
        <w:rPr>
          <w:rFonts w:ascii="Times New Roman" w:hAnsi="Times New Roman" w:cs="Times New Roman"/>
        </w:rPr>
        <w:t xml:space="preserve"> </w:t>
      </w:r>
      <w:r w:rsidR="00F87639" w:rsidRPr="00914992">
        <w:rPr>
          <w:rFonts w:ascii="Times New Roman" w:hAnsi="Times New Roman" w:cs="Times New Roman"/>
        </w:rPr>
        <w:t xml:space="preserve">Regulasi ini </w:t>
      </w:r>
      <w:r w:rsidR="006716E9" w:rsidRPr="00914992">
        <w:rPr>
          <w:rFonts w:ascii="Times New Roman" w:hAnsi="Times New Roman" w:cs="Times New Roman"/>
        </w:rPr>
        <w:t xml:space="preserve">dipertegas dalam </w:t>
      </w:r>
      <w:r w:rsidR="006716E9" w:rsidRPr="0015707A">
        <w:rPr>
          <w:rFonts w:ascii="Times New Roman" w:hAnsi="Times New Roman" w:cs="Times New Roman"/>
        </w:rPr>
        <w:t>Peraturan</w:t>
      </w:r>
      <w:r w:rsidR="006716E9" w:rsidRPr="00914992">
        <w:rPr>
          <w:rFonts w:ascii="Times New Roman" w:hAnsi="Times New Roman" w:cs="Times New Roman"/>
        </w:rPr>
        <w:t xml:space="preserve"> Presiden Nomor </w:t>
      </w:r>
      <w:r w:rsidR="00BE5ABA" w:rsidRPr="00914992">
        <w:rPr>
          <w:rFonts w:ascii="Times New Roman" w:hAnsi="Times New Roman" w:cs="Times New Roman"/>
        </w:rPr>
        <w:t xml:space="preserve">46 tahun 2008 tentang </w:t>
      </w:r>
      <w:r w:rsidR="00330C24" w:rsidRPr="00914992">
        <w:rPr>
          <w:rFonts w:ascii="Times New Roman" w:hAnsi="Times New Roman" w:cs="Times New Roman"/>
        </w:rPr>
        <w:t>Dewan Nasional Perubahan Iklim</w:t>
      </w:r>
      <w:r w:rsidR="009E7AF3" w:rsidRPr="00914992">
        <w:rPr>
          <w:rFonts w:ascii="Times New Roman" w:hAnsi="Times New Roman" w:cs="Times New Roman"/>
        </w:rPr>
        <w:t xml:space="preserve">. </w:t>
      </w:r>
      <w:r w:rsidR="0035439A" w:rsidRPr="00914992">
        <w:rPr>
          <w:rFonts w:ascii="Times New Roman" w:hAnsi="Times New Roman" w:cs="Times New Roman"/>
        </w:rPr>
        <w:t xml:space="preserve">Sistem perdagangan karbon atau </w:t>
      </w:r>
      <w:proofErr w:type="spellStart"/>
      <w:r w:rsidR="0035439A" w:rsidRPr="00914992">
        <w:rPr>
          <w:rFonts w:ascii="Times New Roman" w:hAnsi="Times New Roman" w:cs="Times New Roman"/>
        </w:rPr>
        <w:t>carbon</w:t>
      </w:r>
      <w:proofErr w:type="spellEnd"/>
      <w:r w:rsidR="0035439A" w:rsidRPr="00914992">
        <w:rPr>
          <w:rFonts w:ascii="Times New Roman" w:hAnsi="Times New Roman" w:cs="Times New Roman"/>
        </w:rPr>
        <w:t xml:space="preserve"> </w:t>
      </w:r>
      <w:proofErr w:type="spellStart"/>
      <w:r w:rsidR="0035439A" w:rsidRPr="00914992">
        <w:rPr>
          <w:rFonts w:ascii="Times New Roman" w:hAnsi="Times New Roman" w:cs="Times New Roman"/>
        </w:rPr>
        <w:t>trading</w:t>
      </w:r>
      <w:proofErr w:type="spellEnd"/>
      <w:r w:rsidR="0035439A" w:rsidRPr="00914992">
        <w:rPr>
          <w:rFonts w:ascii="Times New Roman" w:hAnsi="Times New Roman" w:cs="Times New Roman"/>
        </w:rPr>
        <w:t xml:space="preserve"> </w:t>
      </w:r>
      <w:r w:rsidR="00F87FF5">
        <w:rPr>
          <w:rFonts w:ascii="Times New Roman" w:hAnsi="Times New Roman" w:cs="Times New Roman"/>
          <w:noProof/>
        </w:rPr>
        <mc:AlternateContent>
          <mc:Choice Requires="wps">
            <w:drawing>
              <wp:anchor distT="45720" distB="45720" distL="114300" distR="114300" simplePos="0" relativeHeight="251686912" behindDoc="0" locked="0" layoutInCell="1" allowOverlap="1" wp14:anchorId="54924F91" wp14:editId="76798A01">
                <wp:simplePos x="0" y="0"/>
                <wp:positionH relativeFrom="column">
                  <wp:posOffset>4608195</wp:posOffset>
                </wp:positionH>
                <wp:positionV relativeFrom="paragraph">
                  <wp:posOffset>1089025</wp:posOffset>
                </wp:positionV>
                <wp:extent cx="1125220" cy="1141095"/>
                <wp:effectExtent l="0" t="0" r="17780" b="20955"/>
                <wp:wrapNone/>
                <wp:docPr id="4" name="Kotak Teks 4"/>
                <wp:cNvGraphicFramePr/>
                <a:graphic xmlns:a="http://schemas.openxmlformats.org/drawingml/2006/main">
                  <a:graphicData uri="http://schemas.microsoft.com/office/word/2010/wordprocessingShape">
                    <wps:wsp>
                      <wps:cNvSpPr txBox="1"/>
                      <wps:spPr>
                        <a:xfrm>
                          <a:off x="0" y="0"/>
                          <a:ext cx="1125220" cy="1141095"/>
                        </a:xfrm>
                        <a:prstGeom prst="rect">
                          <a:avLst/>
                        </a:prstGeom>
                        <a:ln/>
                      </wps:spPr>
                      <wps:style>
                        <a:lnRef idx="2">
                          <a:schemeClr val="dk1"/>
                        </a:lnRef>
                        <a:fillRef idx="1">
                          <a:schemeClr val="lt1"/>
                        </a:fillRef>
                        <a:effectRef idx="0">
                          <a:schemeClr val="dk1"/>
                        </a:effectRef>
                        <a:fontRef idx="minor">
                          <a:schemeClr val="dk1"/>
                        </a:fontRef>
                      </wps:style>
                      <wps:txbx>
                        <w:txbxContent>
                          <w:p w14:paraId="4D098F38" w14:textId="77777777" w:rsidR="008B5B8F" w:rsidRPr="00AA6634" w:rsidRDefault="008B5B8F" w:rsidP="008B5B8F">
                            <w:pPr>
                              <w:spacing w:after="0"/>
                              <w:jc w:val="center"/>
                              <w:rPr>
                                <w:rFonts w:ascii="Times New Roman" w:hAnsi="Times New Roman" w:cs="Times New Roman"/>
                              </w:rPr>
                            </w:pPr>
                            <w:r>
                              <w:rPr>
                                <w:rFonts w:ascii="Times New Roman" w:hAnsi="Times New Roman" w:cs="Times New Roman"/>
                              </w:rPr>
                              <w:t>Artikel tentang penerapan skema cap dan tax, eksternalitas emisi karbon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924F91" id="Kotak Teks 4" o:spid="_x0000_s1027" type="#_x0000_t202" style="position:absolute;left:0;text-align:left;margin-left:362.85pt;margin-top:85.75pt;width:88.6pt;height:89.85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" fillcolor="white [3201]" strokecolor="black [3200]" strokeweight="1pt">
                <v:textbox>
                  <w:txbxContent>
                    <w:p w14:paraId="4D098F38" w14:textId="77777777" w:rsidR="008B5B8F" w:rsidRPr="00AA6634" w:rsidRDefault="008B5B8F" w:rsidP="008B5B8F">
                      <w:pPr>
                        <w:spacing w:after="0"/>
                        <w:jc w:val="center"/>
                        <w:rPr>
                          <w:rFonts w:ascii="Times New Roman" w:hAnsi="Times New Roman" w:cs="Times New Roman"/>
                        </w:rPr>
                      </w:pPr>
                      <w:r>
                        <w:rPr>
                          <w:rFonts w:ascii="Times New Roman" w:hAnsi="Times New Roman" w:cs="Times New Roman"/>
                        </w:rPr>
                        <w:t>Artikel tentang penerapan skema cap dan tax, eksternalitas emisi karbon</w:t>
                      </w:r>
                    </w:p>
                  </w:txbxContent>
                </v:textbox>
              </v:shape>
            </w:pict>
          </mc:Fallback>
        </mc:AlternateContent>
      </w:r>
      <w:r w:rsidR="0035439A" w:rsidRPr="00914992">
        <w:rPr>
          <w:rFonts w:ascii="Times New Roman" w:hAnsi="Times New Roman" w:cs="Times New Roman"/>
        </w:rPr>
        <w:t xml:space="preserve">berprinsip bahwa entitas yang menghasilkan </w:t>
      </w:r>
      <w:r w:rsidR="00347E1A">
        <w:rPr>
          <w:rFonts w:ascii="Times New Roman" w:hAnsi="Times New Roman" w:cs="Times New Roman"/>
          <w:noProof/>
        </w:rPr>
        <mc:AlternateContent>
          <mc:Choice Requires="wps">
            <w:drawing>
              <wp:anchor distT="45720" distB="45720" distL="114300" distR="114300" simplePos="0" relativeHeight="251682816" behindDoc="0" locked="0" layoutInCell="1" allowOverlap="1" wp14:anchorId="285BC7B3" wp14:editId="367FEF55">
                <wp:simplePos x="0" y="0"/>
                <wp:positionH relativeFrom="column">
                  <wp:posOffset>3169920</wp:posOffset>
                </wp:positionH>
                <wp:positionV relativeFrom="paragraph">
                  <wp:posOffset>1092200</wp:posOffset>
                </wp:positionV>
                <wp:extent cx="1369060" cy="1139825"/>
                <wp:effectExtent l="0" t="0" r="21590" b="22225"/>
                <wp:wrapNone/>
                <wp:docPr id="1" name="Kotak Teks 1"/>
                <wp:cNvGraphicFramePr/>
                <a:graphic xmlns:a="http://schemas.openxmlformats.org/drawingml/2006/main">
                  <a:graphicData uri="http://schemas.microsoft.com/office/word/2010/wordprocessingShape">
                    <wps:wsp>
                      <wps:cNvSpPr txBox="1"/>
                      <wps:spPr>
                        <a:xfrm>
                          <a:off x="0" y="0"/>
                          <a:ext cx="1369060" cy="1139825"/>
                        </a:xfrm>
                        <a:prstGeom prst="rect">
                          <a:avLst/>
                        </a:prstGeom>
                        <a:ln/>
                      </wps:spPr>
                      <wps:style>
                        <a:lnRef idx="2">
                          <a:schemeClr val="dk1"/>
                        </a:lnRef>
                        <a:fillRef idx="1">
                          <a:schemeClr val="lt1"/>
                        </a:fillRef>
                        <a:effectRef idx="0">
                          <a:schemeClr val="dk1"/>
                        </a:effectRef>
                        <a:fontRef idx="minor">
                          <a:schemeClr val="dk1"/>
                        </a:fontRef>
                      </wps:style>
                      <wps:txbx>
                        <w:txbxContent>
                          <w:p w14:paraId="17A6EA4B" w14:textId="77777777" w:rsidR="008B5B8F" w:rsidRPr="00AA6634" w:rsidRDefault="008B5B8F" w:rsidP="008B5B8F">
                            <w:pPr>
                              <w:spacing w:after="0"/>
                              <w:jc w:val="center"/>
                              <w:rPr>
                                <w:rFonts w:ascii="Times New Roman" w:hAnsi="Times New Roman" w:cs="Times New Roman"/>
                              </w:rPr>
                            </w:pPr>
                            <w:r w:rsidRPr="00AA6634">
                              <w:rPr>
                                <w:rFonts w:ascii="Times New Roman" w:hAnsi="Times New Roman" w:cs="Times New Roman"/>
                              </w:rPr>
                              <w:t>Artikel diidentifikasi melalui Aplikasi Publish or Perish pada database Google Scholar</w:t>
                            </w:r>
                          </w:p>
                          <w:p w14:paraId="79770168" w14:textId="77777777" w:rsidR="008B5B8F" w:rsidRPr="00AA6634" w:rsidRDefault="008B5B8F" w:rsidP="008B5B8F">
                            <w:pPr>
                              <w:spacing w:after="0"/>
                              <w:jc w:val="center"/>
                              <w:rPr>
                                <w:rFonts w:ascii="Times New Roman" w:hAnsi="Times New Roman" w:cs="Times New Roman"/>
                              </w:rPr>
                            </w:pPr>
                            <w:r w:rsidRPr="00AA6634">
                              <w:rPr>
                                <w:rFonts w:ascii="Times New Roman" w:hAnsi="Times New Roman" w:cs="Times New Roman"/>
                              </w:rPr>
                              <w:t>( n = 200 )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5BC7B3" id="Kotak Teks 1" o:spid="_x0000_s1028" type="#_x0000_t202" style="position:absolute;left:0;text-align:left;margin-left:249.6pt;margin-top:86pt;width:107.8pt;height:89.75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" fillcolor="white [3201]" strokecolor="black [3200]" strokeweight="1pt">
                <v:textbox>
                  <w:txbxContent>
                    <w:p w14:paraId="17A6EA4B" w14:textId="77777777" w:rsidR="008B5B8F" w:rsidRPr="00AA6634" w:rsidRDefault="008B5B8F" w:rsidP="008B5B8F">
                      <w:pPr>
                        <w:spacing w:after="0"/>
                        <w:jc w:val="center"/>
                        <w:rPr>
                          <w:rFonts w:ascii="Times New Roman" w:hAnsi="Times New Roman" w:cs="Times New Roman"/>
                        </w:rPr>
                      </w:pPr>
                      <w:r w:rsidRPr="00AA6634">
                        <w:rPr>
                          <w:rFonts w:ascii="Times New Roman" w:hAnsi="Times New Roman" w:cs="Times New Roman"/>
                        </w:rPr>
                        <w:t>Artikel diidentifikasi melalui Aplikasi Publish or Perish pada database Google Scholar</w:t>
                      </w:r>
                    </w:p>
                    <w:p w14:paraId="79770168" w14:textId="77777777" w:rsidR="008B5B8F" w:rsidRPr="00AA6634" w:rsidRDefault="008B5B8F" w:rsidP="008B5B8F">
                      <w:pPr>
                        <w:spacing w:after="0"/>
                        <w:jc w:val="center"/>
                        <w:rPr>
                          <w:rFonts w:ascii="Times New Roman" w:hAnsi="Times New Roman" w:cs="Times New Roman"/>
                        </w:rPr>
                      </w:pPr>
                      <w:r w:rsidRPr="00AA6634">
                        <w:rPr>
                          <w:rFonts w:ascii="Times New Roman" w:hAnsi="Times New Roman" w:cs="Times New Roman"/>
                        </w:rPr>
                        <w:t>( n = 200 )</w:t>
                      </w:r>
                    </w:p>
                  </w:txbxContent>
                </v:textbox>
              </v:shape>
            </w:pict>
          </mc:Fallback>
        </mc:AlternateContent>
      </w:r>
      <w:r w:rsidR="0035439A" w:rsidRPr="00914992">
        <w:rPr>
          <w:rFonts w:ascii="Times New Roman" w:hAnsi="Times New Roman" w:cs="Times New Roman"/>
        </w:rPr>
        <w:t xml:space="preserve">emisi gas karbon dioksida bertanggung jawab untuk membayar kompensasinya. Lebih lanjut, carbon trading terbagi menjadi pajak karbon dan </w:t>
      </w:r>
      <w:r w:rsidR="00F87FF5">
        <w:rPr>
          <w:rFonts w:ascii="Times New Roman" w:hAnsi="Times New Roman" w:cs="Times New Roman"/>
          <w:noProof/>
        </w:rPr>
        <mc:AlternateContent>
          <mc:Choice Requires="wps">
            <w:drawing>
              <wp:anchor distT="45720" distB="45720" distL="114300" distR="114300" simplePos="0" relativeHeight="251706368" behindDoc="0" locked="0" layoutInCell="1" allowOverlap="1" wp14:anchorId="3B942CD6" wp14:editId="36693ACA">
                <wp:simplePos x="0" y="0"/>
                <wp:positionH relativeFrom="column">
                  <wp:posOffset>2496185</wp:posOffset>
                </wp:positionH>
                <wp:positionV relativeFrom="paragraph">
                  <wp:posOffset>1536065</wp:posOffset>
                </wp:positionV>
                <wp:extent cx="1141095" cy="247650"/>
                <wp:effectExtent l="8573" t="0" r="10477" b="10478"/>
                <wp:wrapNone/>
                <wp:docPr id="19" name="Kotak Teks 19"/>
                <wp:cNvGraphicFramePr/>
                <a:graphic xmlns:a="http://schemas.openxmlformats.org/drawingml/2006/main">
                  <a:graphicData uri="http://schemas.microsoft.com/office/word/2010/wordprocessingShape">
                    <wps:wsp>
                      <wps:cNvSpPr txBox="1"/>
                      <wps:spPr>
                        <a:xfrm rot="16200000">
                          <a:off x="0" y="0"/>
                          <a:ext cx="1141095" cy="247650"/>
                        </a:xfrm>
                        <a:prstGeom prst="rect">
                          <a:avLst/>
                        </a:prstGeom>
                        <a:solidFill>
                          <a:schemeClr val="accent2"/>
                        </a:solidFill>
                        <a:ln/>
                      </wps:spPr>
                      <wps:style>
                        <a:lnRef idx="2">
                          <a:schemeClr val="dk1"/>
                        </a:lnRef>
                        <a:fillRef idx="1">
                          <a:schemeClr val="lt1"/>
                        </a:fillRef>
                        <a:effectRef idx="0">
                          <a:schemeClr val="dk1"/>
                        </a:effectRef>
                        <a:fontRef idx="minor">
                          <a:schemeClr val="dk1"/>
                        </a:fontRef>
                      </wps:style>
                      <wps:txbx>
                        <w:txbxContent>
                          <w:p w14:paraId="61DE1B59" w14:textId="6B18EADE" w:rsidR="00191E0A" w:rsidRPr="00BE5FF3" w:rsidRDefault="00191E0A" w:rsidP="00DA72FE">
                            <w:pPr>
                              <w:spacing w:after="0" w:line="240" w:lineRule="auto"/>
                              <w:jc w:val="center"/>
                              <w:rPr>
                                <w:rFonts w:ascii="Times New Roman" w:hAnsi="Times New Roman" w:cs="Times New Roman"/>
                                <w:b/>
                                <w:bCs/>
                              </w:rPr>
                            </w:pPr>
                            <w:proofErr w:type="spellStart"/>
                            <w:r>
                              <w:rPr>
                                <w:rFonts w:ascii="Times New Roman" w:hAnsi="Times New Roman" w:cs="Times New Roman"/>
                                <w:b/>
                                <w:bCs/>
                              </w:rPr>
                              <w:t>Identification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942CD6" id="Kotak Teks 19" o:spid="_x0000_s1029" type="#_x0000_t202" style="position:absolute;left:0;text-align:left;margin-left:196.55pt;margin-top:120.95pt;width:89.85pt;height:19.5pt;rotation:-90;z-index:251706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" fillcolor="#e97132 [3205]" strokecolor="black [3200]" strokeweight="1pt">
                <v:textbox>
                  <w:txbxContent>
                    <w:p w14:paraId="61DE1B59" w14:textId="6B18EADE" w:rsidR="00191E0A" w:rsidRPr="00BE5FF3" w:rsidRDefault="00191E0A" w:rsidP="00DA72FE">
                      <w:pPr>
                        <w:spacing w:after="0" w:line="240" w:lineRule="auto"/>
                        <w:jc w:val="center"/>
                        <w:rPr>
                          <w:rFonts w:ascii="Times New Roman" w:hAnsi="Times New Roman" w:cs="Times New Roman"/>
                          <w:b/>
                          <w:bCs/>
                        </w:rPr>
                      </w:pPr>
                      <w:proofErr w:type="spellStart"/>
                      <w:r>
                        <w:rPr>
                          <w:rFonts w:ascii="Times New Roman" w:hAnsi="Times New Roman" w:cs="Times New Roman"/>
                          <w:b/>
                          <w:bCs/>
                        </w:rPr>
                        <w:t>Identification</w:t>
                      </w:r>
                      <w:proofErr w:type="spellEnd"/>
                    </w:p>
                  </w:txbxContent>
                </v:textbox>
              </v:shape>
            </w:pict>
          </mc:Fallback>
        </mc:AlternateContent>
      </w:r>
      <w:r w:rsidR="0035439A" w:rsidRPr="00914992">
        <w:rPr>
          <w:rFonts w:ascii="Times New Roman" w:hAnsi="Times New Roman" w:cs="Times New Roman"/>
        </w:rPr>
        <w:t>skema perdagangan emisi (</w:t>
      </w:r>
      <w:proofErr w:type="spellStart"/>
      <w:r w:rsidR="0035439A" w:rsidRPr="00914992">
        <w:rPr>
          <w:rFonts w:ascii="Times New Roman" w:hAnsi="Times New Roman" w:cs="Times New Roman"/>
        </w:rPr>
        <w:t>Emissions</w:t>
      </w:r>
      <w:proofErr w:type="spellEnd"/>
      <w:r w:rsidR="0035439A" w:rsidRPr="00914992">
        <w:rPr>
          <w:rFonts w:ascii="Times New Roman" w:hAnsi="Times New Roman" w:cs="Times New Roman"/>
        </w:rPr>
        <w:t xml:space="preserve"> </w:t>
      </w:r>
      <w:proofErr w:type="spellStart"/>
      <w:r w:rsidR="0035439A" w:rsidRPr="00914992">
        <w:rPr>
          <w:rFonts w:ascii="Times New Roman" w:hAnsi="Times New Roman" w:cs="Times New Roman"/>
        </w:rPr>
        <w:t>Trading</w:t>
      </w:r>
      <w:proofErr w:type="spellEnd"/>
      <w:r w:rsidR="0035439A" w:rsidRPr="00914992">
        <w:rPr>
          <w:rFonts w:ascii="Times New Roman" w:hAnsi="Times New Roman" w:cs="Times New Roman"/>
        </w:rPr>
        <w:t xml:space="preserve"> </w:t>
      </w:r>
      <w:proofErr w:type="spellStart"/>
      <w:r w:rsidR="0035439A" w:rsidRPr="00914992">
        <w:rPr>
          <w:rFonts w:ascii="Times New Roman" w:hAnsi="Times New Roman" w:cs="Times New Roman"/>
        </w:rPr>
        <w:t>Scheme</w:t>
      </w:r>
      <w:proofErr w:type="spellEnd"/>
      <w:r w:rsidR="0035439A" w:rsidRPr="00914992">
        <w:rPr>
          <w:rFonts w:ascii="Times New Roman" w:hAnsi="Times New Roman" w:cs="Times New Roman"/>
        </w:rPr>
        <w:t>/ETS).</w:t>
      </w:r>
    </w:p>
    <w:p w14:paraId="03568464" w14:textId="0CBA7BAC" w:rsidR="009A3759" w:rsidRPr="00914992" w:rsidRDefault="008973A6" w:rsidP="0003341B">
      <w:pPr>
        <w:jc w:val="both"/>
        <w:rPr>
          <w:rFonts w:ascii="Times New Roman" w:hAnsi="Times New Roman" w:cs="Times New Roman"/>
        </w:rPr>
      </w:pPr>
      <w:r w:rsidRPr="00914992">
        <w:rPr>
          <w:rFonts w:ascii="Times New Roman" w:hAnsi="Times New Roman" w:cs="Times New Roman"/>
        </w:rPr>
        <w:t>Perdagangan karbon mirip dengan transaksi jual beli umumnya, dengan perbedaan utama pada barang dagangannya, yakni emisi karbon. Negara maju dan industri besar umumnya menjadi pembeli emisi karbon, sedangkan penjualnya adalah pihak yang memiliki sertifikat di negara berkembang, terutama yang memiliki hutan sebagai penyerap karbon dioksida. Hutan menjadi fokus utama karena berperan dalam menyerap karbon dioksida dan juga memiliki fungsi hidrologis serta regulasi iklim mikro</w:t>
      </w:r>
      <w:r w:rsidR="008D707E" w:rsidRPr="00914992">
        <w:rPr>
          <w:rFonts w:ascii="Times New Roman" w:hAnsi="Times New Roman" w:cs="Times New Roman"/>
        </w:rPr>
        <w:t xml:space="preserve"> (</w:t>
      </w:r>
      <w:r w:rsidR="00B92AB8" w:rsidRPr="0015707A">
        <w:rPr>
          <w:rFonts w:ascii="Times New Roman" w:hAnsi="Times New Roman" w:cs="Times New Roman"/>
        </w:rPr>
        <w:t>Nurfatriani</w:t>
      </w:r>
      <w:r w:rsidR="00B92AB8">
        <w:rPr>
          <w:rFonts w:ascii="Times New Roman" w:hAnsi="Times New Roman" w:cs="Times New Roman"/>
        </w:rPr>
        <w:t>,</w:t>
      </w:r>
      <w:r w:rsidR="008D707E" w:rsidRPr="00914992">
        <w:rPr>
          <w:rFonts w:ascii="Times New Roman" w:hAnsi="Times New Roman" w:cs="Times New Roman"/>
        </w:rPr>
        <w:t xml:space="preserve"> 2019).</w:t>
      </w:r>
    </w:p>
    <w:p w14:paraId="40AD5C4B" w14:textId="01CAD500" w:rsidR="0019475A" w:rsidRPr="00914992" w:rsidRDefault="008B5B8F" w:rsidP="0019475A">
      <w:pPr>
        <w:rPr>
          <w:rFonts w:ascii="Times New Roman" w:hAnsi="Times New Roman" w:cs="Times New Roman"/>
          <w:b/>
          <w:bCs/>
        </w:rPr>
      </w:pPr>
      <w:r>
        <w:rPr>
          <w:rFonts w:ascii="Times New Roman" w:hAnsi="Times New Roman" w:cs="Times New Roman"/>
          <w:noProof/>
        </w:rPr>
        <mc:AlternateContent>
          <mc:Choice Requires="wps">
            <w:drawing>
              <wp:anchor distT="45720" distB="45720" distL="114300" distR="114300" simplePos="0" relativeHeight="251670528" behindDoc="0" locked="0" layoutInCell="1" allowOverlap="1" wp14:anchorId="79ABF7A3" wp14:editId="4660CB90">
                <wp:simplePos x="0" y="0"/>
                <wp:positionH relativeFrom="column">
                  <wp:posOffset>2552700</wp:posOffset>
                </wp:positionH>
                <wp:positionV relativeFrom="paragraph">
                  <wp:posOffset>171450</wp:posOffset>
                </wp:positionV>
                <wp:extent cx="1141095" cy="247650"/>
                <wp:effectExtent l="8573" t="0" r="10477" b="10478"/>
                <wp:wrapThrough wrapText="bothSides">
                  <wp:wrapPolygon edited="0">
                    <wp:start x="21438" y="-748"/>
                    <wp:lineTo x="162" y="-748"/>
                    <wp:lineTo x="162" y="20852"/>
                    <wp:lineTo x="21438" y="20852"/>
                    <wp:lineTo x="21438" y="-748"/>
                  </wp:wrapPolygon>
                </wp:wrapThrough>
                <wp:docPr id="8" name="Kotak Teks 8"/>
                <wp:cNvGraphicFramePr/>
                <a:graphic xmlns:a="http://schemas.openxmlformats.org/drawingml/2006/main">
                  <a:graphicData uri="http://schemas.microsoft.com/office/word/2010/wordprocessingShape">
                    <wps:wsp>
                      <wps:cNvSpPr txBox="1"/>
                      <wps:spPr>
                        <a:xfrm rot="16200000">
                          <a:off x="0" y="0"/>
                          <a:ext cx="1141095" cy="247650"/>
                        </a:xfrm>
                        <a:prstGeom prst="rect">
                          <a:avLst/>
                        </a:prstGeom>
                        <a:solidFill>
                          <a:schemeClr val="accent2"/>
                        </a:solidFill>
                        <a:ln/>
                      </wps:spPr>
                      <wps:style>
                        <a:lnRef idx="2">
                          <a:schemeClr val="dk1"/>
                        </a:lnRef>
                        <a:fillRef idx="1">
                          <a:schemeClr val="lt1"/>
                        </a:fillRef>
                        <a:effectRef idx="0">
                          <a:schemeClr val="dk1"/>
                        </a:effectRef>
                        <a:fontRef idx="minor">
                          <a:schemeClr val="dk1"/>
                        </a:fontRef>
                      </wps:style>
                      <wps:txbx>
                        <w:txbxContent>
                          <w:p w14:paraId="4BBFF673" w14:textId="2041ADDA" w:rsidR="000120B1" w:rsidRPr="00BE5FF3" w:rsidRDefault="00B00C74" w:rsidP="00DA72FE">
                            <w:pPr>
                              <w:spacing w:after="0" w:line="240" w:lineRule="auto"/>
                              <w:jc w:val="center"/>
                              <w:rPr>
                                <w:rFonts w:ascii="Times New Roman" w:hAnsi="Times New Roman" w:cs="Times New Roman"/>
                                <w:b/>
                                <w:bCs/>
                              </w:rPr>
                            </w:pPr>
                            <w:r w:rsidRPr="00BE5FF3">
                              <w:rPr>
                                <w:rFonts w:ascii="Times New Roman" w:hAnsi="Times New Roman" w:cs="Times New Roman"/>
                                <w:b/>
                                <w:bCs/>
                              </w:rPr>
                              <w:t>Screening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ABF7A3" id="Kotak Teks 8" o:spid="_x0000_s1030" type="#_x0000_t202" style="position:absolute;margin-left:201pt;margin-top:13.5pt;width:89.85pt;height:19.5pt;rotation:-90;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" fillcolor="#e97132 [3205]" strokecolor="black [3200]" strokeweight="1pt">
                <v:textbox>
                  <w:txbxContent>
                    <w:p w14:paraId="4BBFF673" w14:textId="2041ADDA" w:rsidR="000120B1" w:rsidRPr="00BE5FF3" w:rsidRDefault="00B00C74" w:rsidP="00DA72FE">
                      <w:pPr>
                        <w:spacing w:after="0" w:line="240" w:lineRule="auto"/>
                        <w:jc w:val="center"/>
                        <w:rPr>
                          <w:rFonts w:ascii="Times New Roman" w:hAnsi="Times New Roman" w:cs="Times New Roman"/>
                          <w:b/>
                          <w:bCs/>
                        </w:rPr>
                      </w:pPr>
                      <w:r w:rsidRPr="00BE5FF3">
                        <w:rPr>
                          <w:rFonts w:ascii="Times New Roman" w:hAnsi="Times New Roman" w:cs="Times New Roman"/>
                          <w:b/>
                          <w:bCs/>
                        </w:rPr>
                        <w:t>Screening</w:t>
                      </w:r>
                    </w:p>
                  </w:txbxContent>
                </v:textbox>
                <w10:wrap type="through"/>
              </v:shape>
            </w:pict>
          </mc:Fallback>
        </mc:AlternateContent>
      </w:r>
      <w:r w:rsidR="0019475A" w:rsidRPr="00914992">
        <w:rPr>
          <w:rFonts w:ascii="Times New Roman" w:hAnsi="Times New Roman" w:cs="Times New Roman"/>
          <w:b/>
          <w:bCs/>
        </w:rPr>
        <w:t xml:space="preserve">METODE </w:t>
      </w:r>
    </w:p>
    <w:p w14:paraId="2F80D4D0" w14:textId="7BDE0710" w:rsidR="00D25890" w:rsidRPr="00914992" w:rsidRDefault="007B19F5" w:rsidP="0040404F">
      <w:pPr>
        <w:jc w:val="both"/>
        <w:rPr>
          <w:rFonts w:ascii="Times New Roman" w:hAnsi="Times New Roman" w:cs="Times New Roman"/>
        </w:rPr>
      </w:pPr>
      <w:r>
        <w:rPr>
          <w:rFonts w:ascii="Times New Roman" w:hAnsi="Times New Roman" w:cs="Times New Roman"/>
          <w:noProof/>
        </w:rPr>
        <mc:AlternateContent>
          <mc:Choice Requires="wps">
            <w:drawing>
              <wp:anchor distT="45720" distB="45720" distL="114300" distR="114300" simplePos="0" relativeHeight="251680768" behindDoc="0" locked="0" layoutInCell="1" allowOverlap="1" wp14:anchorId="26F16945" wp14:editId="201F62FE">
                <wp:simplePos x="0" y="0"/>
                <wp:positionH relativeFrom="column">
                  <wp:posOffset>2553970</wp:posOffset>
                </wp:positionH>
                <wp:positionV relativeFrom="paragraph">
                  <wp:posOffset>1741805</wp:posOffset>
                </wp:positionV>
                <wp:extent cx="1142365" cy="247650"/>
                <wp:effectExtent l="9208" t="0" r="9842" b="9843"/>
                <wp:wrapThrough wrapText="bothSides">
                  <wp:wrapPolygon edited="0">
                    <wp:start x="21426" y="-803"/>
                    <wp:lineTo x="174" y="-803"/>
                    <wp:lineTo x="174" y="20797"/>
                    <wp:lineTo x="21426" y="20797"/>
                    <wp:lineTo x="21426" y="-803"/>
                  </wp:wrapPolygon>
                </wp:wrapThrough>
                <wp:docPr id="13" name="Kotak Teks 13"/>
                <wp:cNvGraphicFramePr/>
                <a:graphic xmlns:a="http://schemas.openxmlformats.org/drawingml/2006/main">
                  <a:graphicData uri="http://schemas.microsoft.com/office/word/2010/wordprocessingShape">
                    <wps:wsp>
                      <wps:cNvSpPr txBox="1"/>
                      <wps:spPr>
                        <a:xfrm rot="16200000">
                          <a:off x="0" y="0"/>
                          <a:ext cx="1142365" cy="247650"/>
                        </a:xfrm>
                        <a:prstGeom prst="rect">
                          <a:avLst/>
                        </a:prstGeom>
                        <a:solidFill>
                          <a:schemeClr val="accent2"/>
                        </a:solidFill>
                        <a:ln/>
                      </wps:spPr>
                      <wps:style>
                        <a:lnRef idx="2">
                          <a:schemeClr val="dk1"/>
                        </a:lnRef>
                        <a:fillRef idx="1">
                          <a:schemeClr val="lt1"/>
                        </a:fillRef>
                        <a:effectRef idx="0">
                          <a:schemeClr val="dk1"/>
                        </a:effectRef>
                        <a:fontRef idx="minor">
                          <a:schemeClr val="dk1"/>
                        </a:fontRef>
                      </wps:style>
                      <wps:txbx>
                        <w:txbxContent>
                          <w:p w14:paraId="64330178" w14:textId="3F167B95" w:rsidR="002F4F3E" w:rsidRPr="00BE5FF3" w:rsidRDefault="002F4F3E" w:rsidP="00DA72FE">
                            <w:pPr>
                              <w:spacing w:after="0" w:line="240" w:lineRule="auto"/>
                              <w:jc w:val="center"/>
                              <w:rPr>
                                <w:rFonts w:ascii="Times New Roman" w:hAnsi="Times New Roman" w:cs="Times New Roman"/>
                                <w:b/>
                                <w:bCs/>
                              </w:rPr>
                            </w:pPr>
                            <w:proofErr w:type="spellStart"/>
                            <w:r>
                              <w:rPr>
                                <w:rFonts w:ascii="Times New Roman" w:hAnsi="Times New Roman" w:cs="Times New Roman"/>
                                <w:b/>
                                <w:bCs/>
                              </w:rPr>
                              <w:t>Included</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F16945" id="Kotak Teks 13" o:spid="_x0000_s1031" type="#_x0000_t202" style="position:absolute;left:0;text-align:left;margin-left:201.1pt;margin-top:137.15pt;width:89.95pt;height:19.5pt;rotation:-90;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" fillcolor="#e97132 [3205]" strokecolor="black [3200]" strokeweight="1pt">
                <v:textbox>
                  <w:txbxContent>
                    <w:p w14:paraId="64330178" w14:textId="3F167B95" w:rsidR="002F4F3E" w:rsidRPr="00BE5FF3" w:rsidRDefault="002F4F3E" w:rsidP="00DA72FE">
                      <w:pPr>
                        <w:spacing w:after="0" w:line="240" w:lineRule="auto"/>
                        <w:jc w:val="center"/>
                        <w:rPr>
                          <w:rFonts w:ascii="Times New Roman" w:hAnsi="Times New Roman" w:cs="Times New Roman"/>
                          <w:b/>
                          <w:bCs/>
                        </w:rPr>
                      </w:pPr>
                      <w:proofErr w:type="spellStart"/>
                      <w:r>
                        <w:rPr>
                          <w:rFonts w:ascii="Times New Roman" w:hAnsi="Times New Roman" w:cs="Times New Roman"/>
                          <w:b/>
                          <w:bCs/>
                        </w:rPr>
                        <w:t>Included</w:t>
                      </w:r>
                      <w:proofErr w:type="spellEnd"/>
                    </w:p>
                  </w:txbxContent>
                </v:textbox>
                <w10:wrap type="through"/>
              </v:shape>
            </w:pict>
          </mc:Fallback>
        </mc:AlternateContent>
      </w:r>
      <w:proofErr w:type="spellStart"/>
      <w:r w:rsidR="009F0125" w:rsidRPr="00914992">
        <w:rPr>
          <w:rFonts w:ascii="Times New Roman" w:hAnsi="Times New Roman" w:cs="Times New Roman"/>
        </w:rPr>
        <w:t>Systematic</w:t>
      </w:r>
      <w:proofErr w:type="spellEnd"/>
      <w:r w:rsidR="009F0125" w:rsidRPr="00914992">
        <w:rPr>
          <w:rFonts w:ascii="Times New Roman" w:hAnsi="Times New Roman" w:cs="Times New Roman"/>
        </w:rPr>
        <w:t xml:space="preserve"> </w:t>
      </w:r>
      <w:proofErr w:type="spellStart"/>
      <w:r w:rsidR="009F0125" w:rsidRPr="00914992">
        <w:rPr>
          <w:rFonts w:ascii="Times New Roman" w:hAnsi="Times New Roman" w:cs="Times New Roman"/>
        </w:rPr>
        <w:t>Literature</w:t>
      </w:r>
      <w:proofErr w:type="spellEnd"/>
      <w:r w:rsidR="009F0125" w:rsidRPr="00914992">
        <w:rPr>
          <w:rFonts w:ascii="Times New Roman" w:hAnsi="Times New Roman" w:cs="Times New Roman"/>
        </w:rPr>
        <w:t xml:space="preserve"> </w:t>
      </w:r>
      <w:proofErr w:type="spellStart"/>
      <w:r w:rsidR="009F0125" w:rsidRPr="00914992">
        <w:rPr>
          <w:rFonts w:ascii="Times New Roman" w:hAnsi="Times New Roman" w:cs="Times New Roman"/>
        </w:rPr>
        <w:t>Review</w:t>
      </w:r>
      <w:proofErr w:type="spellEnd"/>
      <w:r w:rsidR="009F0125" w:rsidRPr="00914992">
        <w:rPr>
          <w:rFonts w:ascii="Times New Roman" w:hAnsi="Times New Roman" w:cs="Times New Roman"/>
        </w:rPr>
        <w:t xml:space="preserve"> (SLR) merupakan metode yang digunakan pada penelitian ini yang </w:t>
      </w:r>
      <w:r w:rsidR="004A151A" w:rsidRPr="00914992">
        <w:rPr>
          <w:rFonts w:ascii="Times New Roman" w:hAnsi="Times New Roman" w:cs="Times New Roman"/>
        </w:rPr>
        <w:t>bertujuan</w:t>
      </w:r>
      <w:r w:rsidR="009F0125" w:rsidRPr="00914992">
        <w:rPr>
          <w:rFonts w:ascii="Times New Roman" w:hAnsi="Times New Roman" w:cs="Times New Roman"/>
        </w:rPr>
        <w:t xml:space="preserve"> mengidentifikasi, </w:t>
      </w:r>
      <w:r w:rsidR="00CC3879" w:rsidRPr="00914992">
        <w:rPr>
          <w:rFonts w:ascii="Times New Roman" w:hAnsi="Times New Roman" w:cs="Times New Roman"/>
        </w:rPr>
        <w:t xml:space="preserve">mengkaji, dan mengevaluasi </w:t>
      </w:r>
      <w:r w:rsidR="00BC76F0" w:rsidRPr="00914992">
        <w:rPr>
          <w:rFonts w:ascii="Times New Roman" w:hAnsi="Times New Roman" w:cs="Times New Roman"/>
        </w:rPr>
        <w:t xml:space="preserve">seluruh penelitian untuk </w:t>
      </w:r>
      <w:r w:rsidR="005A1DF7" w:rsidRPr="00914992">
        <w:rPr>
          <w:rFonts w:ascii="Times New Roman" w:hAnsi="Times New Roman" w:cs="Times New Roman"/>
        </w:rPr>
        <w:t>menjawab</w:t>
      </w:r>
      <w:r w:rsidR="006717C0" w:rsidRPr="00914992">
        <w:rPr>
          <w:rFonts w:ascii="Times New Roman" w:hAnsi="Times New Roman" w:cs="Times New Roman"/>
        </w:rPr>
        <w:t xml:space="preserve"> pertanyaan</w:t>
      </w:r>
      <w:r w:rsidR="005A1DF7" w:rsidRPr="00914992">
        <w:rPr>
          <w:rFonts w:ascii="Times New Roman" w:hAnsi="Times New Roman" w:cs="Times New Roman"/>
        </w:rPr>
        <w:t xml:space="preserve"> penelitian yang</w:t>
      </w:r>
      <w:r w:rsidR="00A03080" w:rsidRPr="00914992">
        <w:rPr>
          <w:rFonts w:ascii="Times New Roman" w:hAnsi="Times New Roman" w:cs="Times New Roman"/>
        </w:rPr>
        <w:t xml:space="preserve"> telah</w:t>
      </w:r>
      <w:r w:rsidR="005A1DF7" w:rsidRPr="00914992">
        <w:rPr>
          <w:rFonts w:ascii="Times New Roman" w:hAnsi="Times New Roman" w:cs="Times New Roman"/>
        </w:rPr>
        <w:t xml:space="preserve"> ditetapkan (</w:t>
      </w:r>
      <w:r w:rsidR="005A1DF7" w:rsidRPr="0015707A">
        <w:rPr>
          <w:rFonts w:ascii="Times New Roman" w:hAnsi="Times New Roman" w:cs="Times New Roman"/>
        </w:rPr>
        <w:t>Triandi</w:t>
      </w:r>
      <w:r w:rsidR="005A1DF7" w:rsidRPr="00914992">
        <w:rPr>
          <w:rFonts w:ascii="Times New Roman" w:hAnsi="Times New Roman" w:cs="Times New Roman"/>
        </w:rPr>
        <w:t xml:space="preserve"> </w:t>
      </w:r>
      <w:r w:rsidR="002809E0">
        <w:rPr>
          <w:rFonts w:ascii="Times New Roman" w:hAnsi="Times New Roman" w:cs="Times New Roman"/>
        </w:rPr>
        <w:t>dkk.,</w:t>
      </w:r>
      <w:r w:rsidR="004137A5" w:rsidRPr="00914992">
        <w:rPr>
          <w:rFonts w:ascii="Times New Roman" w:hAnsi="Times New Roman" w:cs="Times New Roman"/>
        </w:rPr>
        <w:t xml:space="preserve"> 2019). </w:t>
      </w:r>
      <w:r w:rsidR="007E07F4" w:rsidRPr="00914992">
        <w:rPr>
          <w:rFonts w:ascii="Times New Roman" w:hAnsi="Times New Roman" w:cs="Times New Roman"/>
        </w:rPr>
        <w:t xml:space="preserve">Penentuan artikel dilakukan secara sistematis dan terstruktur </w:t>
      </w:r>
      <w:r w:rsidR="0087556C" w:rsidRPr="00914992">
        <w:rPr>
          <w:rFonts w:ascii="Times New Roman" w:hAnsi="Times New Roman" w:cs="Times New Roman"/>
        </w:rPr>
        <w:t xml:space="preserve">untuk </w:t>
      </w:r>
      <w:r w:rsidR="00DC4C4B" w:rsidRPr="00914992">
        <w:rPr>
          <w:rFonts w:ascii="Times New Roman" w:hAnsi="Times New Roman" w:cs="Times New Roman"/>
        </w:rPr>
        <w:t xml:space="preserve">meninjau ulang topik yang relevan dengan tetap memperhatikan </w:t>
      </w:r>
      <w:r w:rsidR="00532BEA" w:rsidRPr="00914992">
        <w:rPr>
          <w:rFonts w:ascii="Times New Roman" w:hAnsi="Times New Roman" w:cs="Times New Roman"/>
        </w:rPr>
        <w:t>kriteria sebelumnya.</w:t>
      </w:r>
      <w:r w:rsidR="002552F1" w:rsidRPr="00914992">
        <w:rPr>
          <w:rFonts w:ascii="Times New Roman" w:hAnsi="Times New Roman" w:cs="Times New Roman"/>
        </w:rPr>
        <w:t xml:space="preserve"> </w:t>
      </w:r>
    </w:p>
    <w:p w14:paraId="3F249458" w14:textId="27EBA687" w:rsidR="00AB5894" w:rsidRDefault="00750297" w:rsidP="0040404F">
      <w:pPr>
        <w:jc w:val="both"/>
        <w:rPr>
          <w:rFonts w:ascii="Times New Roman" w:hAnsi="Times New Roman" w:cs="Times New Roman"/>
          <w:noProof/>
        </w:rPr>
      </w:pPr>
      <w:r w:rsidRPr="00914992">
        <w:rPr>
          <w:rFonts w:ascii="Times New Roman" w:hAnsi="Times New Roman" w:cs="Times New Roman"/>
        </w:rPr>
        <w:t>Menurut Rizaldi</w:t>
      </w:r>
      <w:r w:rsidR="002809E0">
        <w:rPr>
          <w:rFonts w:ascii="Times New Roman" w:hAnsi="Times New Roman" w:cs="Times New Roman"/>
        </w:rPr>
        <w:t xml:space="preserve"> </w:t>
      </w:r>
      <w:proofErr w:type="spellStart"/>
      <w:r w:rsidR="002809E0">
        <w:rPr>
          <w:rFonts w:ascii="Times New Roman" w:hAnsi="Times New Roman" w:cs="Times New Roman"/>
        </w:rPr>
        <w:t>dkk</w:t>
      </w:r>
      <w:proofErr w:type="spellEnd"/>
      <w:r w:rsidRPr="00914992">
        <w:rPr>
          <w:rFonts w:ascii="Times New Roman" w:hAnsi="Times New Roman" w:cs="Times New Roman"/>
        </w:rPr>
        <w:t xml:space="preserve"> (2022) metode SLR </w:t>
      </w:r>
      <w:r w:rsidR="00DF44EA" w:rsidRPr="00914992">
        <w:rPr>
          <w:rFonts w:ascii="Times New Roman" w:hAnsi="Times New Roman" w:cs="Times New Roman"/>
        </w:rPr>
        <w:t xml:space="preserve">bertujuan untuk memperoleh </w:t>
      </w:r>
      <w:r w:rsidR="00C25DE8" w:rsidRPr="00914992">
        <w:rPr>
          <w:rFonts w:ascii="Times New Roman" w:hAnsi="Times New Roman" w:cs="Times New Roman"/>
        </w:rPr>
        <w:t xml:space="preserve">dukungan teori pada permasalahan yang hendak diteliti. </w:t>
      </w:r>
      <w:r w:rsidR="00540573" w:rsidRPr="00914992">
        <w:rPr>
          <w:rFonts w:ascii="Times New Roman" w:hAnsi="Times New Roman" w:cs="Times New Roman"/>
        </w:rPr>
        <w:t xml:space="preserve">Tahapan </w:t>
      </w:r>
      <w:r w:rsidR="00B902A4" w:rsidRPr="00914992">
        <w:rPr>
          <w:rFonts w:ascii="Times New Roman" w:hAnsi="Times New Roman" w:cs="Times New Roman"/>
        </w:rPr>
        <w:t>terkait penyusunan SLR yaitu</w:t>
      </w:r>
      <w:r w:rsidR="00A839AC" w:rsidRPr="00914992">
        <w:rPr>
          <w:rFonts w:ascii="Times New Roman" w:hAnsi="Times New Roman" w:cs="Times New Roman"/>
        </w:rPr>
        <w:t xml:space="preserve"> Pertama,</w:t>
      </w:r>
      <w:r w:rsidR="00B902A4" w:rsidRPr="00914992">
        <w:rPr>
          <w:rFonts w:ascii="Times New Roman" w:hAnsi="Times New Roman" w:cs="Times New Roman"/>
        </w:rPr>
        <w:t xml:space="preserve"> </w:t>
      </w:r>
      <w:r w:rsidR="000A4EE9" w:rsidRPr="00914992">
        <w:rPr>
          <w:rFonts w:ascii="Times New Roman" w:hAnsi="Times New Roman" w:cs="Times New Roman"/>
        </w:rPr>
        <w:t xml:space="preserve">diawali dengan pertanyaan penelitian </w:t>
      </w:r>
      <w:r w:rsidR="00FB41EE" w:rsidRPr="00914992">
        <w:rPr>
          <w:rFonts w:ascii="Times New Roman" w:hAnsi="Times New Roman" w:cs="Times New Roman"/>
        </w:rPr>
        <w:t>yang dipilih peneliti berdasarkan topik dan permasalahan</w:t>
      </w:r>
      <w:r w:rsidR="005002F9" w:rsidRPr="00914992">
        <w:rPr>
          <w:rFonts w:ascii="Times New Roman" w:hAnsi="Times New Roman" w:cs="Times New Roman"/>
        </w:rPr>
        <w:t xml:space="preserve"> relevan</w:t>
      </w:r>
      <w:r w:rsidR="00A839AC" w:rsidRPr="00914992">
        <w:rPr>
          <w:rFonts w:ascii="Times New Roman" w:hAnsi="Times New Roman" w:cs="Times New Roman"/>
        </w:rPr>
        <w:t>, Kedua, proses pencari</w:t>
      </w:r>
      <w:r w:rsidR="00CF222C" w:rsidRPr="00914992">
        <w:rPr>
          <w:rFonts w:ascii="Times New Roman" w:hAnsi="Times New Roman" w:cs="Times New Roman"/>
        </w:rPr>
        <w:t>an jawaban pertanyaan yang dibuat</w:t>
      </w:r>
      <w:r w:rsidR="002909AB" w:rsidRPr="00914992">
        <w:rPr>
          <w:rFonts w:ascii="Times New Roman" w:hAnsi="Times New Roman" w:cs="Times New Roman"/>
        </w:rPr>
        <w:t xml:space="preserve"> </w:t>
      </w:r>
      <w:r w:rsidR="00EC2FA7" w:rsidRPr="00914992">
        <w:rPr>
          <w:rFonts w:ascii="Times New Roman" w:hAnsi="Times New Roman" w:cs="Times New Roman"/>
        </w:rPr>
        <w:t xml:space="preserve">dari berbagai sumber yang sesuai dengan topik yang dipilih. Ketiga, </w:t>
      </w:r>
      <w:r w:rsidR="00985B63" w:rsidRPr="00914992">
        <w:rPr>
          <w:rFonts w:ascii="Times New Roman" w:hAnsi="Times New Roman" w:cs="Times New Roman"/>
        </w:rPr>
        <w:t xml:space="preserve">inclusion and exclusion criteria </w:t>
      </w:r>
      <w:r w:rsidR="00CE2027" w:rsidRPr="00914992">
        <w:rPr>
          <w:rFonts w:ascii="Times New Roman" w:hAnsi="Times New Roman" w:cs="Times New Roman"/>
        </w:rPr>
        <w:t xml:space="preserve">atau bagian dari tahapan proses screening data dengan melakukan penilaian </w:t>
      </w:r>
      <w:r w:rsidR="00755095" w:rsidRPr="00914992">
        <w:rPr>
          <w:rFonts w:ascii="Times New Roman" w:hAnsi="Times New Roman" w:cs="Times New Roman"/>
        </w:rPr>
        <w:t>data terkait kesesuaian</w:t>
      </w:r>
      <w:r w:rsidR="0006063B" w:rsidRPr="00914992">
        <w:rPr>
          <w:rFonts w:ascii="Times New Roman" w:hAnsi="Times New Roman" w:cs="Times New Roman"/>
        </w:rPr>
        <w:t xml:space="preserve"> untuk dijadikan artikel SLR. Keempat, quality assessment </w:t>
      </w:r>
      <w:r w:rsidR="00282572" w:rsidRPr="00914992">
        <w:rPr>
          <w:rFonts w:ascii="Times New Roman" w:hAnsi="Times New Roman" w:cs="Times New Roman"/>
        </w:rPr>
        <w:t xml:space="preserve">yaitu dilakukan evaluasi pada data yang ditemukan </w:t>
      </w:r>
      <w:r w:rsidR="006401E5" w:rsidRPr="00914992">
        <w:rPr>
          <w:rFonts w:ascii="Times New Roman" w:hAnsi="Times New Roman" w:cs="Times New Roman"/>
        </w:rPr>
        <w:t>berdasarkan kriteria dan kualitas tertentu. Kelima, data Collecting</w:t>
      </w:r>
      <w:r w:rsidR="001423FB" w:rsidRPr="00914992">
        <w:rPr>
          <w:rFonts w:ascii="Times New Roman" w:hAnsi="Times New Roman" w:cs="Times New Roman"/>
        </w:rPr>
        <w:t xml:space="preserve"> atau penggabungan berbagai data menjadi satu, </w:t>
      </w:r>
      <w:r w:rsidR="00E93256" w:rsidRPr="00914992">
        <w:rPr>
          <w:rFonts w:ascii="Times New Roman" w:hAnsi="Times New Roman" w:cs="Times New Roman"/>
        </w:rPr>
        <w:t xml:space="preserve">keenam, data analysis </w:t>
      </w:r>
      <w:r w:rsidR="00BF0CCC" w:rsidRPr="00914992">
        <w:rPr>
          <w:rFonts w:ascii="Times New Roman" w:hAnsi="Times New Roman" w:cs="Times New Roman"/>
        </w:rPr>
        <w:t xml:space="preserve">atau memberikan pernyataan hasil </w:t>
      </w:r>
      <w:r w:rsidR="0043371D" w:rsidRPr="00914992">
        <w:rPr>
          <w:rFonts w:ascii="Times New Roman" w:hAnsi="Times New Roman" w:cs="Times New Roman"/>
        </w:rPr>
        <w:t xml:space="preserve">dengan analisis </w:t>
      </w:r>
      <w:r w:rsidR="00BF0CCC" w:rsidRPr="00914992">
        <w:rPr>
          <w:rFonts w:ascii="Times New Roman" w:hAnsi="Times New Roman" w:cs="Times New Roman"/>
        </w:rPr>
        <w:t>dari pertanyaan penelitian</w:t>
      </w:r>
      <w:r w:rsidR="000545F4" w:rsidRPr="00914992">
        <w:rPr>
          <w:rFonts w:ascii="Times New Roman" w:hAnsi="Times New Roman" w:cs="Times New Roman"/>
        </w:rPr>
        <w:t xml:space="preserve"> yang telah ditentukan</w:t>
      </w:r>
      <w:r w:rsidR="005D487D" w:rsidRPr="00914992">
        <w:rPr>
          <w:rFonts w:ascii="Times New Roman" w:hAnsi="Times New Roman" w:cs="Times New Roman"/>
        </w:rPr>
        <w:t xml:space="preserve"> dan menarik kesimpulan </w:t>
      </w:r>
      <w:r w:rsidR="003D5081" w:rsidRPr="00914992">
        <w:rPr>
          <w:rFonts w:ascii="Times New Roman" w:hAnsi="Times New Roman" w:cs="Times New Roman"/>
        </w:rPr>
        <w:t>pada artikel yang dianalisis.</w:t>
      </w:r>
      <w:r w:rsidR="008B5B8F" w:rsidRPr="008B5B8F">
        <w:rPr>
          <w:rFonts w:ascii="Times New Roman" w:hAnsi="Times New Roman" w:cs="Times New Roman"/>
          <w:noProof/>
        </w:rPr>
        <w:t xml:space="preserve"> </w:t>
      </w:r>
    </w:p>
    <w:p w14:paraId="39CE221E" w14:textId="0565DE87" w:rsidR="00232C64" w:rsidRDefault="00232C64" w:rsidP="0040404F">
      <w:pPr>
        <w:jc w:val="both"/>
        <w:rPr>
          <w:rFonts w:ascii="Times New Roman" w:hAnsi="Times New Roman" w:cs="Times New Roman"/>
        </w:rPr>
      </w:pPr>
    </w:p>
    <w:p w14:paraId="707F109A" w14:textId="7CC5F38A" w:rsidR="00232C64" w:rsidRDefault="00232C64" w:rsidP="0040404F">
      <w:pPr>
        <w:jc w:val="both"/>
        <w:rPr>
          <w:rFonts w:ascii="Times New Roman" w:hAnsi="Times New Roman" w:cs="Times New Roman"/>
        </w:rPr>
      </w:pPr>
    </w:p>
    <w:p w14:paraId="61975B8F" w14:textId="6786D7CB" w:rsidR="00232C64" w:rsidRDefault="00232C64" w:rsidP="0040404F">
      <w:pPr>
        <w:jc w:val="both"/>
        <w:rPr>
          <w:rFonts w:ascii="Times New Roman" w:hAnsi="Times New Roman" w:cs="Times New Roman"/>
        </w:rPr>
      </w:pPr>
    </w:p>
    <w:p w14:paraId="4FF1F7C5" w14:textId="7CE2E66D" w:rsidR="00232C64" w:rsidRDefault="00232C64" w:rsidP="0040404F">
      <w:pPr>
        <w:jc w:val="both"/>
        <w:rPr>
          <w:rFonts w:ascii="Times New Roman" w:hAnsi="Times New Roman" w:cs="Times New Roman"/>
        </w:rPr>
      </w:pPr>
    </w:p>
    <w:p w14:paraId="758F6429" w14:textId="55ED3A54" w:rsidR="00AC7242" w:rsidRDefault="00FE2BAD" w:rsidP="0040404F">
      <w:pPr>
        <w:jc w:val="both"/>
        <w:rPr>
          <w:rFonts w:ascii="Times New Roman" w:hAnsi="Times New Roman" w:cs="Times New Roman"/>
        </w:rPr>
      </w:pPr>
      <w:r>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64EB6049" wp14:editId="1B600AFC">
                <wp:simplePos x="0" y="0"/>
                <wp:positionH relativeFrom="column">
                  <wp:posOffset>1651000</wp:posOffset>
                </wp:positionH>
                <wp:positionV relativeFrom="paragraph">
                  <wp:posOffset>228600</wp:posOffset>
                </wp:positionV>
                <wp:extent cx="1004570" cy="593090"/>
                <wp:effectExtent l="0" t="0" r="24130" b="16510"/>
                <wp:wrapNone/>
                <wp:docPr id="5" name="Kotak Teks 5"/>
                <wp:cNvGraphicFramePr/>
                <a:graphic xmlns:a="http://schemas.openxmlformats.org/drawingml/2006/main">
                  <a:graphicData uri="http://schemas.microsoft.com/office/word/2010/wordprocessingShape">
                    <wps:wsp>
                      <wps:cNvSpPr txBox="1"/>
                      <wps:spPr>
                        <a:xfrm>
                          <a:off x="0" y="0"/>
                          <a:ext cx="1004570" cy="593090"/>
                        </a:xfrm>
                        <a:prstGeom prst="rect">
                          <a:avLst/>
                        </a:prstGeom>
                        <a:ln/>
                      </wps:spPr>
                      <wps:style>
                        <a:lnRef idx="2">
                          <a:schemeClr val="dk1"/>
                        </a:lnRef>
                        <a:fillRef idx="1">
                          <a:schemeClr val="lt1"/>
                        </a:fillRef>
                        <a:effectRef idx="0">
                          <a:schemeClr val="dk1"/>
                        </a:effectRef>
                        <a:fontRef idx="minor">
                          <a:schemeClr val="dk1"/>
                        </a:fontRef>
                      </wps:style>
                      <wps:txbx>
                        <w:txbxContent>
                          <w:p w14:paraId="142812CA" w14:textId="5C5ADB02" w:rsidR="00753FDB" w:rsidRDefault="000621A0" w:rsidP="00AA6634">
                            <w:pPr>
                              <w:spacing w:after="0"/>
                              <w:jc w:val="center"/>
                              <w:rPr>
                                <w:rFonts w:ascii="Times New Roman" w:hAnsi="Times New Roman" w:cs="Times New Roman"/>
                              </w:rPr>
                            </w:pPr>
                            <w:r>
                              <w:rPr>
                                <w:rFonts w:ascii="Times New Roman" w:hAnsi="Times New Roman" w:cs="Times New Roman"/>
                              </w:rPr>
                              <w:t>Artikel terseleksi</w:t>
                            </w:r>
                          </w:p>
                          <w:p w14:paraId="5E810E1F" w14:textId="4D3B1C8F" w:rsidR="000621A0" w:rsidRPr="00AA6634" w:rsidRDefault="000621A0" w:rsidP="00AA6634">
                            <w:pPr>
                              <w:spacing w:after="0"/>
                              <w:jc w:val="center"/>
                              <w:rPr>
                                <w:rFonts w:ascii="Times New Roman" w:hAnsi="Times New Roman" w:cs="Times New Roman"/>
                              </w:rPr>
                            </w:pPr>
                            <w:r>
                              <w:rPr>
                                <w:rFonts w:ascii="Times New Roman" w:hAnsi="Times New Roman" w:cs="Times New Roman"/>
                              </w:rPr>
                              <w:t>( n = 17 )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EB6049" id="Kotak Teks 5" o:spid="_x0000_s1032" type="#_x0000_t202" style="position:absolute;left:0;text-align:left;margin-left:130pt;margin-top:18pt;width:79.1pt;height:46.7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" fillcolor="white [3201]" strokecolor="black [3200]" strokeweight="1pt">
                <v:textbox>
                  <w:txbxContent>
                    <w:p w14:paraId="142812CA" w14:textId="5C5ADB02" w:rsidR="00753FDB" w:rsidRDefault="000621A0" w:rsidP="00AA6634">
                      <w:pPr>
                        <w:spacing w:after="0"/>
                        <w:jc w:val="center"/>
                        <w:rPr>
                          <w:rFonts w:ascii="Times New Roman" w:hAnsi="Times New Roman" w:cs="Times New Roman"/>
                        </w:rPr>
                      </w:pPr>
                      <w:r>
                        <w:rPr>
                          <w:rFonts w:ascii="Times New Roman" w:hAnsi="Times New Roman" w:cs="Times New Roman"/>
                        </w:rPr>
                        <w:t>Artikel terseleksi</w:t>
                      </w:r>
                    </w:p>
                    <w:p w14:paraId="5E810E1F" w14:textId="4D3B1C8F" w:rsidR="000621A0" w:rsidRPr="00AA6634" w:rsidRDefault="000621A0" w:rsidP="00AA6634">
                      <w:pPr>
                        <w:spacing w:after="0"/>
                        <w:jc w:val="center"/>
                        <w:rPr>
                          <w:rFonts w:ascii="Times New Roman" w:hAnsi="Times New Roman" w:cs="Times New Roman"/>
                        </w:rPr>
                      </w:pPr>
                      <w:r>
                        <w:rPr>
                          <w:rFonts w:ascii="Times New Roman" w:hAnsi="Times New Roman" w:cs="Times New Roman"/>
                        </w:rPr>
                        <w:t>( n = 17 )</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87936" behindDoc="0" locked="0" layoutInCell="1" allowOverlap="1" wp14:anchorId="47DA25CC" wp14:editId="5389A202">
                <wp:simplePos x="0" y="0"/>
                <wp:positionH relativeFrom="column">
                  <wp:posOffset>2146300</wp:posOffset>
                </wp:positionH>
                <wp:positionV relativeFrom="paragraph">
                  <wp:posOffset>51435</wp:posOffset>
                </wp:positionV>
                <wp:extent cx="0" cy="177165"/>
                <wp:effectExtent l="95250" t="0" r="57150" b="51435"/>
                <wp:wrapNone/>
                <wp:docPr id="2" name="Straight Arrow Connector 2"/>
                <wp:cNvGraphicFramePr/>
                <a:graphic xmlns:a="http://schemas.openxmlformats.org/drawingml/2006/main">
                  <a:graphicData uri="http://schemas.microsoft.com/office/word/2010/wordprocessingShape">
                    <wps:wsp>
                      <wps:cNvCnPr/>
                      <wps:spPr>
                        <a:xfrm>
                          <a:off x="0" y="0"/>
                          <a:ext cx="0" cy="177165"/>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58415BF" id="_x0000_t32" coordsize="21600,21600" o:spt="32" o:oned="t" path="m,l21600,21600e" filled="f">
                <v:path arrowok="t" fillok="f" o:connecttype="none"/>
                <o:lock v:ext="edit" shapetype="t"/>
              </v:shapetype>
              <v:shape id="Straight Arrow Connector 2" o:spid="_x0000_s1026" type="#_x0000_t32" style="position:absolute;margin-left:169pt;margin-top:4.05pt;width:0;height:13.9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" strokecolor="black [3200]" strokeweight="1.5pt">
                <v:stroke endarrow="open" joinstyle="miter"/>
              </v:shape>
            </w:pict>
          </mc:Fallback>
        </mc:AlternateContent>
      </w:r>
    </w:p>
    <w:p w14:paraId="091498A0" w14:textId="2189C91F" w:rsidR="00FD7988" w:rsidRDefault="00FD7988" w:rsidP="0040404F">
      <w:pPr>
        <w:jc w:val="both"/>
        <w:rPr>
          <w:rFonts w:ascii="Times New Roman" w:hAnsi="Times New Roman" w:cs="Times New Roman"/>
        </w:rPr>
      </w:pPr>
    </w:p>
    <w:p w14:paraId="07E28802" w14:textId="3463C99C" w:rsidR="00FD7988" w:rsidRDefault="00FD7988" w:rsidP="0040404F">
      <w:pPr>
        <w:jc w:val="both"/>
        <w:rPr>
          <w:rFonts w:ascii="Times New Roman" w:hAnsi="Times New Roman" w:cs="Times New Roman"/>
        </w:rPr>
      </w:pPr>
    </w:p>
    <w:p w14:paraId="4277570E" w14:textId="389AA953" w:rsidR="00FD7988" w:rsidRDefault="005A1638" w:rsidP="0040404F">
      <w:pPr>
        <w:jc w:val="both"/>
        <w:rPr>
          <w:rFonts w:ascii="Times New Roman" w:hAnsi="Times New Roman" w:cs="Times New Roman"/>
        </w:rPr>
      </w:pPr>
      <w:r>
        <w:rPr>
          <w:rFonts w:ascii="Times New Roman" w:hAnsi="Times New Roman" w:cs="Times New Roman"/>
          <w:noProof/>
        </w:rPr>
        <mc:AlternateContent>
          <mc:Choice Requires="wps">
            <w:drawing>
              <wp:anchor distT="45720" distB="45720" distL="114300" distR="114300" simplePos="0" relativeHeight="251668480" behindDoc="0" locked="0" layoutInCell="1" allowOverlap="1" wp14:anchorId="2C4DEF20" wp14:editId="6E11248C">
                <wp:simplePos x="0" y="0"/>
                <wp:positionH relativeFrom="column">
                  <wp:posOffset>226060</wp:posOffset>
                </wp:positionH>
                <wp:positionV relativeFrom="paragraph">
                  <wp:posOffset>211455</wp:posOffset>
                </wp:positionV>
                <wp:extent cx="939165" cy="593090"/>
                <wp:effectExtent l="0" t="0" r="13335" b="16510"/>
                <wp:wrapNone/>
                <wp:docPr id="7" name="Kotak Teks 7"/>
                <wp:cNvGraphicFramePr/>
                <a:graphic xmlns:a="http://schemas.openxmlformats.org/drawingml/2006/main">
                  <a:graphicData uri="http://schemas.microsoft.com/office/word/2010/wordprocessingShape">
                    <wps:wsp>
                      <wps:cNvSpPr txBox="1"/>
                      <wps:spPr>
                        <a:xfrm>
                          <a:off x="0" y="0"/>
                          <a:ext cx="939165" cy="593090"/>
                        </a:xfrm>
                        <a:prstGeom prst="rect">
                          <a:avLst/>
                        </a:prstGeom>
                        <a:ln/>
                      </wps:spPr>
                      <wps:style>
                        <a:lnRef idx="2">
                          <a:schemeClr val="dk1"/>
                        </a:lnRef>
                        <a:fillRef idx="1">
                          <a:schemeClr val="lt1"/>
                        </a:fillRef>
                        <a:effectRef idx="0">
                          <a:schemeClr val="dk1"/>
                        </a:effectRef>
                        <a:fontRef idx="minor">
                          <a:schemeClr val="dk1"/>
                        </a:fontRef>
                      </wps:style>
                      <wps:txbx>
                        <w:txbxContent>
                          <w:p w14:paraId="0323004A" w14:textId="77777777" w:rsidR="005A3306" w:rsidRDefault="005A3306" w:rsidP="00AA6634">
                            <w:pPr>
                              <w:spacing w:after="0"/>
                              <w:jc w:val="center"/>
                              <w:rPr>
                                <w:rFonts w:ascii="Times New Roman" w:hAnsi="Times New Roman" w:cs="Times New Roman"/>
                              </w:rPr>
                            </w:pPr>
                            <w:r>
                              <w:rPr>
                                <w:rFonts w:ascii="Times New Roman" w:hAnsi="Times New Roman" w:cs="Times New Roman"/>
                              </w:rPr>
                              <w:t>Artikel terseleksi</w:t>
                            </w:r>
                          </w:p>
                          <w:p w14:paraId="70CECD0E" w14:textId="77777777" w:rsidR="005A3306" w:rsidRPr="00AA6634" w:rsidRDefault="005A3306" w:rsidP="00AA6634">
                            <w:pPr>
                              <w:spacing w:after="0"/>
                              <w:jc w:val="center"/>
                              <w:rPr>
                                <w:rFonts w:ascii="Times New Roman" w:hAnsi="Times New Roman" w:cs="Times New Roman"/>
                              </w:rPr>
                            </w:pPr>
                            <w:r>
                              <w:rPr>
                                <w:rFonts w:ascii="Times New Roman" w:hAnsi="Times New Roman" w:cs="Times New Roman"/>
                              </w:rPr>
                              <w:t>( n = 17 )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4DEF20" id="Kotak Teks 7" o:spid="_x0000_s1033" type="#_x0000_t202" style="position:absolute;left:0;text-align:left;margin-left:17.8pt;margin-top:16.65pt;width:73.95pt;height:46.7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" fillcolor="white [3201]" strokecolor="black [3200]" strokeweight="1pt">
                <v:textbox>
                  <w:txbxContent>
                    <w:p w14:paraId="0323004A" w14:textId="77777777" w:rsidR="005A3306" w:rsidRDefault="005A3306" w:rsidP="00AA6634">
                      <w:pPr>
                        <w:spacing w:after="0"/>
                        <w:jc w:val="center"/>
                        <w:rPr>
                          <w:rFonts w:ascii="Times New Roman" w:hAnsi="Times New Roman" w:cs="Times New Roman"/>
                        </w:rPr>
                      </w:pPr>
                      <w:r>
                        <w:rPr>
                          <w:rFonts w:ascii="Times New Roman" w:hAnsi="Times New Roman" w:cs="Times New Roman"/>
                        </w:rPr>
                        <w:t>Artikel terseleksi</w:t>
                      </w:r>
                    </w:p>
                    <w:p w14:paraId="70CECD0E" w14:textId="77777777" w:rsidR="005A3306" w:rsidRPr="00AA6634" w:rsidRDefault="005A3306" w:rsidP="00AA6634">
                      <w:pPr>
                        <w:spacing w:after="0"/>
                        <w:jc w:val="center"/>
                        <w:rPr>
                          <w:rFonts w:ascii="Times New Roman" w:hAnsi="Times New Roman" w:cs="Times New Roman"/>
                        </w:rPr>
                      </w:pPr>
                      <w:r>
                        <w:rPr>
                          <w:rFonts w:ascii="Times New Roman" w:hAnsi="Times New Roman" w:cs="Times New Roman"/>
                        </w:rPr>
                        <w:t>( n = 17 )</w:t>
                      </w:r>
                    </w:p>
                  </w:txbxContent>
                </v:textbox>
              </v:shape>
            </w:pict>
          </mc:Fallback>
        </mc:AlternateContent>
      </w:r>
      <w:r w:rsidR="00416285">
        <w:rPr>
          <w:rFonts w:ascii="Times New Roman" w:hAnsi="Times New Roman" w:cs="Times New Roman"/>
          <w:noProof/>
        </w:rPr>
        <mc:AlternateContent>
          <mc:Choice Requires="wps">
            <w:drawing>
              <wp:anchor distT="45720" distB="45720" distL="114300" distR="114300" simplePos="0" relativeHeight="251666432" behindDoc="0" locked="0" layoutInCell="1" allowOverlap="1" wp14:anchorId="1735607B" wp14:editId="0E4E3FA6">
                <wp:simplePos x="0" y="0"/>
                <wp:positionH relativeFrom="column">
                  <wp:posOffset>1363345</wp:posOffset>
                </wp:positionH>
                <wp:positionV relativeFrom="paragraph">
                  <wp:posOffset>213995</wp:posOffset>
                </wp:positionV>
                <wp:extent cx="1437640" cy="2169795"/>
                <wp:effectExtent l="0" t="0" r="10160" b="20955"/>
                <wp:wrapNone/>
                <wp:docPr id="6" name="Kotak Teks 6"/>
                <wp:cNvGraphicFramePr/>
                <a:graphic xmlns:a="http://schemas.openxmlformats.org/drawingml/2006/main">
                  <a:graphicData uri="http://schemas.microsoft.com/office/word/2010/wordprocessingShape">
                    <wps:wsp>
                      <wps:cNvSpPr txBox="1"/>
                      <wps:spPr>
                        <a:xfrm>
                          <a:off x="0" y="0"/>
                          <a:ext cx="1437640" cy="2169795"/>
                        </a:xfrm>
                        <a:prstGeom prst="rect">
                          <a:avLst/>
                        </a:prstGeom>
                        <a:ln/>
                      </wps:spPr>
                      <wps:style>
                        <a:lnRef idx="2">
                          <a:schemeClr val="dk1"/>
                        </a:lnRef>
                        <a:fillRef idx="1">
                          <a:schemeClr val="lt1"/>
                        </a:fillRef>
                        <a:effectRef idx="0">
                          <a:schemeClr val="dk1"/>
                        </a:effectRef>
                        <a:fontRef idx="minor">
                          <a:schemeClr val="dk1"/>
                        </a:fontRef>
                      </wps:style>
                      <wps:txbx>
                        <w:txbxContent>
                          <w:p w14:paraId="1F39B12D" w14:textId="2EB83EC0" w:rsidR="00160EE8" w:rsidRDefault="00F61557" w:rsidP="00501257">
                            <w:pPr>
                              <w:spacing w:after="0"/>
                              <w:jc w:val="center"/>
                              <w:rPr>
                                <w:rFonts w:ascii="Times New Roman" w:hAnsi="Times New Roman" w:cs="Times New Roman"/>
                              </w:rPr>
                            </w:pPr>
                            <w:r>
                              <w:rPr>
                                <w:rFonts w:ascii="Times New Roman" w:hAnsi="Times New Roman" w:cs="Times New Roman"/>
                              </w:rPr>
                              <w:t xml:space="preserve">Artikel di </w:t>
                            </w:r>
                            <w:proofErr w:type="spellStart"/>
                            <w:r>
                              <w:rPr>
                                <w:rFonts w:ascii="Times New Roman" w:hAnsi="Times New Roman" w:cs="Times New Roman"/>
                              </w:rPr>
                              <w:t>eksklusi</w:t>
                            </w:r>
                            <w:proofErr w:type="spellEnd"/>
                          </w:p>
                          <w:p w14:paraId="1D8460F1" w14:textId="3E3A6198" w:rsidR="00F61557" w:rsidRDefault="00F61557" w:rsidP="00501257">
                            <w:pPr>
                              <w:spacing w:after="0"/>
                              <w:jc w:val="center"/>
                              <w:rPr>
                                <w:rFonts w:ascii="Times New Roman" w:hAnsi="Times New Roman" w:cs="Times New Roman"/>
                              </w:rPr>
                            </w:pPr>
                            <w:r>
                              <w:rPr>
                                <w:rFonts w:ascii="Times New Roman" w:hAnsi="Times New Roman" w:cs="Times New Roman"/>
                              </w:rPr>
                              <w:t>( n = 11 )</w:t>
                            </w:r>
                          </w:p>
                          <w:p w14:paraId="1778FEAE" w14:textId="77777777" w:rsidR="00F61557" w:rsidRDefault="00F61557" w:rsidP="00F61557">
                            <w:pPr>
                              <w:spacing w:after="0"/>
                              <w:rPr>
                                <w:rFonts w:ascii="Times New Roman" w:hAnsi="Times New Roman" w:cs="Times New Roman"/>
                              </w:rPr>
                            </w:pPr>
                          </w:p>
                          <w:p w14:paraId="4C8AAB24" w14:textId="09EFE4D1" w:rsidR="008C5A70" w:rsidRDefault="00F61557" w:rsidP="00F61557">
                            <w:pPr>
                              <w:spacing w:after="0"/>
                              <w:rPr>
                                <w:rFonts w:ascii="Times New Roman" w:hAnsi="Times New Roman" w:cs="Times New Roman"/>
                              </w:rPr>
                            </w:pPr>
                            <w:r>
                              <w:rPr>
                                <w:rFonts w:ascii="Times New Roman" w:hAnsi="Times New Roman" w:cs="Times New Roman"/>
                              </w:rPr>
                              <w:t>2 = Tidak memiliki DOI</w:t>
                            </w:r>
                          </w:p>
                          <w:p w14:paraId="179106E9" w14:textId="5329EC5C" w:rsidR="00821085" w:rsidRDefault="008C5A70" w:rsidP="00F61557">
                            <w:pPr>
                              <w:spacing w:after="0"/>
                              <w:rPr>
                                <w:rFonts w:ascii="Times New Roman" w:hAnsi="Times New Roman" w:cs="Times New Roman"/>
                              </w:rPr>
                            </w:pPr>
                            <w:r>
                              <w:rPr>
                                <w:rFonts w:ascii="Times New Roman" w:hAnsi="Times New Roman" w:cs="Times New Roman"/>
                              </w:rPr>
                              <w:t>2 = Terbit sebelum tahun 2019</w:t>
                            </w:r>
                          </w:p>
                          <w:p w14:paraId="6C92BB8E" w14:textId="0A5D5560" w:rsidR="00F61557" w:rsidRDefault="00821085" w:rsidP="00F61557">
                            <w:pPr>
                              <w:spacing w:after="0"/>
                              <w:rPr>
                                <w:rFonts w:ascii="Times New Roman" w:hAnsi="Times New Roman" w:cs="Times New Roman"/>
                              </w:rPr>
                            </w:pPr>
                            <w:r>
                              <w:rPr>
                                <w:rFonts w:ascii="Times New Roman" w:hAnsi="Times New Roman" w:cs="Times New Roman"/>
                              </w:rPr>
                              <w:t>4 = Di luar topik eksternalitas emisi</w:t>
                            </w:r>
                            <w:r w:rsidR="003630F1">
                              <w:rPr>
                                <w:rFonts w:ascii="Times New Roman" w:hAnsi="Times New Roman" w:cs="Times New Roman"/>
                              </w:rPr>
                              <w:t xml:space="preserve"> karbon</w:t>
                            </w:r>
                          </w:p>
                          <w:p w14:paraId="73BDE336" w14:textId="626FFB58" w:rsidR="003630F1" w:rsidRPr="00AA6634" w:rsidRDefault="003630F1" w:rsidP="00F61557">
                            <w:pPr>
                              <w:spacing w:after="0"/>
                              <w:rPr>
                                <w:rFonts w:ascii="Times New Roman" w:hAnsi="Times New Roman" w:cs="Times New Roman"/>
                              </w:rPr>
                            </w:pPr>
                            <w:r>
                              <w:rPr>
                                <w:rFonts w:ascii="Times New Roman" w:hAnsi="Times New Roman" w:cs="Times New Roman"/>
                              </w:rPr>
                              <w:t>3 = Subjek penelitian negara maju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35607B" id="Kotak Teks 6" o:spid="_x0000_s1034" type="#_x0000_t202" style="position:absolute;left:0;text-align:left;margin-left:107.35pt;margin-top:16.85pt;width:113.2pt;height:170.8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" fillcolor="white [3201]" strokecolor="black [3200]" strokeweight="1pt">
                <v:textbox>
                  <w:txbxContent>
                    <w:p w14:paraId="1F39B12D" w14:textId="2EB83EC0" w:rsidR="00160EE8" w:rsidRDefault="00F61557" w:rsidP="00501257">
                      <w:pPr>
                        <w:spacing w:after="0"/>
                        <w:jc w:val="center"/>
                        <w:rPr>
                          <w:rFonts w:ascii="Times New Roman" w:hAnsi="Times New Roman" w:cs="Times New Roman"/>
                        </w:rPr>
                      </w:pPr>
                      <w:r>
                        <w:rPr>
                          <w:rFonts w:ascii="Times New Roman" w:hAnsi="Times New Roman" w:cs="Times New Roman"/>
                        </w:rPr>
                        <w:t xml:space="preserve">Artikel di </w:t>
                      </w:r>
                      <w:proofErr w:type="spellStart"/>
                      <w:r>
                        <w:rPr>
                          <w:rFonts w:ascii="Times New Roman" w:hAnsi="Times New Roman" w:cs="Times New Roman"/>
                        </w:rPr>
                        <w:t>eksklusi</w:t>
                      </w:r>
                      <w:proofErr w:type="spellEnd"/>
                    </w:p>
                    <w:p w14:paraId="1D8460F1" w14:textId="3E3A6198" w:rsidR="00F61557" w:rsidRDefault="00F61557" w:rsidP="00501257">
                      <w:pPr>
                        <w:spacing w:after="0"/>
                        <w:jc w:val="center"/>
                        <w:rPr>
                          <w:rFonts w:ascii="Times New Roman" w:hAnsi="Times New Roman" w:cs="Times New Roman"/>
                        </w:rPr>
                      </w:pPr>
                      <w:r>
                        <w:rPr>
                          <w:rFonts w:ascii="Times New Roman" w:hAnsi="Times New Roman" w:cs="Times New Roman"/>
                        </w:rPr>
                        <w:t>( n = 11 )</w:t>
                      </w:r>
                    </w:p>
                    <w:p w14:paraId="1778FEAE" w14:textId="77777777" w:rsidR="00F61557" w:rsidRDefault="00F61557" w:rsidP="00F61557">
                      <w:pPr>
                        <w:spacing w:after="0"/>
                        <w:rPr>
                          <w:rFonts w:ascii="Times New Roman" w:hAnsi="Times New Roman" w:cs="Times New Roman"/>
                        </w:rPr>
                      </w:pPr>
                    </w:p>
                    <w:p w14:paraId="4C8AAB24" w14:textId="09EFE4D1" w:rsidR="008C5A70" w:rsidRDefault="00F61557" w:rsidP="00F61557">
                      <w:pPr>
                        <w:spacing w:after="0"/>
                        <w:rPr>
                          <w:rFonts w:ascii="Times New Roman" w:hAnsi="Times New Roman" w:cs="Times New Roman"/>
                        </w:rPr>
                      </w:pPr>
                      <w:r>
                        <w:rPr>
                          <w:rFonts w:ascii="Times New Roman" w:hAnsi="Times New Roman" w:cs="Times New Roman"/>
                        </w:rPr>
                        <w:t>2 = Tidak memiliki DOI</w:t>
                      </w:r>
                    </w:p>
                    <w:p w14:paraId="179106E9" w14:textId="5329EC5C" w:rsidR="00821085" w:rsidRDefault="008C5A70" w:rsidP="00F61557">
                      <w:pPr>
                        <w:spacing w:after="0"/>
                        <w:rPr>
                          <w:rFonts w:ascii="Times New Roman" w:hAnsi="Times New Roman" w:cs="Times New Roman"/>
                        </w:rPr>
                      </w:pPr>
                      <w:r>
                        <w:rPr>
                          <w:rFonts w:ascii="Times New Roman" w:hAnsi="Times New Roman" w:cs="Times New Roman"/>
                        </w:rPr>
                        <w:t>2 = Terbit sebelum tahun 2019</w:t>
                      </w:r>
                    </w:p>
                    <w:p w14:paraId="6C92BB8E" w14:textId="0A5D5560" w:rsidR="00F61557" w:rsidRDefault="00821085" w:rsidP="00F61557">
                      <w:pPr>
                        <w:spacing w:after="0"/>
                        <w:rPr>
                          <w:rFonts w:ascii="Times New Roman" w:hAnsi="Times New Roman" w:cs="Times New Roman"/>
                        </w:rPr>
                      </w:pPr>
                      <w:r>
                        <w:rPr>
                          <w:rFonts w:ascii="Times New Roman" w:hAnsi="Times New Roman" w:cs="Times New Roman"/>
                        </w:rPr>
                        <w:t>4 = Di luar topik eksternalitas emisi</w:t>
                      </w:r>
                      <w:r w:rsidR="003630F1">
                        <w:rPr>
                          <w:rFonts w:ascii="Times New Roman" w:hAnsi="Times New Roman" w:cs="Times New Roman"/>
                        </w:rPr>
                        <w:t xml:space="preserve"> karbon</w:t>
                      </w:r>
                    </w:p>
                    <w:p w14:paraId="73BDE336" w14:textId="626FFB58" w:rsidR="003630F1" w:rsidRPr="00AA6634" w:rsidRDefault="003630F1" w:rsidP="00F61557">
                      <w:pPr>
                        <w:spacing w:after="0"/>
                        <w:rPr>
                          <w:rFonts w:ascii="Times New Roman" w:hAnsi="Times New Roman" w:cs="Times New Roman"/>
                        </w:rPr>
                      </w:pPr>
                      <w:r>
                        <w:rPr>
                          <w:rFonts w:ascii="Times New Roman" w:hAnsi="Times New Roman" w:cs="Times New Roman"/>
                        </w:rPr>
                        <w:t>3 = Subjek penelitian negara maju</w:t>
                      </w:r>
                    </w:p>
                  </w:txbxContent>
                </v:textbox>
              </v:shape>
            </w:pict>
          </mc:Fallback>
        </mc:AlternateContent>
      </w:r>
      <w:r w:rsidR="00416285">
        <w:rPr>
          <w:rFonts w:ascii="Times New Roman" w:hAnsi="Times New Roman" w:cs="Times New Roman"/>
          <w:noProof/>
        </w:rPr>
        <mc:AlternateContent>
          <mc:Choice Requires="wps">
            <w:drawing>
              <wp:anchor distT="0" distB="0" distL="114300" distR="114300" simplePos="0" relativeHeight="251689984" behindDoc="0" locked="0" layoutInCell="1" allowOverlap="1" wp14:anchorId="0CE87CD7" wp14:editId="205EA69A">
                <wp:simplePos x="0" y="0"/>
                <wp:positionH relativeFrom="column">
                  <wp:posOffset>2146935</wp:posOffset>
                </wp:positionH>
                <wp:positionV relativeFrom="paragraph">
                  <wp:posOffset>16510</wp:posOffset>
                </wp:positionV>
                <wp:extent cx="0" cy="197485"/>
                <wp:effectExtent l="95250" t="0" r="57150" b="50165"/>
                <wp:wrapNone/>
                <wp:docPr id="14" name="Straight Arrow Connector 14"/>
                <wp:cNvGraphicFramePr/>
                <a:graphic xmlns:a="http://schemas.openxmlformats.org/drawingml/2006/main">
                  <a:graphicData uri="http://schemas.microsoft.com/office/word/2010/wordprocessingShape">
                    <wps:wsp>
                      <wps:cNvCnPr/>
                      <wps:spPr>
                        <a:xfrm>
                          <a:off x="0" y="0"/>
                          <a:ext cx="0" cy="197485"/>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F6998B" id="Straight Arrow Connector 14" o:spid="_x0000_s1026" type="#_x0000_t32" style="position:absolute;margin-left:169.05pt;margin-top:1.3pt;width:0;height:15.5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" strokecolor="black [3200]" strokeweight="1.5pt">
                <v:stroke endarrow="open" joinstyle="miter"/>
              </v:shape>
            </w:pict>
          </mc:Fallback>
        </mc:AlternateContent>
      </w:r>
    </w:p>
    <w:p w14:paraId="5D7B179E" w14:textId="6673FDC4" w:rsidR="00FD7988" w:rsidRDefault="007B19F5" w:rsidP="0040404F">
      <w:pPr>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92032" behindDoc="0" locked="0" layoutInCell="1" allowOverlap="1" wp14:anchorId="2A43E125" wp14:editId="0EBD8F80">
                <wp:simplePos x="0" y="0"/>
                <wp:positionH relativeFrom="column">
                  <wp:posOffset>1187161</wp:posOffset>
                </wp:positionH>
                <wp:positionV relativeFrom="paragraph">
                  <wp:posOffset>144260</wp:posOffset>
                </wp:positionV>
                <wp:extent cx="177420" cy="0"/>
                <wp:effectExtent l="38100" t="95250" r="0" b="114300"/>
                <wp:wrapNone/>
                <wp:docPr id="15" name="Straight Arrow Connector 15"/>
                <wp:cNvGraphicFramePr/>
                <a:graphic xmlns:a="http://schemas.openxmlformats.org/drawingml/2006/main">
                  <a:graphicData uri="http://schemas.microsoft.com/office/word/2010/wordprocessingShape">
                    <wps:wsp>
                      <wps:cNvCnPr/>
                      <wps:spPr>
                        <a:xfrm flipH="1">
                          <a:off x="0" y="0"/>
                          <a:ext cx="177420" cy="0"/>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66B6D7" id="Straight Arrow Connector 15" o:spid="_x0000_s1026" type="#_x0000_t32" style="position:absolute;margin-left:93.5pt;margin-top:11.35pt;width:13.95pt;height:0;flip:x;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" strokecolor="black [3200]" strokeweight="1.5pt">
                <v:stroke endarrow="open" joinstyle="miter"/>
              </v:shape>
            </w:pict>
          </mc:Fallback>
        </mc:AlternateContent>
      </w:r>
    </w:p>
    <w:p w14:paraId="56661D65" w14:textId="08E38488" w:rsidR="00FD7988" w:rsidRDefault="005A1638" w:rsidP="0040404F">
      <w:pPr>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94080" behindDoc="0" locked="0" layoutInCell="1" allowOverlap="1" wp14:anchorId="51DA8BD8" wp14:editId="478727B2">
                <wp:simplePos x="0" y="0"/>
                <wp:positionH relativeFrom="column">
                  <wp:posOffset>694690</wp:posOffset>
                </wp:positionH>
                <wp:positionV relativeFrom="paragraph">
                  <wp:posOffset>266065</wp:posOffset>
                </wp:positionV>
                <wp:extent cx="0" cy="627380"/>
                <wp:effectExtent l="95250" t="0" r="76200" b="58420"/>
                <wp:wrapNone/>
                <wp:docPr id="16" name="Straight Arrow Connector 16"/>
                <wp:cNvGraphicFramePr/>
                <a:graphic xmlns:a="http://schemas.openxmlformats.org/drawingml/2006/main">
                  <a:graphicData uri="http://schemas.microsoft.com/office/word/2010/wordprocessingShape">
                    <wps:wsp>
                      <wps:cNvCnPr/>
                      <wps:spPr>
                        <a:xfrm>
                          <a:off x="0" y="0"/>
                          <a:ext cx="0" cy="627380"/>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C1929F" id="Straight Arrow Connector 16" o:spid="_x0000_s1026" type="#_x0000_t32" style="position:absolute;margin-left:54.7pt;margin-top:20.95pt;width:0;height:49.4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" strokecolor="black [3200]" strokeweight="1.5pt">
                <v:stroke endarrow="open" joinstyle="miter"/>
              </v:shape>
            </w:pict>
          </mc:Fallback>
        </mc:AlternateContent>
      </w:r>
    </w:p>
    <w:p w14:paraId="78D37DDE" w14:textId="74D678AD" w:rsidR="00FD7988" w:rsidRDefault="00FD7988" w:rsidP="0040404F">
      <w:pPr>
        <w:jc w:val="both"/>
        <w:rPr>
          <w:rFonts w:ascii="Times New Roman" w:hAnsi="Times New Roman" w:cs="Times New Roman"/>
        </w:rPr>
      </w:pPr>
    </w:p>
    <w:p w14:paraId="1C732111" w14:textId="413F2E98" w:rsidR="00FD7988" w:rsidRDefault="00FD7988" w:rsidP="0040404F">
      <w:pPr>
        <w:jc w:val="both"/>
        <w:rPr>
          <w:rFonts w:ascii="Times New Roman" w:hAnsi="Times New Roman" w:cs="Times New Roman"/>
        </w:rPr>
      </w:pPr>
    </w:p>
    <w:p w14:paraId="2A246950" w14:textId="62E0850C" w:rsidR="00FD7988" w:rsidRDefault="00496607" w:rsidP="0040404F">
      <w:pPr>
        <w:jc w:val="both"/>
        <w:rPr>
          <w:rFonts w:ascii="Times New Roman" w:hAnsi="Times New Roman" w:cs="Times New Roman"/>
        </w:rPr>
      </w:pPr>
      <w:r>
        <w:rPr>
          <w:rFonts w:ascii="Times New Roman" w:hAnsi="Times New Roman" w:cs="Times New Roman"/>
          <w:noProof/>
        </w:rPr>
        <mc:AlternateContent>
          <mc:Choice Requires="wps">
            <w:drawing>
              <wp:anchor distT="45720" distB="45720" distL="114300" distR="114300" simplePos="0" relativeHeight="251672576" behindDoc="0" locked="0" layoutInCell="1" allowOverlap="1" wp14:anchorId="77541353" wp14:editId="63C79233">
                <wp:simplePos x="0" y="0"/>
                <wp:positionH relativeFrom="column">
                  <wp:posOffset>-123825</wp:posOffset>
                </wp:positionH>
                <wp:positionV relativeFrom="paragraph">
                  <wp:posOffset>93980</wp:posOffset>
                </wp:positionV>
                <wp:extent cx="1051560" cy="947420"/>
                <wp:effectExtent l="0" t="0" r="15240" b="24130"/>
                <wp:wrapNone/>
                <wp:docPr id="9" name="Kotak Teks 9"/>
                <wp:cNvGraphicFramePr/>
                <a:graphic xmlns:a="http://schemas.openxmlformats.org/drawingml/2006/main">
                  <a:graphicData uri="http://schemas.microsoft.com/office/word/2010/wordprocessingShape">
                    <wps:wsp>
                      <wps:cNvSpPr txBox="1"/>
                      <wps:spPr>
                        <a:xfrm>
                          <a:off x="0" y="0"/>
                          <a:ext cx="1051560" cy="947420"/>
                        </a:xfrm>
                        <a:prstGeom prst="rect">
                          <a:avLst/>
                        </a:prstGeom>
                        <a:ln/>
                      </wps:spPr>
                      <wps:style>
                        <a:lnRef idx="2">
                          <a:schemeClr val="dk1"/>
                        </a:lnRef>
                        <a:fillRef idx="1">
                          <a:schemeClr val="lt1"/>
                        </a:fillRef>
                        <a:effectRef idx="0">
                          <a:schemeClr val="dk1"/>
                        </a:effectRef>
                        <a:fontRef idx="minor">
                          <a:schemeClr val="dk1"/>
                        </a:fontRef>
                      </wps:style>
                      <wps:txbx>
                        <w:txbxContent>
                          <w:p w14:paraId="4AF2A599" w14:textId="3ABC2849" w:rsidR="00FB5F3A" w:rsidRDefault="00FB5F3A" w:rsidP="00FB5F3A">
                            <w:pPr>
                              <w:spacing w:after="0"/>
                              <w:jc w:val="center"/>
                              <w:rPr>
                                <w:rFonts w:ascii="Times New Roman" w:hAnsi="Times New Roman" w:cs="Times New Roman"/>
                              </w:rPr>
                            </w:pPr>
                            <w:r>
                              <w:rPr>
                                <w:rFonts w:ascii="Times New Roman" w:hAnsi="Times New Roman" w:cs="Times New Roman"/>
                              </w:rPr>
                              <w:t>Artikel di eksekusi tidak memenuhi kriteria</w:t>
                            </w:r>
                          </w:p>
                          <w:p w14:paraId="59B68853" w14:textId="48B9CCF0" w:rsidR="00FB5F3A" w:rsidRPr="00AA6634" w:rsidRDefault="00FB5F3A" w:rsidP="00FB5F3A">
                            <w:pPr>
                              <w:spacing w:after="0"/>
                              <w:jc w:val="center"/>
                              <w:rPr>
                                <w:rFonts w:ascii="Times New Roman" w:hAnsi="Times New Roman" w:cs="Times New Roman"/>
                              </w:rPr>
                            </w:pPr>
                            <w:r>
                              <w:rPr>
                                <w:rFonts w:ascii="Times New Roman" w:hAnsi="Times New Roman" w:cs="Times New Roman"/>
                              </w:rPr>
                              <w:t>( n = 11 )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541353" id="Kotak Teks 9" o:spid="_x0000_s1035" type="#_x0000_t202" style="position:absolute;left:0;text-align:left;margin-left:-9.75pt;margin-top:7.4pt;width:82.8pt;height:74.6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" fillcolor="white [3201]" strokecolor="black [3200]" strokeweight="1pt">
                <v:textbox>
                  <w:txbxContent>
                    <w:p w14:paraId="4AF2A599" w14:textId="3ABC2849" w:rsidR="00FB5F3A" w:rsidRDefault="00FB5F3A" w:rsidP="00FB5F3A">
                      <w:pPr>
                        <w:spacing w:after="0"/>
                        <w:jc w:val="center"/>
                        <w:rPr>
                          <w:rFonts w:ascii="Times New Roman" w:hAnsi="Times New Roman" w:cs="Times New Roman"/>
                        </w:rPr>
                      </w:pPr>
                      <w:r>
                        <w:rPr>
                          <w:rFonts w:ascii="Times New Roman" w:hAnsi="Times New Roman" w:cs="Times New Roman"/>
                        </w:rPr>
                        <w:t>Artikel di eksekusi tidak memenuhi kriteria</w:t>
                      </w:r>
                    </w:p>
                    <w:p w14:paraId="59B68853" w14:textId="48B9CCF0" w:rsidR="00FB5F3A" w:rsidRPr="00AA6634" w:rsidRDefault="00FB5F3A" w:rsidP="00FB5F3A">
                      <w:pPr>
                        <w:spacing w:after="0"/>
                        <w:jc w:val="center"/>
                        <w:rPr>
                          <w:rFonts w:ascii="Times New Roman" w:hAnsi="Times New Roman" w:cs="Times New Roman"/>
                        </w:rPr>
                      </w:pPr>
                      <w:r>
                        <w:rPr>
                          <w:rFonts w:ascii="Times New Roman" w:hAnsi="Times New Roman" w:cs="Times New Roman"/>
                        </w:rPr>
                        <w:t>( n = 11 )</w:t>
                      </w:r>
                    </w:p>
                  </w:txbxContent>
                </v:textbox>
              </v:shape>
            </w:pict>
          </mc:Fallback>
        </mc:AlternateContent>
      </w:r>
    </w:p>
    <w:p w14:paraId="6F6B5D3D" w14:textId="19AD51D0" w:rsidR="00FD7988" w:rsidRDefault="00FD7988" w:rsidP="0040404F">
      <w:pPr>
        <w:jc w:val="both"/>
        <w:rPr>
          <w:rFonts w:ascii="Times New Roman" w:hAnsi="Times New Roman" w:cs="Times New Roman"/>
        </w:rPr>
      </w:pPr>
    </w:p>
    <w:p w14:paraId="5A455F0E" w14:textId="78AEFCF0" w:rsidR="00FD7988" w:rsidRDefault="00FD7988" w:rsidP="0040404F">
      <w:pPr>
        <w:jc w:val="both"/>
        <w:rPr>
          <w:rFonts w:ascii="Times New Roman" w:hAnsi="Times New Roman" w:cs="Times New Roman"/>
        </w:rPr>
      </w:pPr>
    </w:p>
    <w:p w14:paraId="16F46649" w14:textId="42E34505" w:rsidR="008B5B8F" w:rsidRDefault="00D75FFF" w:rsidP="0040404F">
      <w:pPr>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95104" behindDoc="0" locked="0" layoutInCell="1" allowOverlap="1" wp14:anchorId="58233842" wp14:editId="1EF3A71C">
                <wp:simplePos x="0" y="0"/>
                <wp:positionH relativeFrom="column">
                  <wp:posOffset>711200</wp:posOffset>
                </wp:positionH>
                <wp:positionV relativeFrom="paragraph">
                  <wp:posOffset>236220</wp:posOffset>
                </wp:positionV>
                <wp:extent cx="0" cy="86995"/>
                <wp:effectExtent l="0" t="0" r="38100" b="27305"/>
                <wp:wrapNone/>
                <wp:docPr id="17" name="Straight Connector 17"/>
                <wp:cNvGraphicFramePr/>
                <a:graphic xmlns:a="http://schemas.openxmlformats.org/drawingml/2006/main">
                  <a:graphicData uri="http://schemas.microsoft.com/office/word/2010/wordprocessingShape">
                    <wps:wsp>
                      <wps:cNvCnPr/>
                      <wps:spPr>
                        <a:xfrm flipH="1" flipV="1">
                          <a:off x="0" y="0"/>
                          <a:ext cx="0" cy="8699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1D955D" id="Straight Connector 17" o:spid="_x0000_s1026" style="position:absolute;flip:x y;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pt,18.6pt" to="56pt,25.45pt"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" strokecolor="black [3200]" strokeweight="1.5pt">
                <v:stroke joinstyle="miter"/>
              </v:line>
            </w:pict>
          </mc:Fallback>
        </mc:AlternateContent>
      </w:r>
    </w:p>
    <w:p w14:paraId="3904BE95" w14:textId="1A2BEA47" w:rsidR="008B5B8F" w:rsidRDefault="00A8619F" w:rsidP="0040404F">
      <w:pPr>
        <w:jc w:val="both"/>
        <w:rPr>
          <w:rFonts w:ascii="Times New Roman" w:hAnsi="Times New Roman" w:cs="Times New Roman"/>
        </w:rPr>
      </w:pPr>
      <w:r>
        <w:rPr>
          <w:rFonts w:ascii="Times New Roman" w:hAnsi="Times New Roman" w:cs="Times New Roman"/>
          <w:noProof/>
        </w:rPr>
        <mc:AlternateContent>
          <mc:Choice Requires="wps">
            <w:drawing>
              <wp:anchor distT="45720" distB="45720" distL="114300" distR="114300" simplePos="0" relativeHeight="251674624" behindDoc="0" locked="0" layoutInCell="1" allowOverlap="1" wp14:anchorId="1E74AFD7" wp14:editId="0014A278">
                <wp:simplePos x="0" y="0"/>
                <wp:positionH relativeFrom="column">
                  <wp:posOffset>238125</wp:posOffset>
                </wp:positionH>
                <wp:positionV relativeFrom="paragraph">
                  <wp:posOffset>215265</wp:posOffset>
                </wp:positionV>
                <wp:extent cx="2437765" cy="266065"/>
                <wp:effectExtent l="0" t="0" r="19685" b="19685"/>
                <wp:wrapNone/>
                <wp:docPr id="10" name="Kotak Teks 10"/>
                <wp:cNvGraphicFramePr/>
                <a:graphic xmlns:a="http://schemas.openxmlformats.org/drawingml/2006/main">
                  <a:graphicData uri="http://schemas.microsoft.com/office/word/2010/wordprocessingShape">
                    <wps:wsp>
                      <wps:cNvSpPr txBox="1"/>
                      <wps:spPr>
                        <a:xfrm>
                          <a:off x="0" y="0"/>
                          <a:ext cx="2437765" cy="266065"/>
                        </a:xfrm>
                        <a:prstGeom prst="rect">
                          <a:avLst/>
                        </a:prstGeom>
                        <a:ln/>
                      </wps:spPr>
                      <wps:style>
                        <a:lnRef idx="2">
                          <a:schemeClr val="dk1"/>
                        </a:lnRef>
                        <a:fillRef idx="1">
                          <a:schemeClr val="lt1"/>
                        </a:fillRef>
                        <a:effectRef idx="0">
                          <a:schemeClr val="dk1"/>
                        </a:effectRef>
                        <a:fontRef idx="minor">
                          <a:schemeClr val="dk1"/>
                        </a:fontRef>
                      </wps:style>
                      <wps:txbx>
                        <w:txbxContent>
                          <w:p w14:paraId="7D184336" w14:textId="2BBF9441" w:rsidR="007E5557" w:rsidRPr="00AA6634" w:rsidRDefault="003B3CB4" w:rsidP="00FB5F3A">
                            <w:pPr>
                              <w:spacing w:after="0"/>
                              <w:jc w:val="center"/>
                              <w:rPr>
                                <w:rFonts w:ascii="Times New Roman" w:hAnsi="Times New Roman" w:cs="Times New Roman"/>
                              </w:rPr>
                            </w:pPr>
                            <w:r>
                              <w:rPr>
                                <w:rFonts w:ascii="Times New Roman" w:hAnsi="Times New Roman" w:cs="Times New Roman"/>
                              </w:rPr>
                              <w:t>Artikel di analisis dan di intrepetasi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74AFD7" id="Kotak Teks 10" o:spid="_x0000_s1036" type="#_x0000_t202" style="position:absolute;left:0;text-align:left;margin-left:18.75pt;margin-top:16.95pt;width:191.95pt;height:20.95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" fillcolor="white [3201]" strokecolor="black [3200]" strokeweight="1pt">
                <v:textbox>
                  <w:txbxContent>
                    <w:p w14:paraId="7D184336" w14:textId="2BBF9441" w:rsidR="007E5557" w:rsidRPr="00AA6634" w:rsidRDefault="003B3CB4" w:rsidP="00FB5F3A">
                      <w:pPr>
                        <w:spacing w:after="0"/>
                        <w:jc w:val="center"/>
                        <w:rPr>
                          <w:rFonts w:ascii="Times New Roman" w:hAnsi="Times New Roman" w:cs="Times New Roman"/>
                        </w:rPr>
                      </w:pPr>
                      <w:r>
                        <w:rPr>
                          <w:rFonts w:ascii="Times New Roman" w:hAnsi="Times New Roman" w:cs="Times New Roman"/>
                        </w:rPr>
                        <w:t>Artikel di analisis dan di intrepetasi</w:t>
                      </w:r>
                    </w:p>
                  </w:txbxContent>
                </v:textbox>
              </v:shape>
            </w:pict>
          </mc:Fallback>
        </mc:AlternateContent>
      </w:r>
      <w:r w:rsidR="00FC0C78">
        <w:rPr>
          <w:rFonts w:ascii="Times New Roman" w:hAnsi="Times New Roman" w:cs="Times New Roman"/>
          <w:noProof/>
        </w:rPr>
        <mc:AlternateContent>
          <mc:Choice Requires="wps">
            <w:drawing>
              <wp:anchor distT="0" distB="0" distL="114300" distR="114300" simplePos="0" relativeHeight="251708416" behindDoc="0" locked="0" layoutInCell="1" allowOverlap="1" wp14:anchorId="7BA17099" wp14:editId="660C65C4">
                <wp:simplePos x="0" y="0"/>
                <wp:positionH relativeFrom="column">
                  <wp:posOffset>1395095</wp:posOffset>
                </wp:positionH>
                <wp:positionV relativeFrom="paragraph">
                  <wp:posOffset>37465</wp:posOffset>
                </wp:positionV>
                <wp:extent cx="0" cy="177165"/>
                <wp:effectExtent l="95250" t="0" r="57150" b="51435"/>
                <wp:wrapNone/>
                <wp:docPr id="23" name="Straight Arrow Connector 2"/>
                <wp:cNvGraphicFramePr/>
                <a:graphic xmlns:a="http://schemas.openxmlformats.org/drawingml/2006/main">
                  <a:graphicData uri="http://schemas.microsoft.com/office/word/2010/wordprocessingShape">
                    <wps:wsp>
                      <wps:cNvCnPr/>
                      <wps:spPr>
                        <a:xfrm>
                          <a:off x="0" y="0"/>
                          <a:ext cx="0" cy="177165"/>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59B179" id="Straight Arrow Connector 2" o:spid="_x0000_s1026" type="#_x0000_t32" style="position:absolute;margin-left:109.85pt;margin-top:2.95pt;width:0;height:13.9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" strokecolor="black [3200]" strokeweight="1.5pt">
                <v:stroke endarrow="open" joinstyle="miter"/>
              </v:shape>
            </w:pict>
          </mc:Fallback>
        </mc:AlternateContent>
      </w:r>
      <w:r w:rsidR="00FC0C78">
        <w:rPr>
          <w:rFonts w:ascii="Times New Roman" w:hAnsi="Times New Roman" w:cs="Times New Roman"/>
          <w:noProof/>
        </w:rPr>
        <mc:AlternateContent>
          <mc:Choice Requires="wps">
            <w:drawing>
              <wp:anchor distT="0" distB="0" distL="114300" distR="114300" simplePos="0" relativeHeight="251697152" behindDoc="0" locked="0" layoutInCell="1" allowOverlap="1" wp14:anchorId="7E690B24" wp14:editId="1617B8F8">
                <wp:simplePos x="0" y="0"/>
                <wp:positionH relativeFrom="column">
                  <wp:posOffset>703580</wp:posOffset>
                </wp:positionH>
                <wp:positionV relativeFrom="paragraph">
                  <wp:posOffset>45085</wp:posOffset>
                </wp:positionV>
                <wp:extent cx="700405" cy="0"/>
                <wp:effectExtent l="0" t="0" r="23495" b="19050"/>
                <wp:wrapNone/>
                <wp:docPr id="18" name="Straight Connector 18"/>
                <wp:cNvGraphicFramePr/>
                <a:graphic xmlns:a="http://schemas.openxmlformats.org/drawingml/2006/main">
                  <a:graphicData uri="http://schemas.microsoft.com/office/word/2010/wordprocessingShape">
                    <wps:wsp>
                      <wps:cNvCnPr/>
                      <wps:spPr>
                        <a:xfrm>
                          <a:off x="0" y="0"/>
                          <a:ext cx="70040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8CF2E8" id="Straight Connector 18" o:spid="_x0000_s1026" style="position:absolute;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4pt,3.55pt" to="110.55pt,3.55pt"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" strokecolor="black [3200]" strokeweight="1.5pt">
                <v:stroke joinstyle="miter"/>
              </v:line>
            </w:pict>
          </mc:Fallback>
        </mc:AlternateContent>
      </w:r>
    </w:p>
    <w:p w14:paraId="06103F96" w14:textId="0FC1FD4E" w:rsidR="008B5B8F" w:rsidRDefault="008469DB" w:rsidP="0040404F">
      <w:pPr>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03296" behindDoc="0" locked="0" layoutInCell="1" allowOverlap="1" wp14:anchorId="2B2808A5" wp14:editId="0AB7DBD4">
                <wp:simplePos x="0" y="0"/>
                <wp:positionH relativeFrom="column">
                  <wp:posOffset>1024255</wp:posOffset>
                </wp:positionH>
                <wp:positionV relativeFrom="paragraph">
                  <wp:posOffset>212090</wp:posOffset>
                </wp:positionV>
                <wp:extent cx="636905" cy="126365"/>
                <wp:effectExtent l="0" t="0" r="67945" b="83185"/>
                <wp:wrapNone/>
                <wp:docPr id="22" name="Straight Arrow Connector 22"/>
                <wp:cNvGraphicFramePr/>
                <a:graphic xmlns:a="http://schemas.openxmlformats.org/drawingml/2006/main">
                  <a:graphicData uri="http://schemas.microsoft.com/office/word/2010/wordprocessingShape">
                    <wps:wsp>
                      <wps:cNvCnPr/>
                      <wps:spPr>
                        <a:xfrm>
                          <a:off x="0" y="0"/>
                          <a:ext cx="636905" cy="126365"/>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CA1D33" id="Straight Arrow Connector 22" o:spid="_x0000_s1026" type="#_x0000_t32" style="position:absolute;margin-left:80.65pt;margin-top:16.7pt;width:50.15pt;height:9.9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" strokecolor="black [3200]" strokeweight="1.5pt">
                <v:stroke endarrow="open" joinstyle="miter"/>
              </v:shape>
            </w:pict>
          </mc:Fallback>
        </mc:AlternateContent>
      </w:r>
      <w:r w:rsidR="00A8619F">
        <w:rPr>
          <w:rFonts w:ascii="Times New Roman" w:hAnsi="Times New Roman" w:cs="Times New Roman"/>
          <w:noProof/>
        </w:rPr>
        <mc:AlternateContent>
          <mc:Choice Requires="wps">
            <w:drawing>
              <wp:anchor distT="0" distB="0" distL="114300" distR="114300" simplePos="0" relativeHeight="251701248" behindDoc="0" locked="0" layoutInCell="1" allowOverlap="1" wp14:anchorId="3F6E6E77" wp14:editId="3103EC1C">
                <wp:simplePos x="0" y="0"/>
                <wp:positionH relativeFrom="column">
                  <wp:posOffset>484825</wp:posOffset>
                </wp:positionH>
                <wp:positionV relativeFrom="paragraph">
                  <wp:posOffset>213116</wp:posOffset>
                </wp:positionV>
                <wp:extent cx="578485" cy="141605"/>
                <wp:effectExtent l="38100" t="0" r="12065" b="86995"/>
                <wp:wrapNone/>
                <wp:docPr id="21" name="Straight Arrow Connector 21"/>
                <wp:cNvGraphicFramePr/>
                <a:graphic xmlns:a="http://schemas.openxmlformats.org/drawingml/2006/main">
                  <a:graphicData uri="http://schemas.microsoft.com/office/word/2010/wordprocessingShape">
                    <wps:wsp>
                      <wps:cNvCnPr/>
                      <wps:spPr>
                        <a:xfrm flipH="1">
                          <a:off x="0" y="0"/>
                          <a:ext cx="578485" cy="141605"/>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99A323" id="Straight Arrow Connector 21" o:spid="_x0000_s1026" type="#_x0000_t32" style="position:absolute;margin-left:38.2pt;margin-top:16.8pt;width:45.55pt;height:11.15pt;flip:x;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" strokecolor="black [3200]" strokeweight="1.5pt">
                <v:stroke endarrow="open" joinstyle="miter"/>
              </v:shape>
            </w:pict>
          </mc:Fallback>
        </mc:AlternateContent>
      </w:r>
    </w:p>
    <w:p w14:paraId="38640EB9" w14:textId="038D1764" w:rsidR="008B5B8F" w:rsidRDefault="008469DB" w:rsidP="0040404F">
      <w:pPr>
        <w:jc w:val="both"/>
        <w:rPr>
          <w:rFonts w:ascii="Times New Roman" w:hAnsi="Times New Roman" w:cs="Times New Roman"/>
        </w:rPr>
      </w:pPr>
      <w:r>
        <w:rPr>
          <w:rFonts w:ascii="Times New Roman" w:hAnsi="Times New Roman" w:cs="Times New Roman"/>
          <w:noProof/>
        </w:rPr>
        <mc:AlternateContent>
          <mc:Choice Requires="wps">
            <w:drawing>
              <wp:anchor distT="45720" distB="45720" distL="114300" distR="114300" simplePos="0" relativeHeight="251678720" behindDoc="0" locked="0" layoutInCell="1" allowOverlap="1" wp14:anchorId="68B80628" wp14:editId="7D4429C6">
                <wp:simplePos x="0" y="0"/>
                <wp:positionH relativeFrom="column">
                  <wp:posOffset>1023620</wp:posOffset>
                </wp:positionH>
                <wp:positionV relativeFrom="paragraph">
                  <wp:posOffset>85090</wp:posOffset>
                </wp:positionV>
                <wp:extent cx="1381125" cy="763905"/>
                <wp:effectExtent l="0" t="0" r="28575" b="17145"/>
                <wp:wrapNone/>
                <wp:docPr id="12" name="Kotak Teks 12"/>
                <wp:cNvGraphicFramePr/>
                <a:graphic xmlns:a="http://schemas.openxmlformats.org/drawingml/2006/main">
                  <a:graphicData uri="http://schemas.microsoft.com/office/word/2010/wordprocessingShape">
                    <wps:wsp>
                      <wps:cNvSpPr txBox="1"/>
                      <wps:spPr>
                        <a:xfrm>
                          <a:off x="0" y="0"/>
                          <a:ext cx="1381125" cy="763905"/>
                        </a:xfrm>
                        <a:prstGeom prst="rect">
                          <a:avLst/>
                        </a:prstGeom>
                        <a:ln/>
                      </wps:spPr>
                      <wps:style>
                        <a:lnRef idx="2">
                          <a:schemeClr val="dk1"/>
                        </a:lnRef>
                        <a:fillRef idx="1">
                          <a:schemeClr val="lt1"/>
                        </a:fillRef>
                        <a:effectRef idx="0">
                          <a:schemeClr val="dk1"/>
                        </a:effectRef>
                        <a:fontRef idx="minor">
                          <a:schemeClr val="dk1"/>
                        </a:fontRef>
                      </wps:style>
                      <wps:txbx>
                        <w:txbxContent>
                          <w:p w14:paraId="447B2FDC" w14:textId="268EA843" w:rsidR="007D5C1B" w:rsidRPr="00AA6634" w:rsidRDefault="00B418C1" w:rsidP="00B525EB">
                            <w:pPr>
                              <w:spacing w:after="0"/>
                              <w:jc w:val="center"/>
                              <w:rPr>
                                <w:rFonts w:ascii="Times New Roman" w:hAnsi="Times New Roman" w:cs="Times New Roman"/>
                              </w:rPr>
                            </w:pPr>
                            <w:r>
                              <w:rPr>
                                <w:rFonts w:ascii="Times New Roman" w:hAnsi="Times New Roman" w:cs="Times New Roman"/>
                              </w:rPr>
                              <w:t>Kebijakan pembatasan emisi melalui perdagangan emisi karbon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B80628" id="Kotak Teks 12" o:spid="_x0000_s1037" type="#_x0000_t202" style="position:absolute;left:0;text-align:left;margin-left:80.6pt;margin-top:6.7pt;width:108.75pt;height:60.1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" fillcolor="white [3201]" strokecolor="black [3200]" strokeweight="1pt">
                <v:textbox>
                  <w:txbxContent>
                    <w:p w14:paraId="447B2FDC" w14:textId="268EA843" w:rsidR="007D5C1B" w:rsidRPr="00AA6634" w:rsidRDefault="00B418C1" w:rsidP="00B525EB">
                      <w:pPr>
                        <w:spacing w:after="0"/>
                        <w:jc w:val="center"/>
                        <w:rPr>
                          <w:rFonts w:ascii="Times New Roman" w:hAnsi="Times New Roman" w:cs="Times New Roman"/>
                        </w:rPr>
                      </w:pPr>
                      <w:r>
                        <w:rPr>
                          <w:rFonts w:ascii="Times New Roman" w:hAnsi="Times New Roman" w:cs="Times New Roman"/>
                        </w:rPr>
                        <w:t>Kebijakan pembatasan emisi melalui perdagangan emisi karbon</w:t>
                      </w:r>
                    </w:p>
                  </w:txbxContent>
                </v:textbox>
              </v:shape>
            </w:pict>
          </mc:Fallback>
        </mc:AlternateContent>
      </w:r>
      <w:r>
        <w:rPr>
          <w:rFonts w:ascii="Times New Roman" w:hAnsi="Times New Roman" w:cs="Times New Roman"/>
          <w:noProof/>
        </w:rPr>
        <mc:AlternateContent>
          <mc:Choice Requires="wps">
            <w:drawing>
              <wp:anchor distT="45720" distB="45720" distL="114300" distR="114300" simplePos="0" relativeHeight="251704320" behindDoc="0" locked="0" layoutInCell="1" allowOverlap="1" wp14:anchorId="4D0028D8" wp14:editId="2714F43A">
                <wp:simplePos x="0" y="0"/>
                <wp:positionH relativeFrom="column">
                  <wp:posOffset>-106680</wp:posOffset>
                </wp:positionH>
                <wp:positionV relativeFrom="paragraph">
                  <wp:posOffset>86360</wp:posOffset>
                </wp:positionV>
                <wp:extent cx="1125220" cy="763905"/>
                <wp:effectExtent l="0" t="0" r="17780" b="17145"/>
                <wp:wrapNone/>
                <wp:docPr id="11" name="Kotak Teks 11"/>
                <wp:cNvGraphicFramePr/>
                <a:graphic xmlns:a="http://schemas.openxmlformats.org/drawingml/2006/main">
                  <a:graphicData uri="http://schemas.microsoft.com/office/word/2010/wordprocessingShape">
                    <wps:wsp>
                      <wps:cNvSpPr txBox="1"/>
                      <wps:spPr>
                        <a:xfrm>
                          <a:off x="0" y="0"/>
                          <a:ext cx="1125220" cy="763905"/>
                        </a:xfrm>
                        <a:prstGeom prst="rect">
                          <a:avLst/>
                        </a:prstGeom>
                        <a:ln/>
                      </wps:spPr>
                      <wps:style>
                        <a:lnRef idx="2">
                          <a:schemeClr val="dk1"/>
                        </a:lnRef>
                        <a:fillRef idx="1">
                          <a:schemeClr val="lt1"/>
                        </a:fillRef>
                        <a:effectRef idx="0">
                          <a:schemeClr val="dk1"/>
                        </a:effectRef>
                        <a:fontRef idx="minor">
                          <a:schemeClr val="dk1"/>
                        </a:fontRef>
                      </wps:style>
                      <wps:txbx>
                        <w:txbxContent>
                          <w:p w14:paraId="00DF6A18" w14:textId="50FC70F9" w:rsidR="003158C7" w:rsidRPr="00AA6634" w:rsidRDefault="003158C7" w:rsidP="00B525EB">
                            <w:pPr>
                              <w:spacing w:after="0"/>
                              <w:jc w:val="center"/>
                              <w:rPr>
                                <w:rFonts w:ascii="Times New Roman" w:hAnsi="Times New Roman" w:cs="Times New Roman"/>
                              </w:rPr>
                            </w:pPr>
                            <w:r>
                              <w:rPr>
                                <w:rFonts w:ascii="Times New Roman" w:hAnsi="Times New Roman" w:cs="Times New Roman"/>
                              </w:rPr>
                              <w:t>Penerapan pajak karbon sebagai instrumen pajak lingkungan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0028D8" id="Kotak Teks 11" o:spid="_x0000_s1038" type="#_x0000_t202" style="position:absolute;left:0;text-align:left;margin-left:-8.4pt;margin-top:6.8pt;width:88.6pt;height:60.15pt;z-index:251704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" fillcolor="white [3201]" strokecolor="black [3200]" strokeweight="1pt">
                <v:textbox>
                  <w:txbxContent>
                    <w:p w14:paraId="00DF6A18" w14:textId="50FC70F9" w:rsidR="003158C7" w:rsidRPr="00AA6634" w:rsidRDefault="003158C7" w:rsidP="00B525EB">
                      <w:pPr>
                        <w:spacing w:after="0"/>
                        <w:jc w:val="center"/>
                        <w:rPr>
                          <w:rFonts w:ascii="Times New Roman" w:hAnsi="Times New Roman" w:cs="Times New Roman"/>
                        </w:rPr>
                      </w:pPr>
                      <w:r>
                        <w:rPr>
                          <w:rFonts w:ascii="Times New Roman" w:hAnsi="Times New Roman" w:cs="Times New Roman"/>
                        </w:rPr>
                        <w:t>Penerapan pajak karbon sebagai instrumen pajak lingkungan</w:t>
                      </w:r>
                    </w:p>
                  </w:txbxContent>
                </v:textbox>
              </v:shape>
            </w:pict>
          </mc:Fallback>
        </mc:AlternateContent>
      </w:r>
    </w:p>
    <w:p w14:paraId="71958FA5" w14:textId="0F63D272" w:rsidR="008B5B8F" w:rsidRDefault="008B5B8F" w:rsidP="0040404F">
      <w:pPr>
        <w:jc w:val="both"/>
        <w:rPr>
          <w:rFonts w:ascii="Times New Roman" w:hAnsi="Times New Roman" w:cs="Times New Roman"/>
        </w:rPr>
      </w:pPr>
    </w:p>
    <w:p w14:paraId="11B48EE0" w14:textId="77777777" w:rsidR="008B5B8F" w:rsidRDefault="008B5B8F" w:rsidP="0040404F">
      <w:pPr>
        <w:jc w:val="both"/>
        <w:rPr>
          <w:rFonts w:ascii="Times New Roman" w:hAnsi="Times New Roman" w:cs="Times New Roman"/>
        </w:rPr>
      </w:pPr>
    </w:p>
    <w:p w14:paraId="56D9EA6F" w14:textId="3B68B538" w:rsidR="008B5B8F" w:rsidRDefault="008B5B8F" w:rsidP="0040404F">
      <w:pPr>
        <w:jc w:val="both"/>
        <w:rPr>
          <w:rFonts w:ascii="Times New Roman" w:hAnsi="Times New Roman" w:cs="Times New Roman"/>
        </w:rPr>
      </w:pPr>
    </w:p>
    <w:p w14:paraId="5AD2F62B" w14:textId="4C5641F2" w:rsidR="00025E7B" w:rsidRDefault="00025E7B" w:rsidP="007366AA">
      <w:pPr>
        <w:jc w:val="both"/>
        <w:rPr>
          <w:rFonts w:ascii="Times New Roman" w:hAnsi="Times New Roman" w:cs="Times New Roman"/>
        </w:rPr>
      </w:pPr>
      <w:r>
        <w:rPr>
          <w:rFonts w:ascii="Times New Roman" w:hAnsi="Times New Roman" w:cs="Times New Roman"/>
        </w:rPr>
        <w:t xml:space="preserve">Gambar 1. </w:t>
      </w:r>
      <w:r w:rsidR="00106185">
        <w:rPr>
          <w:rFonts w:ascii="Times New Roman" w:hAnsi="Times New Roman" w:cs="Times New Roman"/>
        </w:rPr>
        <w:t>Diagram</w:t>
      </w:r>
      <w:r w:rsidR="0059777E">
        <w:rPr>
          <w:rFonts w:ascii="Times New Roman" w:hAnsi="Times New Roman" w:cs="Times New Roman"/>
        </w:rPr>
        <w:t xml:space="preserve"> tahapan</w:t>
      </w:r>
      <w:r w:rsidR="00106185">
        <w:rPr>
          <w:rFonts w:ascii="Times New Roman" w:hAnsi="Times New Roman" w:cs="Times New Roman"/>
        </w:rPr>
        <w:t xml:space="preserve"> </w:t>
      </w:r>
      <w:r w:rsidR="0059777E">
        <w:rPr>
          <w:rFonts w:ascii="Times New Roman" w:hAnsi="Times New Roman" w:cs="Times New Roman"/>
        </w:rPr>
        <w:t xml:space="preserve">systematic review pada proses eksklusi dan inklusi </w:t>
      </w:r>
      <w:r w:rsidR="00EC7AE7">
        <w:rPr>
          <w:rFonts w:ascii="Times New Roman" w:hAnsi="Times New Roman" w:cs="Times New Roman"/>
        </w:rPr>
        <w:t>artikel</w:t>
      </w:r>
      <w:r w:rsidR="00BA1E9B">
        <w:rPr>
          <w:rFonts w:ascii="Times New Roman" w:hAnsi="Times New Roman" w:cs="Times New Roman"/>
        </w:rPr>
        <w:t xml:space="preserve"> (Musdary </w:t>
      </w:r>
      <w:r w:rsidR="00435FCC">
        <w:rPr>
          <w:rFonts w:ascii="Times New Roman" w:hAnsi="Times New Roman" w:cs="Times New Roman"/>
        </w:rPr>
        <w:t>dkk.</w:t>
      </w:r>
      <w:r w:rsidR="00BA1E9B">
        <w:rPr>
          <w:rFonts w:ascii="Times New Roman" w:hAnsi="Times New Roman" w:cs="Times New Roman"/>
        </w:rPr>
        <w:t>, 2021)</w:t>
      </w:r>
    </w:p>
    <w:p w14:paraId="68A292C4" w14:textId="567B7F64" w:rsidR="009B3BE8" w:rsidRDefault="00B33A8F" w:rsidP="007366AA">
      <w:pPr>
        <w:jc w:val="both"/>
        <w:rPr>
          <w:rFonts w:ascii="Times New Roman" w:hAnsi="Times New Roman" w:cs="Times New Roman"/>
        </w:rPr>
      </w:pPr>
      <w:r w:rsidRPr="00914992">
        <w:rPr>
          <w:rFonts w:ascii="Times New Roman" w:hAnsi="Times New Roman" w:cs="Times New Roman"/>
        </w:rPr>
        <w:t xml:space="preserve">Peneliti </w:t>
      </w:r>
      <w:r w:rsidR="003F7ADA" w:rsidRPr="00914992">
        <w:rPr>
          <w:rFonts w:ascii="Times New Roman" w:hAnsi="Times New Roman" w:cs="Times New Roman"/>
        </w:rPr>
        <w:t>melakukan langkah pertama dengan menentukan tema yang akan dibahas yaitu “skema cap dan tax”</w:t>
      </w:r>
      <w:r w:rsidR="00F74BD7" w:rsidRPr="00914992">
        <w:rPr>
          <w:rFonts w:ascii="Times New Roman" w:hAnsi="Times New Roman" w:cs="Times New Roman"/>
        </w:rPr>
        <w:t xml:space="preserve">, kemudian dilakukan pencarian topik yang relevan dengan skema cap dan tax </w:t>
      </w:r>
      <w:r w:rsidR="0018284D" w:rsidRPr="00914992">
        <w:rPr>
          <w:rFonts w:ascii="Times New Roman" w:hAnsi="Times New Roman" w:cs="Times New Roman"/>
        </w:rPr>
        <w:t xml:space="preserve">untuk digunakan sebagai topik penelitian. </w:t>
      </w:r>
      <w:r w:rsidR="00DE5F8B" w:rsidRPr="00914992">
        <w:rPr>
          <w:rFonts w:ascii="Times New Roman" w:hAnsi="Times New Roman" w:cs="Times New Roman"/>
        </w:rPr>
        <w:t xml:space="preserve">Sehingga peneliti menyusun pertanyaan terkait tersebut </w:t>
      </w:r>
      <w:r w:rsidR="00DD1E16" w:rsidRPr="00914992">
        <w:rPr>
          <w:rFonts w:ascii="Times New Roman" w:hAnsi="Times New Roman" w:cs="Times New Roman"/>
        </w:rPr>
        <w:t xml:space="preserve">yaitu “bagaimana efektivitas penerapan skema cap dan tax </w:t>
      </w:r>
      <w:r w:rsidR="00C322B2" w:rsidRPr="00914992">
        <w:rPr>
          <w:rFonts w:ascii="Times New Roman" w:hAnsi="Times New Roman" w:cs="Times New Roman"/>
        </w:rPr>
        <w:t xml:space="preserve">untuk </w:t>
      </w:r>
      <w:r w:rsidR="007E54BF">
        <w:rPr>
          <w:rFonts w:ascii="Times New Roman" w:hAnsi="Times New Roman" w:cs="Times New Roman"/>
        </w:rPr>
        <w:t xml:space="preserve">mengurangi eksternalitas </w:t>
      </w:r>
      <w:r w:rsidR="00C322B2" w:rsidRPr="00914992">
        <w:rPr>
          <w:rFonts w:ascii="Times New Roman" w:hAnsi="Times New Roman" w:cs="Times New Roman"/>
        </w:rPr>
        <w:t>emisi karbon?”</w:t>
      </w:r>
      <w:r w:rsidR="00CD2EC6" w:rsidRPr="00914992">
        <w:rPr>
          <w:rFonts w:ascii="Times New Roman" w:hAnsi="Times New Roman" w:cs="Times New Roman"/>
        </w:rPr>
        <w:t>.</w:t>
      </w:r>
    </w:p>
    <w:p w14:paraId="17E7A7B8" w14:textId="05E5EDAE" w:rsidR="00C11918" w:rsidRDefault="00CD2EC6" w:rsidP="00A344A9">
      <w:pPr>
        <w:jc w:val="both"/>
        <w:rPr>
          <w:rFonts w:ascii="Times New Roman" w:hAnsi="Times New Roman" w:cs="Times New Roman"/>
        </w:rPr>
        <w:sectPr w:rsidR="00C11918" w:rsidSect="007C0B7B">
          <w:type w:val="continuous"/>
          <w:pgSz w:w="11906" w:h="16838"/>
          <w:pgMar w:top="1440" w:right="1440" w:bottom="1440" w:left="1440" w:header="708" w:footer="708" w:gutter="0"/>
          <w:cols w:num="2" w:space="454"/>
          <w:docGrid w:linePitch="360"/>
        </w:sectPr>
      </w:pPr>
      <w:r w:rsidRPr="00914992">
        <w:rPr>
          <w:rFonts w:ascii="Times New Roman" w:hAnsi="Times New Roman" w:cs="Times New Roman"/>
        </w:rPr>
        <w:t xml:space="preserve">Pengumpulan data artikel </w:t>
      </w:r>
      <w:r w:rsidR="00E949B4" w:rsidRPr="00914992">
        <w:rPr>
          <w:rFonts w:ascii="Times New Roman" w:hAnsi="Times New Roman" w:cs="Times New Roman"/>
        </w:rPr>
        <w:t xml:space="preserve">dimulai dengan pencarian artikel </w:t>
      </w:r>
      <w:r w:rsidR="003B77D4" w:rsidRPr="00914992">
        <w:rPr>
          <w:rFonts w:ascii="Times New Roman" w:hAnsi="Times New Roman" w:cs="Times New Roman"/>
        </w:rPr>
        <w:t xml:space="preserve">di database google scholar melalui </w:t>
      </w:r>
      <w:r w:rsidR="009709E3" w:rsidRPr="00914992">
        <w:rPr>
          <w:rFonts w:ascii="Times New Roman" w:hAnsi="Times New Roman" w:cs="Times New Roman"/>
        </w:rPr>
        <w:t>software Publish and Perish</w:t>
      </w:r>
      <w:r w:rsidR="007E54BF">
        <w:rPr>
          <w:rFonts w:ascii="Times New Roman" w:hAnsi="Times New Roman" w:cs="Times New Roman"/>
        </w:rPr>
        <w:t xml:space="preserve"> </w:t>
      </w:r>
      <w:r w:rsidR="000B6A71">
        <w:rPr>
          <w:rFonts w:ascii="Times New Roman" w:hAnsi="Times New Roman" w:cs="Times New Roman"/>
        </w:rPr>
        <w:t xml:space="preserve">sebanyak 200 artikel ditemukan </w:t>
      </w:r>
      <w:r w:rsidR="004E4803">
        <w:rPr>
          <w:rFonts w:ascii="Times New Roman" w:hAnsi="Times New Roman" w:cs="Times New Roman"/>
        </w:rPr>
        <w:t xml:space="preserve">pada kata kunci </w:t>
      </w:r>
      <w:r w:rsidR="00907697">
        <w:rPr>
          <w:rFonts w:ascii="Times New Roman" w:hAnsi="Times New Roman" w:cs="Times New Roman"/>
        </w:rPr>
        <w:t xml:space="preserve">pencarian </w:t>
      </w:r>
      <w:r w:rsidR="00210A84">
        <w:rPr>
          <w:rFonts w:ascii="Times New Roman" w:hAnsi="Times New Roman" w:cs="Times New Roman"/>
        </w:rPr>
        <w:t>penerapan skema cap dan tax dalam menanggulangi emisi karbon.</w:t>
      </w:r>
      <w:r w:rsidR="00E74B72">
        <w:rPr>
          <w:rFonts w:ascii="Times New Roman" w:hAnsi="Times New Roman" w:cs="Times New Roman"/>
        </w:rPr>
        <w:t xml:space="preserve"> </w:t>
      </w:r>
      <w:r w:rsidR="009C7675">
        <w:rPr>
          <w:rFonts w:ascii="Times New Roman" w:hAnsi="Times New Roman" w:cs="Times New Roman"/>
        </w:rPr>
        <w:t xml:space="preserve">Langkah berikutnya peneliti </w:t>
      </w:r>
      <w:r w:rsidR="00C10245">
        <w:rPr>
          <w:rFonts w:ascii="Times New Roman" w:hAnsi="Times New Roman" w:cs="Times New Roman"/>
        </w:rPr>
        <w:t>melakukan identifikasi terkait artikel yang relevan dengan topik penelitian</w:t>
      </w:r>
      <w:r w:rsidR="004A7780">
        <w:rPr>
          <w:rFonts w:ascii="Times New Roman" w:hAnsi="Times New Roman" w:cs="Times New Roman"/>
        </w:rPr>
        <w:t xml:space="preserve"> dan mengevaluasi </w:t>
      </w:r>
      <w:r w:rsidR="001A2EFD">
        <w:rPr>
          <w:rFonts w:ascii="Times New Roman" w:hAnsi="Times New Roman" w:cs="Times New Roman"/>
        </w:rPr>
        <w:t xml:space="preserve">seluruh artikel yang terkumpul </w:t>
      </w:r>
      <w:r w:rsidR="004B31AA">
        <w:rPr>
          <w:rFonts w:ascii="Times New Roman" w:hAnsi="Times New Roman" w:cs="Times New Roman"/>
        </w:rPr>
        <w:t xml:space="preserve">untuk di analisis </w:t>
      </w:r>
      <w:r w:rsidR="00A02587">
        <w:rPr>
          <w:rFonts w:ascii="Times New Roman" w:hAnsi="Times New Roman" w:cs="Times New Roman"/>
        </w:rPr>
        <w:t xml:space="preserve">serta di intrepetasi </w:t>
      </w:r>
      <w:r w:rsidR="00F42F3C">
        <w:rPr>
          <w:rFonts w:ascii="Times New Roman" w:hAnsi="Times New Roman" w:cs="Times New Roman"/>
        </w:rPr>
        <w:t xml:space="preserve">hasil penelitian yang memenuhi kriteria </w:t>
      </w:r>
      <w:r w:rsidR="00315A64">
        <w:rPr>
          <w:rFonts w:ascii="Times New Roman" w:hAnsi="Times New Roman" w:cs="Times New Roman"/>
        </w:rPr>
        <w:t>sesuai dengan pertanyaan peneliti</w:t>
      </w:r>
    </w:p>
    <w:p w14:paraId="70E454CB" w14:textId="77777777" w:rsidR="00E300D7" w:rsidRDefault="00E300D7" w:rsidP="0019475A">
      <w:pPr>
        <w:rPr>
          <w:rFonts w:ascii="Times New Roman" w:hAnsi="Times New Roman" w:cs="Times New Roman"/>
        </w:rPr>
      </w:pPr>
    </w:p>
    <w:p w14:paraId="55BA7080" w14:textId="60DBF21E" w:rsidR="0019475A" w:rsidRDefault="0019475A" w:rsidP="0019475A">
      <w:pPr>
        <w:rPr>
          <w:rFonts w:ascii="Times New Roman" w:hAnsi="Times New Roman" w:cs="Times New Roman"/>
          <w:b/>
          <w:bCs/>
        </w:rPr>
      </w:pPr>
      <w:r w:rsidRPr="00914992">
        <w:rPr>
          <w:rFonts w:ascii="Times New Roman" w:hAnsi="Times New Roman" w:cs="Times New Roman"/>
          <w:b/>
          <w:bCs/>
        </w:rPr>
        <w:t>HASIL</w:t>
      </w:r>
      <w:r w:rsidR="003822F9">
        <w:rPr>
          <w:rFonts w:ascii="Times New Roman" w:hAnsi="Times New Roman" w:cs="Times New Roman"/>
          <w:b/>
          <w:bCs/>
        </w:rPr>
        <w:t xml:space="preserve"> </w:t>
      </w:r>
      <w:r w:rsidR="00C11EA9">
        <w:rPr>
          <w:rFonts w:ascii="Times New Roman" w:hAnsi="Times New Roman" w:cs="Times New Roman"/>
          <w:b/>
          <w:bCs/>
        </w:rPr>
        <w:t>DAN PEMBAHASAN</w:t>
      </w:r>
    </w:p>
    <w:tbl>
      <w:tblPr>
        <w:tblStyle w:val="KisiTabel"/>
        <w:tblW w:w="0" w:type="auto"/>
        <w:tblLook w:val="04A0" w:firstRow="1" w:lastRow="0" w:firstColumn="1" w:lastColumn="0" w:noHBand="0" w:noVBand="1"/>
      </w:tblPr>
      <w:tblGrid>
        <w:gridCol w:w="2235"/>
        <w:gridCol w:w="2316"/>
        <w:gridCol w:w="2846"/>
        <w:gridCol w:w="1845"/>
      </w:tblGrid>
      <w:tr w:rsidR="00633B34" w14:paraId="1F5FAB5A" w14:textId="77777777" w:rsidTr="000735AF">
        <w:trPr>
          <w:gridAfter w:val="1"/>
          <w:wAfter w:w="1845" w:type="dxa"/>
        </w:trPr>
        <w:tc>
          <w:tcPr>
            <w:tcW w:w="2235" w:type="dxa"/>
          </w:tcPr>
          <w:p w14:paraId="66DA0AC1" w14:textId="5714FE3E" w:rsidR="00914992" w:rsidRPr="00914992" w:rsidRDefault="00914992" w:rsidP="0019475A">
            <w:pPr>
              <w:rPr>
                <w:rFonts w:ascii="Times New Roman" w:hAnsi="Times New Roman" w:cs="Times New Roman"/>
                <w:bCs/>
              </w:rPr>
            </w:pPr>
            <w:r>
              <w:rPr>
                <w:rFonts w:ascii="Times New Roman" w:hAnsi="Times New Roman" w:cs="Times New Roman"/>
                <w:bCs/>
              </w:rPr>
              <w:t>Peneliti dan Tahun</w:t>
            </w:r>
          </w:p>
        </w:tc>
        <w:tc>
          <w:tcPr>
            <w:tcW w:w="2316" w:type="dxa"/>
          </w:tcPr>
          <w:p w14:paraId="55DB719E" w14:textId="0360D0CD" w:rsidR="00914992" w:rsidRPr="00914992" w:rsidRDefault="00914992" w:rsidP="0019475A">
            <w:pPr>
              <w:rPr>
                <w:rFonts w:ascii="Times New Roman" w:hAnsi="Times New Roman" w:cs="Times New Roman"/>
                <w:bCs/>
              </w:rPr>
            </w:pPr>
            <w:r>
              <w:rPr>
                <w:rFonts w:ascii="Times New Roman" w:hAnsi="Times New Roman" w:cs="Times New Roman"/>
                <w:bCs/>
              </w:rPr>
              <w:t>Jurnal</w:t>
            </w:r>
          </w:p>
        </w:tc>
        <w:tc>
          <w:tcPr>
            <w:tcW w:w="2846" w:type="dxa"/>
          </w:tcPr>
          <w:p w14:paraId="5EA29CA1" w14:textId="3D0D63B5" w:rsidR="00914992" w:rsidRDefault="00914992" w:rsidP="0019475A">
            <w:pPr>
              <w:rPr>
                <w:rFonts w:ascii="Times New Roman" w:hAnsi="Times New Roman" w:cs="Times New Roman"/>
                <w:b/>
                <w:bCs/>
              </w:rPr>
            </w:pPr>
            <w:r>
              <w:rPr>
                <w:rFonts w:ascii="Times New Roman" w:hAnsi="Times New Roman" w:cs="Times New Roman"/>
                <w:b/>
                <w:bCs/>
              </w:rPr>
              <w:t>Hasil Penelitian</w:t>
            </w:r>
          </w:p>
        </w:tc>
      </w:tr>
      <w:tr w:rsidR="00633B34" w14:paraId="391147DC" w14:textId="77777777" w:rsidTr="000735AF">
        <w:tc>
          <w:tcPr>
            <w:tcW w:w="2235" w:type="dxa"/>
          </w:tcPr>
          <w:p w14:paraId="3521BF75" w14:textId="41F8323C" w:rsidR="00F45D4B" w:rsidRPr="00B26AD0" w:rsidRDefault="00EE3BBF" w:rsidP="0019475A">
            <w:pPr>
              <w:rPr>
                <w:rFonts w:ascii="Times New Roman" w:hAnsi="Times New Roman" w:cs="Times New Roman"/>
                <w:b/>
                <w:bCs/>
              </w:rPr>
            </w:pPr>
            <w:r>
              <w:rPr>
                <w:rFonts w:ascii="Times New Roman" w:hAnsi="Times New Roman" w:cs="Times New Roman"/>
                <w:b/>
                <w:bCs/>
              </w:rPr>
              <w:t>K</w:t>
            </w:r>
            <w:r w:rsidR="001D2983">
              <w:rPr>
                <w:rFonts w:ascii="Times New Roman" w:hAnsi="Times New Roman" w:cs="Times New Roman"/>
                <w:b/>
                <w:bCs/>
              </w:rPr>
              <w:t>ristanti</w:t>
            </w:r>
            <w:r>
              <w:rPr>
                <w:rFonts w:ascii="Times New Roman" w:hAnsi="Times New Roman" w:cs="Times New Roman"/>
                <w:b/>
                <w:bCs/>
              </w:rPr>
              <w:t xml:space="preserve"> </w:t>
            </w:r>
            <w:r w:rsidR="00435FCC">
              <w:rPr>
                <w:rFonts w:ascii="Times New Roman" w:hAnsi="Times New Roman" w:cs="Times New Roman"/>
                <w:b/>
                <w:bCs/>
              </w:rPr>
              <w:t>dkk</w:t>
            </w:r>
            <w:r w:rsidR="00C770FC">
              <w:rPr>
                <w:rFonts w:ascii="Times New Roman" w:hAnsi="Times New Roman" w:cs="Times New Roman"/>
                <w:b/>
                <w:bCs/>
              </w:rPr>
              <w:t xml:space="preserve"> </w:t>
            </w:r>
            <w:r w:rsidR="00EF3DCA">
              <w:rPr>
                <w:rFonts w:ascii="Times New Roman" w:hAnsi="Times New Roman" w:cs="Times New Roman"/>
                <w:b/>
                <w:bCs/>
              </w:rPr>
              <w:t>(2022)</w:t>
            </w:r>
          </w:p>
          <w:p w14:paraId="3B062D5F" w14:textId="77777777" w:rsidR="00105387" w:rsidRDefault="00105387" w:rsidP="0019475A">
            <w:pPr>
              <w:rPr>
                <w:rFonts w:ascii="Times New Roman" w:hAnsi="Times New Roman" w:cs="Times New Roman"/>
                <w:b/>
                <w:bCs/>
              </w:rPr>
            </w:pPr>
          </w:p>
          <w:p w14:paraId="3C9D25AB" w14:textId="6A91CBEE" w:rsidR="00105387" w:rsidRDefault="00105387" w:rsidP="0019475A">
            <w:pPr>
              <w:rPr>
                <w:rFonts w:ascii="Times New Roman" w:hAnsi="Times New Roman" w:cs="Times New Roman"/>
                <w:b/>
                <w:bCs/>
              </w:rPr>
            </w:pPr>
          </w:p>
        </w:tc>
        <w:tc>
          <w:tcPr>
            <w:tcW w:w="2316" w:type="dxa"/>
          </w:tcPr>
          <w:p w14:paraId="73BAE5A3" w14:textId="3ED89490" w:rsidR="00EE3BBF" w:rsidRDefault="003D4368" w:rsidP="0019475A">
            <w:pPr>
              <w:rPr>
                <w:rFonts w:ascii="Times New Roman" w:hAnsi="Times New Roman" w:cs="Times New Roman"/>
                <w:b/>
                <w:bCs/>
              </w:rPr>
            </w:pPr>
            <w:r>
              <w:rPr>
                <w:rFonts w:ascii="Times New Roman" w:hAnsi="Times New Roman" w:cs="Times New Roman"/>
                <w:b/>
                <w:bCs/>
              </w:rPr>
              <w:t xml:space="preserve">Jurnal </w:t>
            </w:r>
            <w:r w:rsidR="00517044">
              <w:rPr>
                <w:rFonts w:ascii="Times New Roman" w:hAnsi="Times New Roman" w:cs="Times New Roman"/>
                <w:b/>
                <w:bCs/>
              </w:rPr>
              <w:t xml:space="preserve">Akuntansi Keuangan </w:t>
            </w:r>
            <w:r w:rsidR="00766F3B">
              <w:rPr>
                <w:rFonts w:ascii="Times New Roman" w:hAnsi="Times New Roman" w:cs="Times New Roman"/>
                <w:b/>
                <w:bCs/>
              </w:rPr>
              <w:t>dan Bisnis</w:t>
            </w:r>
          </w:p>
        </w:tc>
        <w:tc>
          <w:tcPr>
            <w:tcW w:w="4691" w:type="dxa"/>
            <w:gridSpan w:val="2"/>
          </w:tcPr>
          <w:p w14:paraId="44427431" w14:textId="77777777" w:rsidR="00B7299D" w:rsidRDefault="004F0DEC" w:rsidP="001C530C">
            <w:pPr>
              <w:jc w:val="both"/>
              <w:rPr>
                <w:rFonts w:ascii="Times New Roman" w:hAnsi="Times New Roman" w:cs="Times New Roman"/>
              </w:rPr>
            </w:pPr>
            <w:r>
              <w:rPr>
                <w:rFonts w:ascii="Times New Roman" w:hAnsi="Times New Roman" w:cs="Times New Roman"/>
              </w:rPr>
              <w:t xml:space="preserve">Berdasarkan hasil kajian menunjukkan </w:t>
            </w:r>
            <w:r w:rsidR="00B7299D">
              <w:rPr>
                <w:rFonts w:ascii="Times New Roman" w:hAnsi="Times New Roman" w:cs="Times New Roman"/>
              </w:rPr>
              <w:t xml:space="preserve">peran </w:t>
            </w:r>
            <w:r w:rsidR="00945F2C">
              <w:rPr>
                <w:rFonts w:ascii="Times New Roman" w:hAnsi="Times New Roman" w:cs="Times New Roman"/>
              </w:rPr>
              <w:t xml:space="preserve">pajak karbon </w:t>
            </w:r>
            <w:r w:rsidR="00B7299D">
              <w:rPr>
                <w:rFonts w:ascii="Times New Roman" w:hAnsi="Times New Roman" w:cs="Times New Roman"/>
              </w:rPr>
              <w:t xml:space="preserve">sebagai pajak lingkungan untuk memperbaiki biaya sosial akibat timbulnya polusi lingkungan dan mendorong inovasi teknologi ramah lingkungan bagi pelaku usaha </w:t>
            </w:r>
            <w:r w:rsidR="006929EB">
              <w:rPr>
                <w:rFonts w:ascii="Times New Roman" w:hAnsi="Times New Roman" w:cs="Times New Roman"/>
              </w:rPr>
              <w:t>untuk</w:t>
            </w:r>
            <w:r w:rsidR="00B7299D">
              <w:rPr>
                <w:rFonts w:ascii="Times New Roman" w:hAnsi="Times New Roman" w:cs="Times New Roman"/>
              </w:rPr>
              <w:t xml:space="preserve"> mengurangi emisi. Hal ini sesuai dengan Undang-undang Nomor 7 Tahun 2021 pasal 13 ayat 8 UU HPP tentang penetapan tarif karbon yang diikuti dengan harga karbon</w:t>
            </w:r>
            <w:r w:rsidR="007D5E74">
              <w:rPr>
                <w:rFonts w:ascii="Times New Roman" w:hAnsi="Times New Roman" w:cs="Times New Roman"/>
              </w:rPr>
              <w:t xml:space="preserve"> atau </w:t>
            </w:r>
            <w:r w:rsidR="003A4C07">
              <w:rPr>
                <w:rFonts w:ascii="Times New Roman" w:hAnsi="Times New Roman" w:cs="Times New Roman"/>
              </w:rPr>
              <w:t xml:space="preserve">perubahan </w:t>
            </w:r>
            <w:r w:rsidR="00AD5B7A">
              <w:rPr>
                <w:rFonts w:ascii="Times New Roman" w:hAnsi="Times New Roman" w:cs="Times New Roman"/>
              </w:rPr>
              <w:t xml:space="preserve">harga karbon menentukan tarif pajak karbon yang akan dikenakan oleh </w:t>
            </w:r>
            <w:r w:rsidR="00273B0C">
              <w:rPr>
                <w:rFonts w:ascii="Times New Roman" w:hAnsi="Times New Roman" w:cs="Times New Roman"/>
              </w:rPr>
              <w:t>pelaku usaha penghasil emisi.</w:t>
            </w:r>
          </w:p>
          <w:p w14:paraId="64089A38" w14:textId="7CA5EA19" w:rsidR="003E73B1" w:rsidRPr="00914992" w:rsidRDefault="003E73B1" w:rsidP="001C530C">
            <w:pPr>
              <w:jc w:val="both"/>
              <w:rPr>
                <w:rFonts w:ascii="Times New Roman" w:hAnsi="Times New Roman" w:cs="Times New Roman"/>
              </w:rPr>
            </w:pPr>
          </w:p>
        </w:tc>
      </w:tr>
      <w:tr w:rsidR="00633B34" w14:paraId="646909B8" w14:textId="77777777" w:rsidTr="000735AF">
        <w:tc>
          <w:tcPr>
            <w:tcW w:w="2235" w:type="dxa"/>
          </w:tcPr>
          <w:p w14:paraId="2DB6890E" w14:textId="6FC087CC" w:rsidR="00CA3F81" w:rsidRPr="00F3433B" w:rsidRDefault="00234B5A" w:rsidP="0019475A">
            <w:pPr>
              <w:rPr>
                <w:rFonts w:ascii="Times New Roman" w:hAnsi="Times New Roman" w:cs="Times New Roman"/>
                <w:b/>
                <w:bCs/>
              </w:rPr>
            </w:pPr>
            <w:r>
              <w:rPr>
                <w:rFonts w:ascii="Times New Roman" w:hAnsi="Times New Roman" w:cs="Times New Roman"/>
                <w:b/>
                <w:bCs/>
              </w:rPr>
              <w:t>Hubah</w:t>
            </w:r>
            <w:r w:rsidR="00F3433B">
              <w:rPr>
                <w:rFonts w:ascii="Times New Roman" w:hAnsi="Times New Roman" w:cs="Times New Roman"/>
                <w:b/>
                <w:bCs/>
              </w:rPr>
              <w:t xml:space="preserve"> </w:t>
            </w:r>
            <w:r w:rsidR="00EF3DCA">
              <w:rPr>
                <w:rFonts w:ascii="Times New Roman" w:hAnsi="Times New Roman" w:cs="Times New Roman"/>
                <w:b/>
                <w:bCs/>
              </w:rPr>
              <w:t>(2023)</w:t>
            </w:r>
          </w:p>
        </w:tc>
        <w:tc>
          <w:tcPr>
            <w:tcW w:w="2316" w:type="dxa"/>
          </w:tcPr>
          <w:p w14:paraId="4EB4B766" w14:textId="6060D5C9" w:rsidR="00EE3BBF" w:rsidRDefault="008B3F7D" w:rsidP="0019475A">
            <w:pPr>
              <w:rPr>
                <w:rFonts w:ascii="Times New Roman" w:hAnsi="Times New Roman" w:cs="Times New Roman"/>
                <w:b/>
                <w:bCs/>
              </w:rPr>
            </w:pPr>
            <w:r>
              <w:rPr>
                <w:rFonts w:ascii="Times New Roman" w:hAnsi="Times New Roman" w:cs="Times New Roman"/>
                <w:b/>
                <w:bCs/>
              </w:rPr>
              <w:t>Media Riset Ekonomi</w:t>
            </w:r>
          </w:p>
        </w:tc>
        <w:tc>
          <w:tcPr>
            <w:tcW w:w="4691" w:type="dxa"/>
            <w:gridSpan w:val="2"/>
          </w:tcPr>
          <w:p w14:paraId="22C93AD1" w14:textId="77777777" w:rsidR="00EE3BBF" w:rsidRDefault="00023326" w:rsidP="001C530C">
            <w:pPr>
              <w:jc w:val="both"/>
              <w:rPr>
                <w:rFonts w:ascii="Times New Roman" w:hAnsi="Times New Roman" w:cs="Times New Roman"/>
              </w:rPr>
            </w:pPr>
            <w:r>
              <w:rPr>
                <w:rFonts w:ascii="Times New Roman" w:hAnsi="Times New Roman" w:cs="Times New Roman"/>
              </w:rPr>
              <w:t xml:space="preserve">Hasil analisis memperlihatkan kebijakan pajak karbon yang berpotensi mengurangi eksternalitas negatif emisi, produksi berlebihan, dan konsumsi </w:t>
            </w:r>
            <w:r w:rsidR="003E637B">
              <w:rPr>
                <w:rFonts w:ascii="Times New Roman" w:hAnsi="Times New Roman" w:cs="Times New Roman"/>
              </w:rPr>
              <w:t xml:space="preserve"> </w:t>
            </w:r>
            <w:r w:rsidR="002C625A">
              <w:rPr>
                <w:rFonts w:ascii="Times New Roman" w:hAnsi="Times New Roman" w:cs="Times New Roman"/>
              </w:rPr>
              <w:t>dari pelaku usaha</w:t>
            </w:r>
            <w:r>
              <w:rPr>
                <w:rFonts w:ascii="Times New Roman" w:hAnsi="Times New Roman" w:cs="Times New Roman"/>
              </w:rPr>
              <w:t>.</w:t>
            </w:r>
            <w:r w:rsidR="002C625A">
              <w:rPr>
                <w:rFonts w:ascii="Times New Roman" w:hAnsi="Times New Roman" w:cs="Times New Roman"/>
              </w:rPr>
              <w:t xml:space="preserve"> Pengenaan </w:t>
            </w:r>
            <w:r w:rsidR="0092671A">
              <w:rPr>
                <w:rFonts w:ascii="Times New Roman" w:hAnsi="Times New Roman" w:cs="Times New Roman"/>
              </w:rPr>
              <w:t>pajak</w:t>
            </w:r>
            <w:r>
              <w:rPr>
                <w:rFonts w:ascii="Times New Roman" w:hAnsi="Times New Roman" w:cs="Times New Roman"/>
              </w:rPr>
              <w:t xml:space="preserve"> </w:t>
            </w:r>
            <w:r w:rsidR="0092671A">
              <w:rPr>
                <w:rFonts w:ascii="Times New Roman" w:hAnsi="Times New Roman" w:cs="Times New Roman"/>
              </w:rPr>
              <w:t xml:space="preserve">karbon dapat menjadi sumber penerimaan negara </w:t>
            </w:r>
            <w:r w:rsidR="00E3387B">
              <w:rPr>
                <w:rFonts w:ascii="Times New Roman" w:hAnsi="Times New Roman" w:cs="Times New Roman"/>
              </w:rPr>
              <w:t>dari sektor perpajakan.</w:t>
            </w:r>
            <w:r w:rsidR="00273B0C">
              <w:rPr>
                <w:rFonts w:ascii="Times New Roman" w:hAnsi="Times New Roman" w:cs="Times New Roman"/>
              </w:rPr>
              <w:t xml:space="preserve"> </w:t>
            </w:r>
            <w:r w:rsidR="00276216">
              <w:rPr>
                <w:rFonts w:ascii="Times New Roman" w:hAnsi="Times New Roman" w:cs="Times New Roman"/>
              </w:rPr>
              <w:t xml:space="preserve">Dalam hal ini pajak karbon </w:t>
            </w:r>
            <w:r w:rsidR="00DB62CD">
              <w:rPr>
                <w:rFonts w:ascii="Times New Roman" w:hAnsi="Times New Roman" w:cs="Times New Roman"/>
              </w:rPr>
              <w:t xml:space="preserve">berfungsi untuk melindungi kelestarian </w:t>
            </w:r>
            <w:r w:rsidR="008A333D">
              <w:rPr>
                <w:rFonts w:ascii="Times New Roman" w:hAnsi="Times New Roman" w:cs="Times New Roman"/>
              </w:rPr>
              <w:t xml:space="preserve">lingkungan </w:t>
            </w:r>
            <w:r w:rsidR="0034454A">
              <w:rPr>
                <w:rFonts w:ascii="Times New Roman" w:hAnsi="Times New Roman" w:cs="Times New Roman"/>
              </w:rPr>
              <w:t xml:space="preserve"> </w:t>
            </w:r>
            <w:r w:rsidR="008A333D">
              <w:rPr>
                <w:rFonts w:ascii="Times New Roman" w:hAnsi="Times New Roman" w:cs="Times New Roman"/>
              </w:rPr>
              <w:t>emisi yang dihasilkan pelaku usaha.</w:t>
            </w:r>
          </w:p>
          <w:p w14:paraId="05ECB1AE" w14:textId="20FD579D" w:rsidR="003E73B1" w:rsidRPr="00914992" w:rsidRDefault="003E73B1" w:rsidP="001C530C">
            <w:pPr>
              <w:jc w:val="both"/>
              <w:rPr>
                <w:rFonts w:ascii="Times New Roman" w:hAnsi="Times New Roman" w:cs="Times New Roman"/>
              </w:rPr>
            </w:pPr>
          </w:p>
        </w:tc>
      </w:tr>
      <w:tr w:rsidR="00633B34" w14:paraId="33DA9601" w14:textId="77777777" w:rsidTr="000735AF">
        <w:tc>
          <w:tcPr>
            <w:tcW w:w="2235" w:type="dxa"/>
          </w:tcPr>
          <w:p w14:paraId="281BF373" w14:textId="6DFB7746" w:rsidR="00CC6A80" w:rsidRPr="00386CF0" w:rsidRDefault="008900AB" w:rsidP="0019475A">
            <w:pPr>
              <w:rPr>
                <w:rFonts w:ascii="Times New Roman" w:hAnsi="Times New Roman" w:cs="Times New Roman"/>
                <w:b/>
                <w:bCs/>
              </w:rPr>
            </w:pPr>
            <w:r>
              <w:rPr>
                <w:rFonts w:ascii="Times New Roman" w:hAnsi="Times New Roman" w:cs="Times New Roman"/>
                <w:b/>
                <w:bCs/>
              </w:rPr>
              <w:t>Liu</w:t>
            </w:r>
            <w:r w:rsidR="00386CF0">
              <w:rPr>
                <w:rFonts w:ascii="Times New Roman" w:hAnsi="Times New Roman" w:cs="Times New Roman"/>
                <w:b/>
                <w:bCs/>
              </w:rPr>
              <w:t xml:space="preserve"> </w:t>
            </w:r>
            <w:r w:rsidR="003C65C2">
              <w:rPr>
                <w:rFonts w:ascii="Times New Roman" w:hAnsi="Times New Roman" w:cs="Times New Roman"/>
                <w:b/>
                <w:bCs/>
              </w:rPr>
              <w:t>dkk</w:t>
            </w:r>
            <w:r>
              <w:rPr>
                <w:rFonts w:ascii="Times New Roman" w:hAnsi="Times New Roman" w:cs="Times New Roman"/>
                <w:b/>
                <w:bCs/>
              </w:rPr>
              <w:t xml:space="preserve"> (2023</w:t>
            </w:r>
            <w:r w:rsidR="00386CF0">
              <w:rPr>
                <w:rFonts w:ascii="Times New Roman" w:hAnsi="Times New Roman" w:cs="Times New Roman"/>
                <w:b/>
                <w:bCs/>
              </w:rPr>
              <w:t>)</w:t>
            </w:r>
          </w:p>
        </w:tc>
        <w:tc>
          <w:tcPr>
            <w:tcW w:w="2316" w:type="dxa"/>
          </w:tcPr>
          <w:p w14:paraId="53575665" w14:textId="4193D4AC" w:rsidR="008900AB" w:rsidRDefault="00C707B7" w:rsidP="0019475A">
            <w:pPr>
              <w:rPr>
                <w:rFonts w:ascii="Times New Roman" w:hAnsi="Times New Roman" w:cs="Times New Roman"/>
                <w:b/>
                <w:bCs/>
              </w:rPr>
            </w:pPr>
            <w:r>
              <w:rPr>
                <w:rFonts w:ascii="Times New Roman" w:hAnsi="Times New Roman" w:cs="Times New Roman"/>
                <w:b/>
                <w:bCs/>
              </w:rPr>
              <w:t>Journal of Cleaner Production</w:t>
            </w:r>
          </w:p>
        </w:tc>
        <w:tc>
          <w:tcPr>
            <w:tcW w:w="4691" w:type="dxa"/>
            <w:gridSpan w:val="2"/>
          </w:tcPr>
          <w:p w14:paraId="290D3791" w14:textId="77777777" w:rsidR="008900AB" w:rsidRDefault="00BF1926" w:rsidP="001C530C">
            <w:pPr>
              <w:jc w:val="both"/>
              <w:rPr>
                <w:rFonts w:ascii="Times New Roman" w:hAnsi="Times New Roman" w:cs="Times New Roman"/>
              </w:rPr>
            </w:pPr>
            <w:r>
              <w:rPr>
                <w:rFonts w:ascii="Times New Roman" w:hAnsi="Times New Roman" w:cs="Times New Roman"/>
              </w:rPr>
              <w:t>Hasil kajian menunjukkan bahwa kebijakan perdagangan karbon dapat meningkatkan produktivitas total faktor karbon dan mendorong kemajuan teknologi serta transisi ke ekonomi rendah karbon. Perdagangan karbon juga akan mendorong pertumbuhan ekonomi dan target penurunan karbon. Namun, disamping pembangunan kawasan rendah karbon dan perluasan pasar karbon perlu ditekankan sinergi antara dampak-dampak yang berbeda.</w:t>
            </w:r>
          </w:p>
          <w:p w14:paraId="589A55CE" w14:textId="0848CCA4" w:rsidR="003E73B1" w:rsidRPr="00914992" w:rsidRDefault="003E73B1" w:rsidP="001C530C">
            <w:pPr>
              <w:jc w:val="both"/>
              <w:rPr>
                <w:rFonts w:ascii="Times New Roman" w:hAnsi="Times New Roman" w:cs="Times New Roman"/>
              </w:rPr>
            </w:pPr>
          </w:p>
        </w:tc>
      </w:tr>
      <w:tr w:rsidR="00633B34" w14:paraId="49F1D2E4" w14:textId="77777777" w:rsidTr="000735AF">
        <w:tc>
          <w:tcPr>
            <w:tcW w:w="2235" w:type="dxa"/>
          </w:tcPr>
          <w:p w14:paraId="7B8D9FE5" w14:textId="7F5B3E2B" w:rsidR="0079693B" w:rsidRPr="001D5179" w:rsidRDefault="00385DBD" w:rsidP="0019475A">
            <w:pPr>
              <w:rPr>
                <w:rFonts w:ascii="Times New Roman" w:hAnsi="Times New Roman" w:cs="Times New Roman"/>
                <w:b/>
                <w:bCs/>
              </w:rPr>
            </w:pPr>
            <w:r>
              <w:rPr>
                <w:rFonts w:ascii="Times New Roman" w:hAnsi="Times New Roman" w:cs="Times New Roman"/>
                <w:b/>
                <w:bCs/>
              </w:rPr>
              <w:t xml:space="preserve">Zhang </w:t>
            </w:r>
            <w:r w:rsidR="003C65C2">
              <w:rPr>
                <w:rFonts w:ascii="Times New Roman" w:hAnsi="Times New Roman" w:cs="Times New Roman"/>
                <w:b/>
                <w:bCs/>
              </w:rPr>
              <w:t>dkk</w:t>
            </w:r>
            <w:r>
              <w:rPr>
                <w:rFonts w:ascii="Times New Roman" w:hAnsi="Times New Roman" w:cs="Times New Roman"/>
                <w:b/>
                <w:bCs/>
              </w:rPr>
              <w:t xml:space="preserve"> (2024)</w:t>
            </w:r>
          </w:p>
          <w:p w14:paraId="29EA869B" w14:textId="0CC2FFFA" w:rsidR="0060598C" w:rsidRDefault="0060598C" w:rsidP="0019475A">
            <w:pPr>
              <w:rPr>
                <w:rFonts w:ascii="Times New Roman" w:hAnsi="Times New Roman" w:cs="Times New Roman"/>
                <w:b/>
                <w:bCs/>
              </w:rPr>
            </w:pPr>
          </w:p>
        </w:tc>
        <w:tc>
          <w:tcPr>
            <w:tcW w:w="2316" w:type="dxa"/>
          </w:tcPr>
          <w:p w14:paraId="253AB70F" w14:textId="49817E56" w:rsidR="00B4290D" w:rsidRDefault="00C707B7" w:rsidP="0019475A">
            <w:pPr>
              <w:rPr>
                <w:rFonts w:ascii="Times New Roman" w:hAnsi="Times New Roman" w:cs="Times New Roman"/>
                <w:b/>
                <w:bCs/>
              </w:rPr>
            </w:pPr>
            <w:r>
              <w:rPr>
                <w:rFonts w:ascii="Times New Roman" w:hAnsi="Times New Roman" w:cs="Times New Roman"/>
                <w:b/>
                <w:bCs/>
              </w:rPr>
              <w:t>Computer &amp; Industrial Engineering</w:t>
            </w:r>
          </w:p>
        </w:tc>
        <w:tc>
          <w:tcPr>
            <w:tcW w:w="4691" w:type="dxa"/>
            <w:gridSpan w:val="2"/>
          </w:tcPr>
          <w:p w14:paraId="1A341FB6" w14:textId="77777777" w:rsidR="0022726A" w:rsidRDefault="007C59BC" w:rsidP="001C530C">
            <w:pPr>
              <w:jc w:val="both"/>
              <w:rPr>
                <w:rFonts w:ascii="Times New Roman" w:hAnsi="Times New Roman" w:cs="Times New Roman"/>
              </w:rPr>
            </w:pPr>
            <w:r>
              <w:rPr>
                <w:rFonts w:ascii="Times New Roman" w:hAnsi="Times New Roman" w:cs="Times New Roman"/>
              </w:rPr>
              <w:t>Berdasarkan hasil analisis menunjukkan skema cap dan trade karbon yang secara efektif dapat mencegah perubahan iklim dibandingkan pilihan pajak karbon. Lebih lanjut, dibutuhkan pelelangan penuh izin emisi dengan pendapatan yang digunakan untuk mengurangi kenaikan harga listrik bagi konsumen dan investasi dalam penelitian atau infrastruktur energi alternatif.</w:t>
            </w:r>
          </w:p>
          <w:p w14:paraId="588D909E" w14:textId="227DE651" w:rsidR="003E73B1" w:rsidRPr="00914992" w:rsidRDefault="003E73B1" w:rsidP="001C530C">
            <w:pPr>
              <w:jc w:val="both"/>
              <w:rPr>
                <w:rFonts w:ascii="Times New Roman" w:hAnsi="Times New Roman" w:cs="Times New Roman"/>
              </w:rPr>
            </w:pPr>
          </w:p>
        </w:tc>
      </w:tr>
      <w:tr w:rsidR="00633B34" w14:paraId="0D3F3BB2" w14:textId="77777777" w:rsidTr="000735AF">
        <w:tc>
          <w:tcPr>
            <w:tcW w:w="2235" w:type="dxa"/>
          </w:tcPr>
          <w:p w14:paraId="484AB142" w14:textId="1964181E" w:rsidR="000D055F" w:rsidRPr="002D2149" w:rsidRDefault="00C951B8" w:rsidP="002D2149">
            <w:pPr>
              <w:rPr>
                <w:rFonts w:ascii="Times New Roman" w:hAnsi="Times New Roman" w:cs="Times New Roman"/>
                <w:b/>
                <w:bCs/>
              </w:rPr>
            </w:pPr>
            <w:r>
              <w:rPr>
                <w:rFonts w:ascii="Times New Roman" w:hAnsi="Times New Roman" w:cs="Times New Roman"/>
                <w:b/>
                <w:bCs/>
              </w:rPr>
              <w:t xml:space="preserve">Noubissi </w:t>
            </w:r>
            <w:r w:rsidR="003C65C2">
              <w:rPr>
                <w:rFonts w:ascii="Times New Roman" w:hAnsi="Times New Roman" w:cs="Times New Roman"/>
                <w:b/>
                <w:bCs/>
              </w:rPr>
              <w:t>dkk</w:t>
            </w:r>
            <w:r w:rsidR="000D055F">
              <w:rPr>
                <w:rFonts w:ascii="Times New Roman" w:hAnsi="Times New Roman" w:cs="Times New Roman"/>
                <w:b/>
                <w:bCs/>
              </w:rPr>
              <w:t xml:space="preserve"> (2023)</w:t>
            </w:r>
          </w:p>
          <w:p w14:paraId="74F97B35" w14:textId="4B619252" w:rsidR="000D055F" w:rsidRDefault="000D055F" w:rsidP="0019475A">
            <w:pPr>
              <w:rPr>
                <w:rFonts w:ascii="Times New Roman" w:hAnsi="Times New Roman" w:cs="Times New Roman"/>
                <w:b/>
                <w:bCs/>
              </w:rPr>
            </w:pPr>
          </w:p>
        </w:tc>
        <w:tc>
          <w:tcPr>
            <w:tcW w:w="2316" w:type="dxa"/>
          </w:tcPr>
          <w:p w14:paraId="20097032" w14:textId="6C5DDE70" w:rsidR="009501BB" w:rsidRPr="009501BB" w:rsidRDefault="009501BB" w:rsidP="009501BB">
            <w:pPr>
              <w:rPr>
                <w:rFonts w:ascii="Times New Roman" w:hAnsi="Times New Roman" w:cs="Times New Roman"/>
              </w:rPr>
            </w:pPr>
            <w:r>
              <w:rPr>
                <w:rFonts w:ascii="Times New Roman" w:hAnsi="Times New Roman" w:cs="Times New Roman"/>
                <w:b/>
                <w:bCs/>
              </w:rPr>
              <w:t xml:space="preserve">NRF : </w:t>
            </w:r>
            <w:r w:rsidR="000D055F">
              <w:rPr>
                <w:rFonts w:ascii="Times New Roman" w:hAnsi="Times New Roman" w:cs="Times New Roman"/>
                <w:b/>
                <w:bCs/>
              </w:rPr>
              <w:t>A United Nations Sustainable Development Journal</w:t>
            </w:r>
          </w:p>
        </w:tc>
        <w:tc>
          <w:tcPr>
            <w:tcW w:w="4691" w:type="dxa"/>
            <w:gridSpan w:val="2"/>
          </w:tcPr>
          <w:p w14:paraId="18DB48F5" w14:textId="77777777" w:rsidR="009501BB" w:rsidRDefault="009501BB" w:rsidP="001C530C">
            <w:pPr>
              <w:jc w:val="both"/>
              <w:rPr>
                <w:rFonts w:cs="Segoe UI"/>
                <w:color w:val="0D0D0D"/>
                <w:shd w:val="clear" w:color="auto" w:fill="FFFFFF"/>
              </w:rPr>
            </w:pPr>
            <w:r w:rsidRPr="009501BB">
              <w:rPr>
                <w:rFonts w:cs="Times New Roman"/>
              </w:rPr>
              <w:t xml:space="preserve">Hasil penelitian tentang dampak pajak lingkungan terhadap kualitas ingkungan di 36 negara OECD selama 1994 hingga 2018 menunjukkan bahwa </w:t>
            </w:r>
            <w:r w:rsidRPr="009501BB">
              <w:rPr>
                <w:rFonts w:cs="Segoe UI"/>
                <w:color w:val="0D0D0D"/>
                <w:shd w:val="clear" w:color="auto" w:fill="FFFFFF"/>
              </w:rPr>
              <w:t>pajak lingkungan berkontribusi pada pengurangan emisi CO2 dari sektor transportasi dan manufaktur</w:t>
            </w:r>
            <w:r w:rsidR="008E114C">
              <w:rPr>
                <w:rFonts w:cs="Segoe UI"/>
                <w:color w:val="0D0D0D"/>
                <w:shd w:val="clear" w:color="auto" w:fill="FFFFFF"/>
              </w:rPr>
              <w:t>.</w:t>
            </w:r>
          </w:p>
          <w:p w14:paraId="57EBD460" w14:textId="3B7FD6AA" w:rsidR="003E73B1" w:rsidRPr="009501BB" w:rsidRDefault="003E73B1" w:rsidP="001C530C">
            <w:pPr>
              <w:jc w:val="both"/>
              <w:rPr>
                <w:rFonts w:cs="Times New Roman"/>
              </w:rPr>
            </w:pPr>
          </w:p>
        </w:tc>
      </w:tr>
      <w:tr w:rsidR="00633B34" w14:paraId="3D8C6E03" w14:textId="77777777" w:rsidTr="000735AF">
        <w:tc>
          <w:tcPr>
            <w:tcW w:w="2235" w:type="dxa"/>
          </w:tcPr>
          <w:p w14:paraId="0EA4DEC8" w14:textId="7F5F1806" w:rsidR="00792463" w:rsidRPr="00275BDB" w:rsidRDefault="00EE6A04" w:rsidP="0019475A">
            <w:pPr>
              <w:rPr>
                <w:rFonts w:ascii="Times New Roman" w:hAnsi="Times New Roman" w:cs="Times New Roman"/>
                <w:b/>
                <w:bCs/>
              </w:rPr>
            </w:pPr>
            <w:r>
              <w:rPr>
                <w:rFonts w:ascii="Times New Roman" w:hAnsi="Times New Roman" w:cs="Times New Roman"/>
                <w:b/>
                <w:bCs/>
              </w:rPr>
              <w:t>S</w:t>
            </w:r>
            <w:r w:rsidR="000904E5">
              <w:rPr>
                <w:rFonts w:ascii="Times New Roman" w:hAnsi="Times New Roman" w:cs="Times New Roman"/>
                <w:b/>
                <w:bCs/>
              </w:rPr>
              <w:t xml:space="preserve">aputra </w:t>
            </w:r>
            <w:r w:rsidR="002E677D">
              <w:rPr>
                <w:rFonts w:ascii="Times New Roman" w:hAnsi="Times New Roman" w:cs="Times New Roman"/>
                <w:b/>
                <w:bCs/>
              </w:rPr>
              <w:t>dkk</w:t>
            </w:r>
            <w:r>
              <w:rPr>
                <w:rFonts w:ascii="Times New Roman" w:hAnsi="Times New Roman" w:cs="Times New Roman"/>
                <w:b/>
                <w:bCs/>
              </w:rPr>
              <w:t xml:space="preserve"> (2023)</w:t>
            </w:r>
          </w:p>
        </w:tc>
        <w:tc>
          <w:tcPr>
            <w:tcW w:w="2316" w:type="dxa"/>
          </w:tcPr>
          <w:p w14:paraId="66035B6C" w14:textId="3E670DE7" w:rsidR="001E3105" w:rsidRDefault="009F6D86" w:rsidP="0019475A">
            <w:pPr>
              <w:rPr>
                <w:rFonts w:ascii="Times New Roman" w:hAnsi="Times New Roman" w:cs="Times New Roman"/>
                <w:b/>
                <w:bCs/>
              </w:rPr>
            </w:pPr>
            <w:r>
              <w:rPr>
                <w:rFonts w:ascii="Times New Roman" w:hAnsi="Times New Roman" w:cs="Times New Roman"/>
                <w:b/>
                <w:bCs/>
              </w:rPr>
              <w:t>IJ</w:t>
            </w:r>
            <w:r w:rsidR="001E3105">
              <w:rPr>
                <w:rFonts w:ascii="Times New Roman" w:hAnsi="Times New Roman" w:cs="Times New Roman"/>
                <w:b/>
                <w:bCs/>
              </w:rPr>
              <w:t>ESSS</w:t>
            </w:r>
            <w:r w:rsidR="00C232A4">
              <w:rPr>
                <w:rFonts w:ascii="Times New Roman" w:hAnsi="Times New Roman" w:cs="Times New Roman"/>
                <w:b/>
                <w:bCs/>
              </w:rPr>
              <w:t xml:space="preserve"> : International Journal </w:t>
            </w:r>
            <w:r w:rsidR="008E2A27">
              <w:rPr>
                <w:rFonts w:ascii="Times New Roman" w:hAnsi="Times New Roman" w:cs="Times New Roman"/>
                <w:b/>
                <w:bCs/>
              </w:rPr>
              <w:t>of Environmental</w:t>
            </w:r>
            <w:r w:rsidR="00022E9A">
              <w:rPr>
                <w:rFonts w:ascii="Times New Roman" w:hAnsi="Times New Roman" w:cs="Times New Roman"/>
                <w:b/>
                <w:bCs/>
              </w:rPr>
              <w:t xml:space="preserve">, Sustainability and Social Science </w:t>
            </w:r>
          </w:p>
        </w:tc>
        <w:tc>
          <w:tcPr>
            <w:tcW w:w="4691" w:type="dxa"/>
            <w:gridSpan w:val="2"/>
          </w:tcPr>
          <w:p w14:paraId="76A5D65D" w14:textId="77777777" w:rsidR="00275659" w:rsidRDefault="00727E89" w:rsidP="001C530C">
            <w:pPr>
              <w:jc w:val="both"/>
              <w:rPr>
                <w:rFonts w:ascii="Times New Roman" w:hAnsi="Times New Roman" w:cs="Times New Roman"/>
              </w:rPr>
            </w:pPr>
            <w:r>
              <w:rPr>
                <w:rFonts w:ascii="Times New Roman" w:hAnsi="Times New Roman" w:cs="Times New Roman"/>
              </w:rPr>
              <w:t xml:space="preserve">Berdasarkan hasil kajian menjelaskan potensi pajak karbon di Indonesia dalam mengurangi emisi karbon, meningkatkan penerimaan negara, dan dukungan transisi ekonomi berkelanjutan atas kontribusi target penurunan emisi gas rumah kaca. Langkah konkret tercermin dari peluncuran bursa perdagangan karbon yaitu Indonesian Carbon Exchange (IDXCarbon) sebagai tindakan antisipasi perubahan iklim dan mendorong perekonomian keberlanjutan </w:t>
            </w:r>
          </w:p>
          <w:p w14:paraId="29D723FD" w14:textId="3822838D" w:rsidR="003E73B1" w:rsidRPr="0037661A" w:rsidRDefault="003E73B1" w:rsidP="001C530C">
            <w:pPr>
              <w:jc w:val="both"/>
              <w:rPr>
                <w:rFonts w:ascii="Times New Roman" w:hAnsi="Times New Roman" w:cs="Times New Roman"/>
              </w:rPr>
            </w:pPr>
          </w:p>
        </w:tc>
      </w:tr>
    </w:tbl>
    <w:p w14:paraId="74028197" w14:textId="77777777" w:rsidR="009905CC" w:rsidRDefault="009905CC" w:rsidP="0019475A">
      <w:pPr>
        <w:rPr>
          <w:rFonts w:ascii="Times New Roman" w:hAnsi="Times New Roman" w:cs="Times New Roman"/>
        </w:rPr>
        <w:sectPr w:rsidR="009905CC" w:rsidSect="007C0B7B">
          <w:type w:val="continuous"/>
          <w:pgSz w:w="11906" w:h="16838"/>
          <w:pgMar w:top="1440" w:right="1440" w:bottom="1440" w:left="1440" w:header="708" w:footer="708" w:gutter="0"/>
          <w:cols w:space="708"/>
          <w:docGrid w:linePitch="360"/>
        </w:sectPr>
      </w:pPr>
    </w:p>
    <w:p w14:paraId="3D2A52B3" w14:textId="4FFA63AD" w:rsidR="00346F1C" w:rsidRPr="00CA6295" w:rsidRDefault="00346F1C" w:rsidP="0019475A">
      <w:pPr>
        <w:rPr>
          <w:rFonts w:ascii="Times New Roman" w:hAnsi="Times New Roman" w:cs="Times New Roman"/>
        </w:rPr>
      </w:pPr>
    </w:p>
    <w:p w14:paraId="60D4D90A" w14:textId="77777777" w:rsidR="009D1E63" w:rsidRDefault="009D1E63" w:rsidP="00BB45CE">
      <w:pPr>
        <w:jc w:val="both"/>
        <w:rPr>
          <w:rFonts w:ascii="Times New Roman" w:hAnsi="Times New Roman" w:cs="Times New Roman"/>
        </w:rPr>
        <w:sectPr w:rsidR="009D1E63" w:rsidSect="007C0B7B">
          <w:type w:val="continuous"/>
          <w:pgSz w:w="11906" w:h="16838"/>
          <w:pgMar w:top="1440" w:right="1440" w:bottom="1440" w:left="1440" w:header="708" w:footer="708" w:gutter="0"/>
          <w:cols w:space="708"/>
          <w:docGrid w:linePitch="360"/>
        </w:sectPr>
      </w:pPr>
    </w:p>
    <w:p w14:paraId="6E1E1EDD" w14:textId="72081EF6" w:rsidR="00FB563E" w:rsidRDefault="00464D3C" w:rsidP="00BB45CE">
      <w:pPr>
        <w:jc w:val="both"/>
        <w:rPr>
          <w:rFonts w:ascii="Times New Roman" w:hAnsi="Times New Roman" w:cs="Times New Roman"/>
        </w:rPr>
      </w:pPr>
      <w:r>
        <w:rPr>
          <w:rFonts w:ascii="Times New Roman" w:hAnsi="Times New Roman" w:cs="Times New Roman"/>
        </w:rPr>
        <w:t xml:space="preserve">Biaya sosial yang terhitung dalam pajak karbon </w:t>
      </w:r>
      <w:r w:rsidR="000623C5">
        <w:rPr>
          <w:rFonts w:ascii="Times New Roman" w:hAnsi="Times New Roman" w:cs="Times New Roman"/>
        </w:rPr>
        <w:t xml:space="preserve">akan membuat harga jual bakar fosil lebih mahal </w:t>
      </w:r>
      <w:r w:rsidR="0054468C">
        <w:rPr>
          <w:rFonts w:ascii="Times New Roman" w:hAnsi="Times New Roman" w:cs="Times New Roman"/>
        </w:rPr>
        <w:t xml:space="preserve">dan permintaan bahan bakar fosil oleh konsumen diharapkan </w:t>
      </w:r>
      <w:r w:rsidR="0088193E">
        <w:rPr>
          <w:rFonts w:ascii="Times New Roman" w:hAnsi="Times New Roman" w:cs="Times New Roman"/>
        </w:rPr>
        <w:t>dapat diturunkan jumlahnya.</w:t>
      </w:r>
      <w:r w:rsidR="009931D5">
        <w:rPr>
          <w:rFonts w:ascii="Times New Roman" w:hAnsi="Times New Roman" w:cs="Times New Roman"/>
        </w:rPr>
        <w:t xml:space="preserve"> </w:t>
      </w:r>
      <w:r w:rsidR="00CC5322">
        <w:rPr>
          <w:rFonts w:ascii="Times New Roman" w:hAnsi="Times New Roman" w:cs="Times New Roman"/>
        </w:rPr>
        <w:t xml:space="preserve">Secara keseluruhan </w:t>
      </w:r>
      <w:r w:rsidR="007945EA">
        <w:rPr>
          <w:rFonts w:ascii="Times New Roman" w:hAnsi="Times New Roman" w:cs="Times New Roman"/>
        </w:rPr>
        <w:t xml:space="preserve">konsumen akan mempertimbangkan </w:t>
      </w:r>
      <w:r w:rsidR="009B631E">
        <w:rPr>
          <w:rFonts w:ascii="Times New Roman" w:hAnsi="Times New Roman" w:cs="Times New Roman"/>
        </w:rPr>
        <w:t xml:space="preserve">pilihannya untuk menggunakan bahan bakar terbarukan </w:t>
      </w:r>
      <w:r w:rsidR="009307B8">
        <w:rPr>
          <w:rFonts w:ascii="Times New Roman" w:hAnsi="Times New Roman" w:cs="Times New Roman"/>
        </w:rPr>
        <w:t xml:space="preserve">dibandingkan </w:t>
      </w:r>
      <w:r w:rsidR="00565BCD">
        <w:rPr>
          <w:rFonts w:ascii="Times New Roman" w:hAnsi="Times New Roman" w:cs="Times New Roman"/>
        </w:rPr>
        <w:t>dengan bahan bakar fosil</w:t>
      </w:r>
      <w:r w:rsidR="001D5773">
        <w:rPr>
          <w:rFonts w:ascii="Times New Roman" w:hAnsi="Times New Roman" w:cs="Times New Roman"/>
        </w:rPr>
        <w:t xml:space="preserve"> </w:t>
      </w:r>
      <w:r w:rsidR="00BA28C1">
        <w:rPr>
          <w:rFonts w:ascii="Times New Roman" w:hAnsi="Times New Roman" w:cs="Times New Roman"/>
        </w:rPr>
        <w:t>(</w:t>
      </w:r>
      <w:r w:rsidR="001D5773" w:rsidRPr="0015707A">
        <w:rPr>
          <w:rFonts w:ascii="Times New Roman" w:hAnsi="Times New Roman" w:cs="Times New Roman"/>
        </w:rPr>
        <w:t>Ratnawati</w:t>
      </w:r>
      <w:r w:rsidR="00BA28C1">
        <w:rPr>
          <w:rFonts w:ascii="Times New Roman" w:hAnsi="Times New Roman" w:cs="Times New Roman"/>
        </w:rPr>
        <w:t xml:space="preserve">, </w:t>
      </w:r>
      <w:r w:rsidR="001D5773">
        <w:rPr>
          <w:rFonts w:ascii="Times New Roman" w:hAnsi="Times New Roman" w:cs="Times New Roman"/>
        </w:rPr>
        <w:t>2016)</w:t>
      </w:r>
    </w:p>
    <w:p w14:paraId="7A490F33" w14:textId="7669CA51" w:rsidR="007C1E78" w:rsidRPr="00346F1C" w:rsidRDefault="007C1E78" w:rsidP="00BB45CE">
      <w:pPr>
        <w:jc w:val="both"/>
        <w:rPr>
          <w:rFonts w:ascii="Times New Roman" w:hAnsi="Times New Roman" w:cs="Times New Roman"/>
        </w:rPr>
      </w:pPr>
      <w:r>
        <w:rPr>
          <w:rFonts w:ascii="Times New Roman" w:hAnsi="Times New Roman" w:cs="Times New Roman"/>
        </w:rPr>
        <w:t xml:space="preserve">Menurut </w:t>
      </w:r>
      <w:r w:rsidRPr="0015707A">
        <w:rPr>
          <w:rFonts w:ascii="Times New Roman" w:hAnsi="Times New Roman" w:cs="Times New Roman"/>
        </w:rPr>
        <w:t>Selvi</w:t>
      </w:r>
      <w:r>
        <w:rPr>
          <w:rFonts w:ascii="Times New Roman" w:hAnsi="Times New Roman" w:cs="Times New Roman"/>
        </w:rPr>
        <w:t xml:space="preserve"> dkk (</w:t>
      </w:r>
      <w:r w:rsidR="00B061A3">
        <w:rPr>
          <w:rFonts w:ascii="Times New Roman" w:hAnsi="Times New Roman" w:cs="Times New Roman"/>
        </w:rPr>
        <w:t xml:space="preserve">2020) </w:t>
      </w:r>
      <w:r>
        <w:rPr>
          <w:rFonts w:ascii="Times New Roman" w:hAnsi="Times New Roman" w:cs="Times New Roman"/>
        </w:rPr>
        <w:t>Ketergantungan penggunaan bahan bakar fosil di Indonesia telah mengakibatkan kondisi lingkungan semakin buruk. Penerapan pajak karbon berperan sangat penting untuk mengurangi emisi dan mendorong transisi bahan bakar terbarukan yang ramah lingkungan. Selain itu, penerimaan pajak karbon dapat dialokasikan kembali untuk pembiayaan kesehatan masyarakat dan konservasi lingkungan</w:t>
      </w:r>
      <w:r w:rsidR="00B061A3">
        <w:rPr>
          <w:rFonts w:ascii="Times New Roman" w:hAnsi="Times New Roman" w:cs="Times New Roman"/>
        </w:rPr>
        <w:t>.</w:t>
      </w:r>
    </w:p>
    <w:p w14:paraId="04B672C2" w14:textId="6AFE0D85" w:rsidR="00854D74" w:rsidRPr="00CA6295" w:rsidRDefault="00F35F32" w:rsidP="00CA6295">
      <w:pPr>
        <w:jc w:val="both"/>
        <w:rPr>
          <w:rFonts w:ascii="Times New Roman" w:hAnsi="Times New Roman" w:cs="Times New Roman"/>
        </w:rPr>
      </w:pPr>
      <w:r>
        <w:rPr>
          <w:rFonts w:ascii="Times New Roman" w:hAnsi="Times New Roman" w:cs="Times New Roman"/>
        </w:rPr>
        <w:t xml:space="preserve">Pajak karbon </w:t>
      </w:r>
      <w:r w:rsidR="0044722D">
        <w:rPr>
          <w:rFonts w:ascii="Times New Roman" w:hAnsi="Times New Roman" w:cs="Times New Roman"/>
        </w:rPr>
        <w:t xml:space="preserve">menyebabkan kenaikan harga bahan minyak bensin sebesar 1,227 Rupiah dan </w:t>
      </w:r>
      <w:r w:rsidR="00DB1D3C">
        <w:rPr>
          <w:rFonts w:ascii="Times New Roman" w:hAnsi="Times New Roman" w:cs="Times New Roman"/>
        </w:rPr>
        <w:t xml:space="preserve">disel meningkat </w:t>
      </w:r>
      <w:r w:rsidR="00624555">
        <w:rPr>
          <w:rFonts w:ascii="Times New Roman" w:hAnsi="Times New Roman" w:cs="Times New Roman"/>
        </w:rPr>
        <w:t xml:space="preserve">sebesar 1,225 Rupiah, </w:t>
      </w:r>
      <w:r w:rsidR="000E65F2">
        <w:rPr>
          <w:rFonts w:ascii="Times New Roman" w:hAnsi="Times New Roman" w:cs="Times New Roman"/>
        </w:rPr>
        <w:t xml:space="preserve">maka hal ini akan mendorong </w:t>
      </w:r>
      <w:r w:rsidR="00345940">
        <w:rPr>
          <w:rFonts w:ascii="Times New Roman" w:hAnsi="Times New Roman" w:cs="Times New Roman"/>
        </w:rPr>
        <w:t xml:space="preserve">Indonesia dalam mencapai target </w:t>
      </w:r>
      <w:r w:rsidR="002E6A9A">
        <w:rPr>
          <w:rFonts w:ascii="Times New Roman" w:hAnsi="Times New Roman" w:cs="Times New Roman"/>
        </w:rPr>
        <w:t xml:space="preserve">pengurangan emisi </w:t>
      </w:r>
      <w:r w:rsidR="003025A8">
        <w:rPr>
          <w:rFonts w:ascii="Times New Roman" w:hAnsi="Times New Roman" w:cs="Times New Roman"/>
        </w:rPr>
        <w:t>gas rumah kaca pada target tanpa syarat 29 persen</w:t>
      </w:r>
      <w:r w:rsidR="00A86ECB">
        <w:rPr>
          <w:rFonts w:ascii="Times New Roman" w:hAnsi="Times New Roman" w:cs="Times New Roman"/>
        </w:rPr>
        <w:t xml:space="preserve"> di tahun 2049 MtCO2e dan target </w:t>
      </w:r>
      <w:r w:rsidR="0028657A">
        <w:rPr>
          <w:rFonts w:ascii="Times New Roman" w:hAnsi="Times New Roman" w:cs="Times New Roman"/>
        </w:rPr>
        <w:t xml:space="preserve">bersyarat 41 persen </w:t>
      </w:r>
      <w:r w:rsidR="00305A80">
        <w:rPr>
          <w:rFonts w:ascii="Times New Roman" w:hAnsi="Times New Roman" w:cs="Times New Roman"/>
        </w:rPr>
        <w:t xml:space="preserve">menjadi 1689 MtCO2e dari baseline 2811 </w:t>
      </w:r>
      <w:r w:rsidR="006F7BA9">
        <w:rPr>
          <w:rFonts w:ascii="Times New Roman" w:hAnsi="Times New Roman" w:cs="Times New Roman"/>
        </w:rPr>
        <w:t>MtCO2e di tahun 2030</w:t>
      </w:r>
      <w:r w:rsidR="00020D5B">
        <w:rPr>
          <w:rFonts w:ascii="Times New Roman" w:hAnsi="Times New Roman" w:cs="Times New Roman"/>
        </w:rPr>
        <w:t xml:space="preserve"> (</w:t>
      </w:r>
      <w:r w:rsidR="00020D5B" w:rsidRPr="0015707A">
        <w:rPr>
          <w:rFonts w:ascii="Times New Roman" w:hAnsi="Times New Roman" w:cs="Times New Roman"/>
        </w:rPr>
        <w:t>Pratysto</w:t>
      </w:r>
      <w:r w:rsidR="00020D5B">
        <w:rPr>
          <w:rFonts w:ascii="Times New Roman" w:hAnsi="Times New Roman" w:cs="Times New Roman"/>
        </w:rPr>
        <w:t>, 2017).</w:t>
      </w:r>
      <w:r w:rsidR="009E47AA">
        <w:rPr>
          <w:rFonts w:ascii="Times New Roman" w:hAnsi="Times New Roman" w:cs="Times New Roman"/>
        </w:rPr>
        <w:t xml:space="preserve"> </w:t>
      </w:r>
      <w:r w:rsidR="00F65D28">
        <w:rPr>
          <w:rFonts w:ascii="Times New Roman" w:hAnsi="Times New Roman" w:cs="Times New Roman"/>
        </w:rPr>
        <w:t xml:space="preserve">Hal ini berupaya untuk mengurangi ketergantungan </w:t>
      </w:r>
      <w:r w:rsidR="00A80D56">
        <w:rPr>
          <w:rFonts w:ascii="Times New Roman" w:hAnsi="Times New Roman" w:cs="Times New Roman"/>
        </w:rPr>
        <w:t xml:space="preserve">penggunaan bahan bakar fosil yang memiliki dampak negatif terhadap lingkungan </w:t>
      </w:r>
      <w:r w:rsidR="00A746B7">
        <w:rPr>
          <w:rFonts w:ascii="Times New Roman" w:hAnsi="Times New Roman" w:cs="Times New Roman"/>
        </w:rPr>
        <w:t>dan mendorong transisi ke sumber energi yang lebih ramah lingkungan.</w:t>
      </w:r>
    </w:p>
    <w:p w14:paraId="4BE70E47" w14:textId="7A1B8F35" w:rsidR="00AF2A05" w:rsidRDefault="00AF2A05" w:rsidP="005B2199">
      <w:pPr>
        <w:jc w:val="both"/>
        <w:rPr>
          <w:rFonts w:ascii="Times New Roman" w:hAnsi="Times New Roman" w:cs="Times New Roman"/>
        </w:rPr>
      </w:pPr>
      <w:r>
        <w:rPr>
          <w:rFonts w:ascii="Times New Roman" w:hAnsi="Times New Roman" w:cs="Times New Roman"/>
        </w:rPr>
        <w:t>Penerapan pajak karbon merupakan bagian dari strategi pemerintah Indonesia untuk menciptakan lingkungan ekonomi yang berkelanjutan, dengan tujuan untuk meningkatkan pendapatan negara dan mendorong perubahan perilaku masyarakat menuju kegiatan yang lebih ramah lingkungan. Pendekatan ini didasarkan pada prinsip demokrasi ekonomi dan nilai-nilai Pancasila, khususnya keadilan sosial, dengan tujuan akhir mencapai pembangunan ekonomi yang berkelanjutan.</w:t>
      </w:r>
    </w:p>
    <w:p w14:paraId="6DA85EF1" w14:textId="6F4F3045" w:rsidR="00514308" w:rsidRDefault="00514308" w:rsidP="005B2199">
      <w:pPr>
        <w:jc w:val="both"/>
        <w:rPr>
          <w:rFonts w:ascii="Times New Roman" w:hAnsi="Times New Roman" w:cs="Times New Roman"/>
        </w:rPr>
      </w:pPr>
      <w:r>
        <w:rPr>
          <w:rFonts w:ascii="Times New Roman" w:hAnsi="Times New Roman" w:cs="Times New Roman"/>
        </w:rPr>
        <w:t xml:space="preserve">Pengaturan pajak karbon di Indonesia melalui Undang-Undang HPP akan mendorong pelaku usaha dan masyarakat untuk mengalihkan aktivitas ekonomi mereka ke arah yang lebih ramah lingkungan dengan emisi karbon yang rendah, serta meningkatkan penggunaan Energi Baru Terbarukan (EBT). Dampak dari pengurangan emisi karbon yang signifikan akibat penerapan pajak karbon di negara-negara lain memberikan sinyal penting dan peluang besar bagi Indonesia untuk mengurangi emisi karbon melalui implementasi pajak karbon (Pratama, 2022). </w:t>
      </w:r>
    </w:p>
    <w:p w14:paraId="03BB19F8" w14:textId="3BDFEB14" w:rsidR="00F34663" w:rsidRDefault="00F34663" w:rsidP="005B2199">
      <w:pPr>
        <w:jc w:val="both"/>
        <w:rPr>
          <w:rFonts w:ascii="Times New Roman" w:hAnsi="Times New Roman" w:cs="Times New Roman"/>
        </w:rPr>
      </w:pPr>
      <w:r>
        <w:rPr>
          <w:rFonts w:ascii="Times New Roman" w:hAnsi="Times New Roman" w:cs="Times New Roman"/>
        </w:rPr>
        <w:t>Menurut Undang-Undang RI tahun 2021, pajak karbon dikenakan kepada individu atau badan hukum yang membeli barang yang mengandung karbon atau menghasilkan emisi karbon. Tarif pajak karbon yang ditetapkan oleh Pemerintah harus setara atau lebih tinggi dari harga karbon di pasar karbon per kilogram dioksida ekuivalen. Jika harga karbon di pasar karbon kurang dari Rp30 per kilogram karbon dioksida ekuivalen, maka tarif pajak karbon akan mengikuti harga tersebut.</w:t>
      </w:r>
    </w:p>
    <w:p w14:paraId="5B926F6F" w14:textId="0D8F4E38" w:rsidR="008F2476" w:rsidRPr="00956FC8" w:rsidRDefault="006B450A" w:rsidP="00F24348">
      <w:pPr>
        <w:jc w:val="both"/>
        <w:rPr>
          <w:rFonts w:ascii="Times New Roman" w:hAnsi="Times New Roman" w:cs="Times New Roman"/>
        </w:rPr>
      </w:pPr>
      <w:r>
        <w:rPr>
          <w:rFonts w:ascii="Times New Roman" w:hAnsi="Times New Roman" w:cs="Times New Roman"/>
        </w:rPr>
        <w:t>Untuk menghitung potensi penerimaan pajak karbon dari sektor energi, dilakukan analisis dengan variabel dependen berupa potensi penerimaan pajak karbon dan variabel independen berupa data jumlah emisi karbon dari sektor energi serta tarif pajak karbon terendah sebesar Rp30 per kilogram CO2e. Proyeksi potensi penerimaan pajak karbon dilakukan menggunakan metode exponential smoothing, sebuah teknik peramalan yang memperhitungkan sedikit data masa lalu</w:t>
      </w:r>
      <w:r w:rsidR="004B47D0">
        <w:rPr>
          <w:rFonts w:ascii="Times New Roman" w:hAnsi="Times New Roman" w:cs="Times New Roman"/>
        </w:rPr>
        <w:t xml:space="preserve"> (Heizer dkk, 2017)</w:t>
      </w:r>
      <w:r>
        <w:rPr>
          <w:rFonts w:ascii="Times New Roman" w:hAnsi="Times New Roman" w:cs="Times New Roman"/>
        </w:rPr>
        <w:t>. Hasil perhitungan menunjukkan bahwa pemerintah Indonesia dapat memperoleh potensi penerimaan pajak karbon dari sektor energi sebesar Rp23,651 triliun pada tahun 2025 dengan skema tarif pajak karbon terendah dan pertumbuhan emisi karbon sebesar 3,57% setiap tahunnya.</w:t>
      </w:r>
    </w:p>
    <w:p w14:paraId="2D439006" w14:textId="6548D090" w:rsidR="00652B65" w:rsidRDefault="00956FC8" w:rsidP="006267E8">
      <w:pPr>
        <w:jc w:val="both"/>
        <w:rPr>
          <w:rFonts w:ascii="Times New Roman" w:hAnsi="Times New Roman" w:cs="Times New Roman"/>
        </w:rPr>
      </w:pPr>
      <w:r>
        <w:rPr>
          <w:rFonts w:ascii="Times New Roman" w:hAnsi="Times New Roman" w:cs="Times New Roman"/>
        </w:rPr>
        <w:t>I</w:t>
      </w:r>
      <w:r w:rsidR="00CE3FEF">
        <w:rPr>
          <w:rFonts w:ascii="Times New Roman" w:hAnsi="Times New Roman" w:cs="Times New Roman"/>
        </w:rPr>
        <w:t xml:space="preserve">mplementasi pajak karbon </w:t>
      </w:r>
      <w:r w:rsidR="004E3177">
        <w:rPr>
          <w:rFonts w:ascii="Times New Roman" w:hAnsi="Times New Roman" w:cs="Times New Roman"/>
        </w:rPr>
        <w:t xml:space="preserve">sebagai </w:t>
      </w:r>
      <w:r w:rsidR="00CE3FEF">
        <w:rPr>
          <w:rFonts w:ascii="Times New Roman" w:hAnsi="Times New Roman" w:cs="Times New Roman"/>
        </w:rPr>
        <w:t xml:space="preserve">nilai ekonomi </w:t>
      </w:r>
      <w:r w:rsidR="004E728D">
        <w:rPr>
          <w:rFonts w:ascii="Times New Roman" w:hAnsi="Times New Roman" w:cs="Times New Roman"/>
        </w:rPr>
        <w:t xml:space="preserve">karbon (NEK) </w:t>
      </w:r>
      <w:r w:rsidR="009622CD">
        <w:rPr>
          <w:rFonts w:ascii="Times New Roman" w:hAnsi="Times New Roman" w:cs="Times New Roman"/>
        </w:rPr>
        <w:t xml:space="preserve">yang merupakan bagian </w:t>
      </w:r>
      <w:r w:rsidR="00736DA2">
        <w:rPr>
          <w:rFonts w:ascii="Times New Roman" w:hAnsi="Times New Roman" w:cs="Times New Roman"/>
        </w:rPr>
        <w:t xml:space="preserve">paket kebijakan </w:t>
      </w:r>
      <w:r w:rsidR="004262FB">
        <w:rPr>
          <w:rFonts w:ascii="Times New Roman" w:hAnsi="Times New Roman" w:cs="Times New Roman"/>
        </w:rPr>
        <w:t xml:space="preserve">komprehensif mitigasi </w:t>
      </w:r>
      <w:r w:rsidR="00165E87">
        <w:rPr>
          <w:rFonts w:ascii="Times New Roman" w:hAnsi="Times New Roman" w:cs="Times New Roman"/>
        </w:rPr>
        <w:t xml:space="preserve">perubahan </w:t>
      </w:r>
      <w:r w:rsidR="004262FB">
        <w:rPr>
          <w:rFonts w:ascii="Times New Roman" w:hAnsi="Times New Roman" w:cs="Times New Roman"/>
        </w:rPr>
        <w:t>iklim</w:t>
      </w:r>
      <w:r w:rsidR="007A3CFB">
        <w:rPr>
          <w:rFonts w:ascii="Times New Roman" w:hAnsi="Times New Roman" w:cs="Times New Roman"/>
        </w:rPr>
        <w:t>.</w:t>
      </w:r>
      <w:r w:rsidR="00755B2D">
        <w:rPr>
          <w:rFonts w:ascii="Times New Roman" w:hAnsi="Times New Roman" w:cs="Times New Roman"/>
        </w:rPr>
        <w:t xml:space="preserve"> </w:t>
      </w:r>
      <w:r w:rsidR="007A3CFB">
        <w:rPr>
          <w:rFonts w:ascii="Times New Roman" w:hAnsi="Times New Roman" w:cs="Times New Roman"/>
        </w:rPr>
        <w:t xml:space="preserve">Pungutan atas pajak karbon </w:t>
      </w:r>
      <w:r w:rsidR="00C53B8C">
        <w:rPr>
          <w:rFonts w:ascii="Times New Roman" w:hAnsi="Times New Roman" w:cs="Times New Roman"/>
        </w:rPr>
        <w:t xml:space="preserve">melalui </w:t>
      </w:r>
      <w:r w:rsidR="006D1B51">
        <w:rPr>
          <w:rFonts w:ascii="Times New Roman" w:hAnsi="Times New Roman" w:cs="Times New Roman"/>
        </w:rPr>
        <w:t xml:space="preserve">penerapan </w:t>
      </w:r>
      <w:r w:rsidR="00C53B8C">
        <w:rPr>
          <w:rFonts w:ascii="Times New Roman" w:hAnsi="Times New Roman" w:cs="Times New Roman"/>
        </w:rPr>
        <w:t xml:space="preserve">pajak karbon </w:t>
      </w:r>
      <w:r w:rsidR="000F2D80">
        <w:rPr>
          <w:rFonts w:ascii="Times New Roman" w:hAnsi="Times New Roman" w:cs="Times New Roman"/>
        </w:rPr>
        <w:t>mengombinasikan</w:t>
      </w:r>
      <w:r w:rsidR="00C53B8C">
        <w:rPr>
          <w:rFonts w:ascii="Times New Roman" w:hAnsi="Times New Roman" w:cs="Times New Roman"/>
        </w:rPr>
        <w:t xml:space="preserve"> </w:t>
      </w:r>
      <w:r w:rsidR="007E4A39">
        <w:rPr>
          <w:rFonts w:ascii="Times New Roman" w:hAnsi="Times New Roman" w:cs="Times New Roman"/>
        </w:rPr>
        <w:t xml:space="preserve">penerapan perdagangan karbon </w:t>
      </w:r>
      <w:r w:rsidR="008E1456">
        <w:rPr>
          <w:rFonts w:ascii="Times New Roman" w:hAnsi="Times New Roman" w:cs="Times New Roman"/>
        </w:rPr>
        <w:t>untuk menciptakan pasar karbon yang berkelanjutan</w:t>
      </w:r>
      <w:r w:rsidR="00942606">
        <w:rPr>
          <w:rFonts w:ascii="Times New Roman" w:hAnsi="Times New Roman" w:cs="Times New Roman"/>
        </w:rPr>
        <w:t xml:space="preserve"> (</w:t>
      </w:r>
      <w:r w:rsidR="009F6D55">
        <w:rPr>
          <w:rFonts w:ascii="Times New Roman" w:hAnsi="Times New Roman" w:cs="Times New Roman"/>
        </w:rPr>
        <w:t>Kemenkeu, 2021</w:t>
      </w:r>
      <w:r>
        <w:rPr>
          <w:rFonts w:ascii="Times New Roman" w:hAnsi="Times New Roman" w:cs="Times New Roman"/>
        </w:rPr>
        <w:t>).</w:t>
      </w:r>
    </w:p>
    <w:p w14:paraId="1E95B87D" w14:textId="767B3925" w:rsidR="00781B1F" w:rsidRDefault="00DD3B77" w:rsidP="006267E8">
      <w:pPr>
        <w:jc w:val="both"/>
        <w:rPr>
          <w:rFonts w:ascii="Times New Roman" w:hAnsi="Times New Roman" w:cs="Times New Roman"/>
        </w:rPr>
      </w:pPr>
      <w:r>
        <w:rPr>
          <w:rFonts w:ascii="Times New Roman" w:hAnsi="Times New Roman" w:cs="Times New Roman"/>
        </w:rPr>
        <w:t>Selanjutnya, nilai ekonomi karbon terbagi menjadi dua jenis</w:t>
      </w:r>
      <w:r w:rsidR="00ED1A97">
        <w:rPr>
          <w:rFonts w:ascii="Times New Roman" w:hAnsi="Times New Roman" w:cs="Times New Roman"/>
        </w:rPr>
        <w:t xml:space="preserve"> instrumen </w:t>
      </w:r>
      <w:r>
        <w:rPr>
          <w:rFonts w:ascii="Times New Roman" w:hAnsi="Times New Roman" w:cs="Times New Roman"/>
        </w:rPr>
        <w:t xml:space="preserve">yaitu Pertama, </w:t>
      </w:r>
      <w:r w:rsidR="005129EB">
        <w:rPr>
          <w:rFonts w:ascii="Times New Roman" w:hAnsi="Times New Roman" w:cs="Times New Roman"/>
        </w:rPr>
        <w:t xml:space="preserve">perdagangan karbon yang meliputi </w:t>
      </w:r>
      <w:r w:rsidR="00921E32">
        <w:rPr>
          <w:rFonts w:ascii="Times New Roman" w:hAnsi="Times New Roman" w:cs="Times New Roman"/>
        </w:rPr>
        <w:t xml:space="preserve">perdagangan </w:t>
      </w:r>
      <w:r w:rsidR="00226627">
        <w:rPr>
          <w:rFonts w:ascii="Times New Roman" w:hAnsi="Times New Roman" w:cs="Times New Roman"/>
        </w:rPr>
        <w:t>ijin emisi</w:t>
      </w:r>
      <w:r w:rsidR="00A348A2">
        <w:rPr>
          <w:rFonts w:ascii="Times New Roman" w:hAnsi="Times New Roman" w:cs="Times New Roman"/>
        </w:rPr>
        <w:t xml:space="preserve"> </w:t>
      </w:r>
      <w:r w:rsidR="00663DB2">
        <w:rPr>
          <w:rFonts w:ascii="Times New Roman" w:hAnsi="Times New Roman" w:cs="Times New Roman"/>
        </w:rPr>
        <w:t xml:space="preserve">bagi entitas </w:t>
      </w:r>
      <w:r w:rsidR="009A5896">
        <w:rPr>
          <w:rFonts w:ascii="Times New Roman" w:hAnsi="Times New Roman" w:cs="Times New Roman"/>
        </w:rPr>
        <w:t xml:space="preserve">yang menghasilkan emisi lebih banyak untuk membeli </w:t>
      </w:r>
      <w:r w:rsidR="0030371C">
        <w:rPr>
          <w:rFonts w:ascii="Times New Roman" w:hAnsi="Times New Roman" w:cs="Times New Roman"/>
        </w:rPr>
        <w:t xml:space="preserve">ijin </w:t>
      </w:r>
      <w:r w:rsidR="009A5896">
        <w:rPr>
          <w:rFonts w:ascii="Times New Roman" w:hAnsi="Times New Roman" w:cs="Times New Roman"/>
        </w:rPr>
        <w:t xml:space="preserve">emisi </w:t>
      </w:r>
      <w:r w:rsidR="0030371C">
        <w:rPr>
          <w:rFonts w:ascii="Times New Roman" w:hAnsi="Times New Roman" w:cs="Times New Roman"/>
        </w:rPr>
        <w:t>dari entitas yang menghasilkan emisi lebih sedikit</w:t>
      </w:r>
      <w:r w:rsidR="00AB331A">
        <w:rPr>
          <w:rFonts w:ascii="Times New Roman" w:hAnsi="Times New Roman" w:cs="Times New Roman"/>
        </w:rPr>
        <w:t xml:space="preserve"> </w:t>
      </w:r>
      <w:r w:rsidR="00E04961">
        <w:rPr>
          <w:rFonts w:ascii="Times New Roman" w:hAnsi="Times New Roman" w:cs="Times New Roman"/>
        </w:rPr>
        <w:t xml:space="preserve">atau dibawah cap </w:t>
      </w:r>
      <w:r w:rsidR="00AB331A">
        <w:rPr>
          <w:rFonts w:ascii="Times New Roman" w:hAnsi="Times New Roman" w:cs="Times New Roman"/>
        </w:rPr>
        <w:t xml:space="preserve">dan </w:t>
      </w:r>
      <w:r w:rsidR="000978DE">
        <w:rPr>
          <w:rFonts w:ascii="Times New Roman" w:hAnsi="Times New Roman" w:cs="Times New Roman"/>
        </w:rPr>
        <w:t>offset emis</w:t>
      </w:r>
      <w:r w:rsidR="00C01020">
        <w:rPr>
          <w:rFonts w:ascii="Times New Roman" w:hAnsi="Times New Roman" w:cs="Times New Roman"/>
        </w:rPr>
        <w:t xml:space="preserve">i (Credit </w:t>
      </w:r>
      <w:r w:rsidR="003F46C2">
        <w:rPr>
          <w:rFonts w:ascii="Times New Roman" w:hAnsi="Times New Roman" w:cs="Times New Roman"/>
        </w:rPr>
        <w:t xml:space="preserve">Mechanism) </w:t>
      </w:r>
      <w:r w:rsidR="000D0129">
        <w:rPr>
          <w:rFonts w:ascii="Times New Roman" w:hAnsi="Times New Roman" w:cs="Times New Roman"/>
        </w:rPr>
        <w:t xml:space="preserve">bagi </w:t>
      </w:r>
      <w:r w:rsidR="00FB4B0F">
        <w:rPr>
          <w:rFonts w:ascii="Times New Roman" w:hAnsi="Times New Roman" w:cs="Times New Roman"/>
        </w:rPr>
        <w:t xml:space="preserve">aktivitas entitas </w:t>
      </w:r>
      <w:r w:rsidR="00781AD2">
        <w:rPr>
          <w:rFonts w:ascii="Times New Roman" w:hAnsi="Times New Roman" w:cs="Times New Roman"/>
        </w:rPr>
        <w:t xml:space="preserve">yang menurunkan emisi dapat </w:t>
      </w:r>
      <w:r w:rsidR="004B1F7D">
        <w:rPr>
          <w:rFonts w:ascii="Times New Roman" w:hAnsi="Times New Roman" w:cs="Times New Roman"/>
        </w:rPr>
        <w:t>menjual kredit karbon</w:t>
      </w:r>
      <w:r w:rsidR="00492079">
        <w:rPr>
          <w:rFonts w:ascii="Times New Roman" w:hAnsi="Times New Roman" w:cs="Times New Roman"/>
        </w:rPr>
        <w:t xml:space="preserve">nya kepada entitas yang memerlukan </w:t>
      </w:r>
      <w:r w:rsidR="00EF7F09">
        <w:rPr>
          <w:rFonts w:ascii="Times New Roman" w:hAnsi="Times New Roman" w:cs="Times New Roman"/>
        </w:rPr>
        <w:t>kredit karbon.</w:t>
      </w:r>
      <w:r w:rsidR="005E4258">
        <w:rPr>
          <w:rFonts w:ascii="Times New Roman" w:hAnsi="Times New Roman" w:cs="Times New Roman"/>
        </w:rPr>
        <w:t xml:space="preserve"> Kedua, </w:t>
      </w:r>
      <w:r w:rsidR="00301984">
        <w:rPr>
          <w:rFonts w:ascii="Times New Roman" w:hAnsi="Times New Roman" w:cs="Times New Roman"/>
        </w:rPr>
        <w:t xml:space="preserve">non perdagangan </w:t>
      </w:r>
      <w:r w:rsidR="00163EFA">
        <w:rPr>
          <w:rFonts w:ascii="Times New Roman" w:hAnsi="Times New Roman" w:cs="Times New Roman"/>
        </w:rPr>
        <w:t>meliputi p</w:t>
      </w:r>
      <w:r w:rsidR="001C6397">
        <w:rPr>
          <w:rFonts w:ascii="Times New Roman" w:hAnsi="Times New Roman" w:cs="Times New Roman"/>
        </w:rPr>
        <w:t xml:space="preserve">engenaan atas pajak karbon </w:t>
      </w:r>
      <w:r w:rsidR="00C50614">
        <w:rPr>
          <w:rFonts w:ascii="Times New Roman" w:hAnsi="Times New Roman" w:cs="Times New Roman"/>
        </w:rPr>
        <w:t xml:space="preserve">aktivitas entitas yang menghasilkan emisi dan </w:t>
      </w:r>
      <w:r w:rsidR="006A130B">
        <w:rPr>
          <w:rFonts w:ascii="Times New Roman" w:hAnsi="Times New Roman" w:cs="Times New Roman"/>
        </w:rPr>
        <w:t xml:space="preserve">result based payment (RBP) </w:t>
      </w:r>
      <w:r w:rsidR="006E41D5">
        <w:rPr>
          <w:rFonts w:ascii="Times New Roman" w:hAnsi="Times New Roman" w:cs="Times New Roman"/>
        </w:rPr>
        <w:t xml:space="preserve">atau </w:t>
      </w:r>
      <w:r w:rsidR="00BC5EC2">
        <w:rPr>
          <w:rFonts w:ascii="Times New Roman" w:hAnsi="Times New Roman" w:cs="Times New Roman"/>
        </w:rPr>
        <w:t xml:space="preserve">pemberian bayaran atas </w:t>
      </w:r>
      <w:r w:rsidR="00235A39">
        <w:rPr>
          <w:rFonts w:ascii="Times New Roman" w:hAnsi="Times New Roman" w:cs="Times New Roman"/>
        </w:rPr>
        <w:t>hasil penurunan emisi.</w:t>
      </w:r>
    </w:p>
    <w:p w14:paraId="23685948" w14:textId="6C46E4E4" w:rsidR="00C714B6" w:rsidRDefault="00C714B6" w:rsidP="006267E8">
      <w:pPr>
        <w:jc w:val="both"/>
        <w:rPr>
          <w:rFonts w:ascii="Times New Roman" w:hAnsi="Times New Roman" w:cs="Times New Roman"/>
          <w:b/>
          <w:bCs/>
        </w:rPr>
      </w:pPr>
      <w:r w:rsidRPr="00C714B6">
        <w:rPr>
          <w:rFonts w:ascii="Times New Roman" w:hAnsi="Times New Roman" w:cs="Times New Roman"/>
          <w:b/>
          <w:bCs/>
        </w:rPr>
        <w:t>KESIMPULAN</w:t>
      </w:r>
    </w:p>
    <w:p w14:paraId="64C28443" w14:textId="77777777" w:rsidR="008E2FC4" w:rsidRDefault="008E2FC4" w:rsidP="006267E8">
      <w:pPr>
        <w:jc w:val="both"/>
        <w:rPr>
          <w:rFonts w:ascii="Times New Roman" w:hAnsi="Times New Roman" w:cs="Times New Roman"/>
        </w:rPr>
      </w:pPr>
      <w:r>
        <w:rPr>
          <w:rFonts w:ascii="Times New Roman" w:hAnsi="Times New Roman" w:cs="Times New Roman"/>
        </w:rPr>
        <w:t>Penerapan pajak karbon di Indonesia tidak hanya menjadi kunci dalam mengatasi kondisi lingkungan yang buruk akibat ketergantungan pada bahan bakar fosil, tetapi juga merupakan langkah terintegrasi dalam kebijakan mitigasi perubahan iklim. Dengan mengalokasikan penerimaan pajak karbon untuk pembiayaan kesehatan dan konservasi lingkungan, inisiatif ini tidak hanya memberikan insentif pengurangan emisi, tetapi juga berperan sebagai pajak lingkungan untuk merawat biaya sosial polusi lingkungan.</w:t>
      </w:r>
    </w:p>
    <w:p w14:paraId="1115F896" w14:textId="56C9A06C" w:rsidR="008E2FC4" w:rsidRDefault="008E2FC4" w:rsidP="006267E8">
      <w:pPr>
        <w:jc w:val="both"/>
        <w:rPr>
          <w:rFonts w:ascii="Times New Roman" w:hAnsi="Times New Roman" w:cs="Times New Roman"/>
        </w:rPr>
      </w:pPr>
      <w:r>
        <w:rPr>
          <w:rFonts w:ascii="Times New Roman" w:hAnsi="Times New Roman" w:cs="Times New Roman"/>
        </w:rPr>
        <w:t>Instrumen nilai ekonomi karbon (NEK), termasuk perdagangan karbon dalam bentuk izin emisi dan non-perdagangan, memberikan fleksibilitas bagi pelaku usaha dalam mengurangi emisi.</w:t>
      </w:r>
      <w:r w:rsidR="00526649">
        <w:rPr>
          <w:rFonts w:ascii="Times New Roman" w:hAnsi="Times New Roman" w:cs="Times New Roman"/>
        </w:rPr>
        <w:t xml:space="preserve"> S</w:t>
      </w:r>
      <w:r>
        <w:rPr>
          <w:rFonts w:ascii="Times New Roman" w:hAnsi="Times New Roman" w:cs="Times New Roman"/>
        </w:rPr>
        <w:t xml:space="preserve">eiring dengan regulasi Undang-undang Nomor 7 Tahun 2021, </w:t>
      </w:r>
      <w:r w:rsidR="00526649">
        <w:rPr>
          <w:rFonts w:ascii="Times New Roman" w:hAnsi="Times New Roman" w:cs="Times New Roman"/>
        </w:rPr>
        <w:t xml:space="preserve">pajak karbon </w:t>
      </w:r>
      <w:r>
        <w:rPr>
          <w:rFonts w:ascii="Times New Roman" w:hAnsi="Times New Roman" w:cs="Times New Roman"/>
        </w:rPr>
        <w:t>tidak hanya berfungsi sebagai insentif pengurangan emisi, tetapi juga sebagai alat untuk memperbaiki biaya sosial akibat polusi lingkungan.</w:t>
      </w:r>
    </w:p>
    <w:p w14:paraId="7EF547C0" w14:textId="1A2929E0" w:rsidR="008E2FC4" w:rsidRDefault="008E2FC4" w:rsidP="006267E8">
      <w:pPr>
        <w:jc w:val="both"/>
        <w:rPr>
          <w:rFonts w:ascii="Times New Roman" w:hAnsi="Times New Roman" w:cs="Times New Roman"/>
        </w:rPr>
      </w:pPr>
      <w:r>
        <w:rPr>
          <w:rFonts w:ascii="Times New Roman" w:hAnsi="Times New Roman" w:cs="Times New Roman"/>
        </w:rPr>
        <w:t>Kebijakan ini tidak hanya berpotensi mengurangi eksternalitas negatif emisi, produksi berlebihan, dan konsumsi pelaku usaha, tetapi juga dapat menjadi sumber penerimaan negara. Perdagangan karbon, sejalan dengan upaya pembangunan kawasan rendah karbon, memiliki potensi untuk meningkatkan produktivitas dan pertumbuhan ekonomi, asalkan disinergikan dengan berbagai dampak yang mungkin terjadi.</w:t>
      </w:r>
    </w:p>
    <w:p w14:paraId="73691B30" w14:textId="17D9DC58" w:rsidR="008E2FC4" w:rsidRDefault="008E2FC4" w:rsidP="006267E8">
      <w:pPr>
        <w:jc w:val="both"/>
        <w:rPr>
          <w:rFonts w:ascii="Times New Roman" w:hAnsi="Times New Roman" w:cs="Times New Roman"/>
        </w:rPr>
      </w:pPr>
      <w:r>
        <w:rPr>
          <w:rFonts w:ascii="Times New Roman" w:hAnsi="Times New Roman" w:cs="Times New Roman"/>
        </w:rPr>
        <w:t>Dampak positif pajak lingkungan pada kualitas lingkungan, khususnya pengurangan emisi CO2 dari sektor transportasi dan manufaktur, merupakan bukti nyata kontribusi positif. Potensi pajak karbon di Indonesia, yang tercermin dalam peluncuran IDXCarbon, menegaskan komitmen untuk mengurangi emisi, meningkatkan penerimaan negara, dan mendukung transisi ekonomi berkelanjutan. IDXCarbon sebagai langkah konkret menunjukkan antisipasi terhadap perubahan iklim serta dorongan terhadap perekonomian berkelanjutan.</w:t>
      </w:r>
    </w:p>
    <w:p w14:paraId="6471913D" w14:textId="21DB4569" w:rsidR="00755B2D" w:rsidRPr="009905CC" w:rsidRDefault="00755B2D" w:rsidP="006267E8">
      <w:pPr>
        <w:jc w:val="both"/>
        <w:rPr>
          <w:rFonts w:ascii="Times New Roman" w:hAnsi="Times New Roman" w:cs="Times New Roman"/>
          <w:b/>
          <w:bCs/>
        </w:rPr>
      </w:pPr>
      <w:r w:rsidRPr="00755B2D">
        <w:rPr>
          <w:rFonts w:ascii="Times New Roman" w:hAnsi="Times New Roman" w:cs="Times New Roman"/>
          <w:b/>
          <w:bCs/>
        </w:rPr>
        <w:t>SARAN</w:t>
      </w:r>
    </w:p>
    <w:p w14:paraId="0C5C5B1A" w14:textId="1251323A" w:rsidR="00847C3C" w:rsidRDefault="00847C3C" w:rsidP="006267E8">
      <w:pPr>
        <w:jc w:val="both"/>
        <w:rPr>
          <w:rFonts w:ascii="Times New Roman" w:hAnsi="Times New Roman" w:cs="Times New Roman"/>
        </w:rPr>
      </w:pPr>
      <w:r>
        <w:rPr>
          <w:rFonts w:ascii="Times New Roman" w:hAnsi="Times New Roman" w:cs="Times New Roman"/>
        </w:rPr>
        <w:t xml:space="preserve">Saran yang dapat diberikan pada penelitian selanjutnya adalah memperluas kajian artikel jurnal dengan merinci aspek-aspek khusus terkait penerapan pajak karbon dan perdagangan karbon </w:t>
      </w:r>
      <w:r w:rsidR="00527626">
        <w:rPr>
          <w:rFonts w:ascii="Times New Roman" w:hAnsi="Times New Roman" w:cs="Times New Roman"/>
        </w:rPr>
        <w:t xml:space="preserve">terkait </w:t>
      </w:r>
      <w:r>
        <w:rPr>
          <w:rFonts w:ascii="Times New Roman" w:hAnsi="Times New Roman" w:cs="Times New Roman"/>
        </w:rPr>
        <w:t>kebijakan mitigasi perubahan iklim di Indonesia</w:t>
      </w:r>
      <w:r w:rsidR="00AE32B4">
        <w:rPr>
          <w:rFonts w:ascii="Times New Roman" w:hAnsi="Times New Roman" w:cs="Times New Roman"/>
        </w:rPr>
        <w:t xml:space="preserve"> dan memperdalam </w:t>
      </w:r>
      <w:r>
        <w:rPr>
          <w:rFonts w:ascii="Times New Roman" w:hAnsi="Times New Roman" w:cs="Times New Roman"/>
        </w:rPr>
        <w:t xml:space="preserve">sumber informasi mengenai mekanisme penerapan pajak karbon dan integrasinya dengan perdagangan karbon </w:t>
      </w:r>
      <w:r w:rsidR="00AE32B4">
        <w:rPr>
          <w:rFonts w:ascii="Times New Roman" w:hAnsi="Times New Roman" w:cs="Times New Roman"/>
        </w:rPr>
        <w:t xml:space="preserve">untuk </w:t>
      </w:r>
      <w:r>
        <w:rPr>
          <w:rFonts w:ascii="Times New Roman" w:hAnsi="Times New Roman" w:cs="Times New Roman"/>
        </w:rPr>
        <w:t>memberikan landasan yang lebih kokoh.</w:t>
      </w:r>
    </w:p>
    <w:p w14:paraId="680A9974" w14:textId="1D481292" w:rsidR="00AE638F" w:rsidRDefault="00847C3C" w:rsidP="006267E8">
      <w:pPr>
        <w:jc w:val="both"/>
        <w:rPr>
          <w:rFonts w:ascii="Times New Roman" w:hAnsi="Times New Roman" w:cs="Times New Roman"/>
        </w:rPr>
      </w:pPr>
      <w:r>
        <w:rPr>
          <w:rFonts w:ascii="Times New Roman" w:hAnsi="Times New Roman" w:cs="Times New Roman"/>
        </w:rPr>
        <w:t>Selain itu,</w:t>
      </w:r>
      <w:r w:rsidR="009905CC">
        <w:rPr>
          <w:rFonts w:ascii="Times New Roman" w:hAnsi="Times New Roman" w:cs="Times New Roman"/>
        </w:rPr>
        <w:t xml:space="preserve"> </w:t>
      </w:r>
      <w:r>
        <w:rPr>
          <w:rFonts w:ascii="Times New Roman" w:hAnsi="Times New Roman" w:cs="Times New Roman"/>
        </w:rPr>
        <w:t>mempertimbangkan pendekatan lintas sektor untuk mengevaluasi dampak pelaksanaan pajak karbon dan perdagangan karbon pada berbagai industri. Implikasi terhadap sektor-sektor tertentu dapat diidentifikasi dengan lebih rinci untuk memberikan gambaran yang lebih komprehensif.</w:t>
      </w:r>
      <w:r w:rsidR="009003AD">
        <w:rPr>
          <w:rFonts w:ascii="Times New Roman" w:hAnsi="Times New Roman" w:cs="Times New Roman"/>
        </w:rPr>
        <w:t xml:space="preserve"> Pada penelitian selanjutnya diharapkan dapat meninjau efektivitas pelaksanaan pajak karbon dan perdagangan karbon di negara maju untuk mengetahui indikator </w:t>
      </w:r>
      <w:r w:rsidR="00A07A20">
        <w:rPr>
          <w:rFonts w:ascii="Times New Roman" w:hAnsi="Times New Roman" w:cs="Times New Roman"/>
        </w:rPr>
        <w:t xml:space="preserve">relevan dan </w:t>
      </w:r>
      <w:r w:rsidR="00AE638F">
        <w:rPr>
          <w:rFonts w:ascii="Times New Roman" w:hAnsi="Times New Roman" w:cs="Times New Roman"/>
        </w:rPr>
        <w:t xml:space="preserve">diterapkannya </w:t>
      </w:r>
      <w:r w:rsidR="009003AD">
        <w:rPr>
          <w:rFonts w:ascii="Times New Roman" w:hAnsi="Times New Roman" w:cs="Times New Roman"/>
        </w:rPr>
        <w:t>kebijakan tersebut</w:t>
      </w:r>
      <w:r w:rsidR="00AE638F">
        <w:rPr>
          <w:rFonts w:ascii="Times New Roman" w:hAnsi="Times New Roman" w:cs="Times New Roman"/>
        </w:rPr>
        <w:t xml:space="preserve"> di Indonesia.</w:t>
      </w:r>
    </w:p>
    <w:p w14:paraId="6097330A" w14:textId="77777777" w:rsidR="009D1E63" w:rsidRDefault="009D1E63" w:rsidP="00413151">
      <w:pPr>
        <w:rPr>
          <w:rFonts w:ascii="Times New Roman" w:hAnsi="Times New Roman" w:cs="Times New Roman"/>
        </w:rPr>
        <w:sectPr w:rsidR="009D1E63" w:rsidSect="007C0B7B">
          <w:type w:val="continuous"/>
          <w:pgSz w:w="11906" w:h="16838"/>
          <w:pgMar w:top="1440" w:right="1440" w:bottom="1440" w:left="1440" w:header="708" w:footer="708" w:gutter="0"/>
          <w:cols w:num="2" w:space="708"/>
          <w:docGrid w:linePitch="360"/>
        </w:sectPr>
      </w:pPr>
    </w:p>
    <w:p w14:paraId="28B066E8" w14:textId="5338A319" w:rsidR="00413151" w:rsidRPr="00730E6F" w:rsidRDefault="00413151" w:rsidP="00560E3D">
      <w:pPr>
        <w:ind w:left="720" w:hanging="720"/>
        <w:jc w:val="both"/>
        <w:rPr>
          <w:rFonts w:ascii="Times New Roman" w:hAnsi="Times New Roman" w:cs="Times New Roman"/>
          <w:b/>
          <w:bCs/>
        </w:rPr>
      </w:pPr>
      <w:r w:rsidRPr="00730E6F">
        <w:rPr>
          <w:rFonts w:ascii="Times New Roman" w:hAnsi="Times New Roman" w:cs="Times New Roman"/>
          <w:b/>
          <w:bCs/>
        </w:rPr>
        <w:t xml:space="preserve">DAFTAR PUSTAKA </w:t>
      </w:r>
    </w:p>
    <w:p w14:paraId="6D626E97" w14:textId="5DF80821" w:rsidR="00476C2E" w:rsidRDefault="00990F63" w:rsidP="00560E3D">
      <w:pPr>
        <w:ind w:left="720" w:hanging="720"/>
        <w:jc w:val="both"/>
        <w:rPr>
          <w:rFonts w:ascii="Times New Roman" w:hAnsi="Times New Roman" w:cs="Times New Roman"/>
        </w:rPr>
      </w:pPr>
      <w:r>
        <w:rPr>
          <w:rFonts w:ascii="Times New Roman" w:hAnsi="Times New Roman" w:cs="Times New Roman"/>
        </w:rPr>
        <w:t>Wibisono, A. H., &amp; Soepriyanto, G. (2024). Tantangan Pajak Karbon Sebagai Alternatif Kebijakan Transisi Energi Bersih di Indonesia Studi Kasus Industri Otomotif. Owner: Riset dan Jurnal Akuntansi, 8(1), 258-265.</w:t>
      </w:r>
    </w:p>
    <w:p w14:paraId="1E8BDDB4" w14:textId="77777777" w:rsidR="0016131C" w:rsidRDefault="0016131C" w:rsidP="00560E3D">
      <w:pPr>
        <w:ind w:left="720" w:hanging="720"/>
        <w:jc w:val="both"/>
        <w:rPr>
          <w:rFonts w:ascii="Times New Roman" w:hAnsi="Times New Roman" w:cs="Times New Roman"/>
        </w:rPr>
      </w:pPr>
      <w:r>
        <w:rPr>
          <w:rFonts w:ascii="Times New Roman" w:hAnsi="Times New Roman" w:cs="Times New Roman"/>
        </w:rPr>
        <w:t>Fauzi, E. W., Pratama, R. R., Aditya, R., Mahestina, D., &amp; Agustanta, N. (2023). NET ZERO EMISSION: TINJAUAN URGENSI PAJAK KARBON DAN IMPLEMENTASI DI INDONESIA. Journal of Public Policy and Administration Research, 8(3), 10.</w:t>
      </w:r>
    </w:p>
    <w:p w14:paraId="54129D03" w14:textId="77777777" w:rsidR="002469A2" w:rsidRDefault="002469A2" w:rsidP="00560E3D">
      <w:pPr>
        <w:ind w:left="720" w:hanging="720"/>
        <w:jc w:val="both"/>
        <w:rPr>
          <w:rFonts w:ascii="Times New Roman" w:hAnsi="Times New Roman" w:cs="Times New Roman"/>
        </w:rPr>
      </w:pPr>
      <w:r>
        <w:rPr>
          <w:rFonts w:ascii="Times New Roman" w:hAnsi="Times New Roman" w:cs="Times New Roman"/>
        </w:rPr>
        <w:t>Pamungkas, B. N., &amp; Haptari, V. D. (2022). Analisis Skema Pengenaan Pajak Karbon Di Indonesia Berdasarkan United Nations Handbook Mengenai Penerapan Pajak Karbon Oleh Negara Berkembang. JURNAL PAJAK INDONESIA (Indonesian Tax Review), 6(2), 357-367.</w:t>
      </w:r>
    </w:p>
    <w:p w14:paraId="0A49EB58" w14:textId="77777777" w:rsidR="009D537C" w:rsidRDefault="009D537C" w:rsidP="00560E3D">
      <w:pPr>
        <w:ind w:left="720" w:hanging="720"/>
        <w:jc w:val="both"/>
        <w:rPr>
          <w:rFonts w:ascii="Arial" w:eastAsia="Times New Roman" w:hAnsi="Arial" w:cs="Arial"/>
          <w:color w:val="222222"/>
          <w:sz w:val="20"/>
          <w:szCs w:val="20"/>
          <w:shd w:val="clear" w:color="auto" w:fill="FFFFFF"/>
        </w:rPr>
      </w:pPr>
      <w:r>
        <w:rPr>
          <w:rFonts w:ascii="Arial" w:eastAsia="Times New Roman" w:hAnsi="Arial" w:cs="Arial"/>
          <w:color w:val="222222"/>
          <w:sz w:val="20"/>
          <w:szCs w:val="20"/>
          <w:shd w:val="clear" w:color="auto" w:fill="FFFFFF"/>
        </w:rPr>
        <w:t>Sutanty, A. S., Michelin, F. C., &amp; Wijaya, A. P. (2023, August). Is Indonesia Ready to Implement Carbon Tax in 2025?. In </w:t>
      </w:r>
      <w:r>
        <w:rPr>
          <w:rFonts w:ascii="Arial" w:eastAsia="Times New Roman" w:hAnsi="Arial" w:cs="Arial"/>
          <w:i/>
          <w:iCs/>
          <w:color w:val="222222"/>
          <w:sz w:val="20"/>
          <w:szCs w:val="20"/>
          <w:shd w:val="clear" w:color="auto" w:fill="FFFFFF"/>
        </w:rPr>
        <w:t>Proceeding National Seminar on Accounting UKMC</w:t>
      </w:r>
      <w:r>
        <w:rPr>
          <w:rFonts w:ascii="Arial" w:eastAsia="Times New Roman" w:hAnsi="Arial" w:cs="Arial"/>
          <w:color w:val="222222"/>
          <w:sz w:val="20"/>
          <w:szCs w:val="20"/>
          <w:shd w:val="clear" w:color="auto" w:fill="FFFFFF"/>
        </w:rPr>
        <w:t> (Vol. 2, No. 1).</w:t>
      </w:r>
    </w:p>
    <w:p w14:paraId="5439469D" w14:textId="77777777" w:rsidR="00982AFA" w:rsidRDefault="00982AFA" w:rsidP="00560E3D">
      <w:pPr>
        <w:ind w:left="720" w:hanging="720"/>
        <w:jc w:val="both"/>
        <w:rPr>
          <w:rFonts w:ascii="Times New Roman" w:hAnsi="Times New Roman" w:cs="Times New Roman"/>
        </w:rPr>
      </w:pPr>
      <w:r w:rsidRPr="00982AFA">
        <w:rPr>
          <w:rFonts w:ascii="Times New Roman" w:hAnsi="Times New Roman" w:cs="Times New Roman"/>
        </w:rPr>
        <w:t>N. Gregory Mankiw, Eston Quah, Peter Wilson, Pengantar Ekonomi Mikro (Jakarta : Selemba Empat, 2012)</w:t>
      </w:r>
    </w:p>
    <w:p w14:paraId="3E8BC634" w14:textId="77777777" w:rsidR="00216187" w:rsidRDefault="00216187" w:rsidP="00560E3D">
      <w:pPr>
        <w:ind w:left="720" w:hanging="720"/>
        <w:jc w:val="both"/>
        <w:rPr>
          <w:rFonts w:ascii="Times New Roman" w:hAnsi="Times New Roman" w:cs="Times New Roman"/>
        </w:rPr>
      </w:pPr>
      <w:r w:rsidRPr="00216187">
        <w:rPr>
          <w:rFonts w:ascii="Times New Roman" w:hAnsi="Times New Roman" w:cs="Times New Roman"/>
        </w:rPr>
        <w:t>Cash E Karl dan Ray C Fair, Prinsip-prinsip Ekonomi (Jakarta : Erlangga, 2007)</w:t>
      </w:r>
    </w:p>
    <w:p w14:paraId="6AC694C5" w14:textId="77777777" w:rsidR="00531496" w:rsidRDefault="00020D5B" w:rsidP="00560E3D">
      <w:pPr>
        <w:ind w:left="720" w:hanging="720"/>
        <w:jc w:val="both"/>
        <w:rPr>
          <w:rFonts w:ascii="Times New Roman" w:hAnsi="Times New Roman" w:cs="Times New Roman"/>
        </w:rPr>
      </w:pPr>
      <w:r>
        <w:rPr>
          <w:rFonts w:ascii="Times New Roman" w:hAnsi="Times New Roman" w:cs="Times New Roman"/>
        </w:rPr>
        <w:t>Pratysto, T., Panjaitan, I., &amp; Wau, R. (2017). Pajak Karbon Dioksida Transportasi Dan Target Emisi Gas Rumah Kaca Indonesia. Media Akuntansi Perpajakan, 2(2), 34-39.</w:t>
      </w:r>
    </w:p>
    <w:p w14:paraId="55961C24" w14:textId="77777777" w:rsidR="009C53B3" w:rsidRDefault="009C53B3" w:rsidP="00560E3D">
      <w:pPr>
        <w:ind w:left="720" w:hanging="720"/>
        <w:jc w:val="both"/>
        <w:rPr>
          <w:rFonts w:ascii="Times New Roman" w:hAnsi="Times New Roman" w:cs="Times New Roman"/>
        </w:rPr>
      </w:pPr>
      <w:r>
        <w:rPr>
          <w:rFonts w:ascii="Times New Roman" w:hAnsi="Times New Roman" w:cs="Times New Roman"/>
        </w:rPr>
        <w:t>Ratnawati, D. (2016). Carbon Tax Sebagai Alternatif Kebijakan Untuk Mengatasi Eksternalitas Negatif Emisi Karbon di Indonesia. Indonesian Treasury Review: Jurnal Perbendaharaan, Keuangan Negara dan Kebijakan Publik, 1(2), 53-67.</w:t>
      </w:r>
    </w:p>
    <w:p w14:paraId="4A950239" w14:textId="77777777" w:rsidR="00001512" w:rsidRDefault="00001512" w:rsidP="00560E3D">
      <w:pPr>
        <w:ind w:left="720" w:hanging="720"/>
        <w:jc w:val="both"/>
        <w:rPr>
          <w:rFonts w:ascii="Times New Roman" w:hAnsi="Times New Roman" w:cs="Times New Roman"/>
        </w:rPr>
      </w:pPr>
      <w:r>
        <w:rPr>
          <w:rFonts w:ascii="Times New Roman" w:hAnsi="Times New Roman" w:cs="Times New Roman"/>
        </w:rPr>
        <w:t>Heizer, J., Render, B., &amp; Munson, C. (2020). Operations management: sustainability and supply chain management. Pearson.</w:t>
      </w:r>
    </w:p>
    <w:p w14:paraId="2F7FA91F" w14:textId="4F87D7BD" w:rsidR="0005036C" w:rsidRDefault="0005036C" w:rsidP="00560E3D">
      <w:pPr>
        <w:ind w:left="720" w:hanging="720"/>
        <w:jc w:val="both"/>
        <w:rPr>
          <w:rFonts w:ascii="Times New Roman" w:hAnsi="Times New Roman" w:cs="Times New Roman"/>
        </w:rPr>
      </w:pPr>
      <w:r>
        <w:rPr>
          <w:rFonts w:ascii="Times New Roman" w:hAnsi="Times New Roman" w:cs="Times New Roman"/>
        </w:rPr>
        <w:t>Pratama, B. A., Ramadhani, M. A., Lubis, P. M., &amp; Firmansyah, A. (2022). Implementasi Pajak Karbon Di Indonesia: Potensi Penerimaan Negara Dan Penurunan Jumlah Emisi Karbon. Jurnal Pajak Indonesia (Indonesian Tax Review), 6(2), 368-374.</w:t>
      </w:r>
    </w:p>
    <w:p w14:paraId="3EF16B13" w14:textId="4EA5811B" w:rsidR="00561C1F" w:rsidRDefault="00561C1F" w:rsidP="00560E3D">
      <w:pPr>
        <w:ind w:left="720" w:hanging="720"/>
        <w:jc w:val="both"/>
        <w:rPr>
          <w:rFonts w:ascii="Times New Roman" w:hAnsi="Times New Roman" w:cs="Times New Roman"/>
        </w:rPr>
      </w:pPr>
      <w:r>
        <w:rPr>
          <w:rFonts w:ascii="Times New Roman" w:hAnsi="Times New Roman" w:cs="Times New Roman"/>
        </w:rPr>
        <w:t>Kelvin, C., Daromes, F. E., &amp; Ng, S. (2017). Pengungkapan emisi karbon sebagai mekanisme peningkatan kinerja untuk menciptakan nilai perusahaan. Dinamika Akuntansi Keuangan dan Perbankan, 6(1).</w:t>
      </w:r>
    </w:p>
    <w:p w14:paraId="14770239" w14:textId="349CEE4B" w:rsidR="00FF0FAD" w:rsidRDefault="00FF0FAD" w:rsidP="00560E3D">
      <w:pPr>
        <w:ind w:left="720" w:hanging="720"/>
        <w:jc w:val="both"/>
        <w:rPr>
          <w:rFonts w:ascii="Times New Roman" w:hAnsi="Times New Roman" w:cs="Times New Roman"/>
        </w:rPr>
      </w:pPr>
      <w:r>
        <w:rPr>
          <w:rFonts w:ascii="Times New Roman" w:hAnsi="Times New Roman" w:cs="Times New Roman"/>
        </w:rPr>
        <w:t>Zuhrufiyah, D., &amp; Anggraeni, D. Y. (2019). Pengungkapan Emisi Karbon dan Nilai Perusahaan (Studi Kasus pada Perusahaan di Kawasan Asia Tenggara). Jurnal Manajemen Teknologi, 18(2), 80-106.</w:t>
      </w:r>
    </w:p>
    <w:p w14:paraId="777469C1" w14:textId="3F497899" w:rsidR="009A590E" w:rsidRDefault="009A590E" w:rsidP="00560E3D">
      <w:pPr>
        <w:ind w:left="720" w:hanging="720"/>
        <w:jc w:val="both"/>
        <w:rPr>
          <w:rFonts w:ascii="Times New Roman" w:hAnsi="Times New Roman" w:cs="Times New Roman"/>
        </w:rPr>
      </w:pPr>
      <w:r>
        <w:rPr>
          <w:rFonts w:ascii="Times New Roman" w:hAnsi="Times New Roman" w:cs="Times New Roman"/>
        </w:rPr>
        <w:t xml:space="preserve">Peraturan Presiden Nomor 71 </w:t>
      </w:r>
      <w:r w:rsidR="000F46A9">
        <w:rPr>
          <w:rFonts w:ascii="Times New Roman" w:hAnsi="Times New Roman" w:cs="Times New Roman"/>
        </w:rPr>
        <w:t xml:space="preserve">Tahun 2011 Tentang </w:t>
      </w:r>
      <w:r w:rsidR="007E05DC">
        <w:rPr>
          <w:rFonts w:ascii="Times New Roman" w:hAnsi="Times New Roman" w:cs="Times New Roman"/>
        </w:rPr>
        <w:t xml:space="preserve">Penyelenggaraan Inventarisasi </w:t>
      </w:r>
      <w:r w:rsidR="00363A1F">
        <w:rPr>
          <w:rFonts w:ascii="Times New Roman" w:hAnsi="Times New Roman" w:cs="Times New Roman"/>
        </w:rPr>
        <w:t>Gas Rumah Kaca Nasional</w:t>
      </w:r>
    </w:p>
    <w:p w14:paraId="2007E511" w14:textId="58E92942" w:rsidR="00A54C7B" w:rsidRDefault="00A54C7B" w:rsidP="00560E3D">
      <w:pPr>
        <w:ind w:left="720" w:hanging="720"/>
        <w:jc w:val="both"/>
        <w:rPr>
          <w:rFonts w:ascii="Times New Roman" w:hAnsi="Times New Roman" w:cs="Times New Roman"/>
        </w:rPr>
      </w:pPr>
      <w:r>
        <w:rPr>
          <w:rFonts w:ascii="Times New Roman" w:hAnsi="Times New Roman" w:cs="Times New Roman"/>
        </w:rPr>
        <w:t>Bagaskara, B. (2023). Emisi gas rumah kaca, fungsi, serta dampak yang ditimbulkan.</w:t>
      </w:r>
    </w:p>
    <w:p w14:paraId="69EB7FB6" w14:textId="6CC659BB" w:rsidR="00A54C7B" w:rsidRDefault="00EC0D2A" w:rsidP="00560E3D">
      <w:pPr>
        <w:ind w:left="720" w:hanging="720"/>
        <w:jc w:val="both"/>
        <w:rPr>
          <w:rFonts w:ascii="Times New Roman" w:hAnsi="Times New Roman" w:cs="Times New Roman"/>
        </w:rPr>
      </w:pPr>
      <w:hyperlink r:id="rId6" w:history="1">
        <w:r w:rsidR="006A5AFF" w:rsidRPr="00035F55">
          <w:rPr>
            <w:rStyle w:val="Hyperlink"/>
            <w:rFonts w:ascii="Times New Roman" w:hAnsi="Times New Roman" w:cs="Times New Roman"/>
          </w:rPr>
          <w:t>https://mutucertification.com/emisi-gas-rumah-kaca/</w:t>
        </w:r>
      </w:hyperlink>
    </w:p>
    <w:p w14:paraId="0D11E05D" w14:textId="106D421D" w:rsidR="006A5AFF" w:rsidRDefault="006A5AFF" w:rsidP="00560E3D">
      <w:pPr>
        <w:ind w:left="720" w:hanging="720"/>
        <w:jc w:val="both"/>
        <w:rPr>
          <w:rFonts w:ascii="Times New Roman" w:hAnsi="Times New Roman" w:cs="Times New Roman"/>
        </w:rPr>
      </w:pPr>
      <w:r>
        <w:rPr>
          <w:rFonts w:ascii="Times New Roman" w:hAnsi="Times New Roman" w:cs="Times New Roman"/>
        </w:rPr>
        <w:t>Sekarsari, N., Kristanto, G. A., &amp; Dahlan, A. V. (2023). Emisi gas rumah kaca dari pengelolaan sampah di Jakarta, Indonesia. Jurnal Reka Lingkungan, 11(1), 71-82.</w:t>
      </w:r>
    </w:p>
    <w:p w14:paraId="5CF95EC4" w14:textId="65B569AE" w:rsidR="004B2F05" w:rsidRDefault="004B2F05" w:rsidP="00560E3D">
      <w:pPr>
        <w:ind w:left="720" w:hanging="720"/>
        <w:jc w:val="both"/>
        <w:rPr>
          <w:rFonts w:ascii="Times New Roman" w:hAnsi="Times New Roman" w:cs="Times New Roman"/>
        </w:rPr>
      </w:pPr>
      <w:r>
        <w:rPr>
          <w:rFonts w:ascii="Times New Roman" w:hAnsi="Times New Roman" w:cs="Times New Roman"/>
        </w:rPr>
        <w:t>Rahmadania, N. (2022). Pemanasan Global Penyebab Efek Rumah Kaca dan Penanggulangannya. Jurnal Ilmu Teknik, 2(3).</w:t>
      </w:r>
    </w:p>
    <w:p w14:paraId="7F47D556" w14:textId="1E753CF3" w:rsidR="00DF01D2" w:rsidRDefault="00DF01D2" w:rsidP="00560E3D">
      <w:pPr>
        <w:ind w:left="720" w:hanging="720"/>
        <w:jc w:val="both"/>
        <w:rPr>
          <w:rFonts w:ascii="Times New Roman" w:hAnsi="Times New Roman" w:cs="Times New Roman"/>
        </w:rPr>
      </w:pPr>
      <w:r>
        <w:rPr>
          <w:rFonts w:ascii="Times New Roman" w:hAnsi="Times New Roman" w:cs="Times New Roman"/>
        </w:rPr>
        <w:t>Ball, J. (2018). Why carbon pricing Isn’t Working: Good Idea in theory, failing in Practice. Foreign Aff., 97, 134.</w:t>
      </w:r>
    </w:p>
    <w:p w14:paraId="2843C1CE" w14:textId="4A6EC6B1" w:rsidR="00D31407" w:rsidRDefault="00D31407" w:rsidP="00560E3D">
      <w:pPr>
        <w:ind w:left="720" w:hanging="720"/>
        <w:jc w:val="both"/>
        <w:rPr>
          <w:rFonts w:ascii="Times New Roman" w:hAnsi="Times New Roman" w:cs="Times New Roman"/>
        </w:rPr>
      </w:pPr>
      <w:r>
        <w:rPr>
          <w:rFonts w:ascii="Times New Roman" w:hAnsi="Times New Roman" w:cs="Times New Roman"/>
        </w:rPr>
        <w:t>Selvi, S., Rahmi, N., &amp; Rachmatulloh, I. (2020). Urgensi Penerapan Pajak Karbon Di Indonesia. Jurnal Reformasi Administrasi: Jurnal Ilmiah untuk Mewujudkan Masyarakat Madani, 7(1), 29-34.</w:t>
      </w:r>
    </w:p>
    <w:p w14:paraId="23359677" w14:textId="64F7D36F" w:rsidR="002F2A60" w:rsidRDefault="002F2A60" w:rsidP="00560E3D">
      <w:pPr>
        <w:ind w:left="720" w:hanging="720"/>
        <w:jc w:val="both"/>
        <w:rPr>
          <w:rFonts w:ascii="Times New Roman" w:hAnsi="Times New Roman" w:cs="Times New Roman"/>
        </w:rPr>
      </w:pPr>
      <w:r w:rsidRPr="002F2A60">
        <w:rPr>
          <w:rFonts w:ascii="Times New Roman" w:hAnsi="Times New Roman" w:cs="Times New Roman"/>
        </w:rPr>
        <w:t xml:space="preserve">Peraturan Presiden Nomor 46 tahun 2008 </w:t>
      </w:r>
      <w:r w:rsidR="009028E5">
        <w:rPr>
          <w:rFonts w:ascii="Times New Roman" w:hAnsi="Times New Roman" w:cs="Times New Roman"/>
        </w:rPr>
        <w:t xml:space="preserve">Tentang </w:t>
      </w:r>
      <w:r w:rsidRPr="002F2A60">
        <w:rPr>
          <w:rFonts w:ascii="Times New Roman" w:hAnsi="Times New Roman" w:cs="Times New Roman"/>
        </w:rPr>
        <w:t>Dewan Nasional Perubahan Iklim.</w:t>
      </w:r>
    </w:p>
    <w:p w14:paraId="23442F89" w14:textId="09E06A7F" w:rsidR="007861DB" w:rsidRDefault="007861DB" w:rsidP="00560E3D">
      <w:pPr>
        <w:ind w:left="720" w:hanging="720"/>
        <w:jc w:val="both"/>
        <w:rPr>
          <w:rFonts w:ascii="Times New Roman" w:hAnsi="Times New Roman" w:cs="Times New Roman"/>
        </w:rPr>
      </w:pPr>
      <w:r>
        <w:rPr>
          <w:rFonts w:ascii="Times New Roman" w:hAnsi="Times New Roman" w:cs="Times New Roman"/>
        </w:rPr>
        <w:t>Nurfatriani, F., Nurrochmat, D. R., &amp; Salminah, M. (2019). Opsi skema pendanaan mitigasi perubahan iklim di sektor kehutanan. Jurnal Ilmu Kehutanan, 13(1), 98-113.</w:t>
      </w:r>
    </w:p>
    <w:p w14:paraId="0B9108FF" w14:textId="5612E691" w:rsidR="00F63E8B" w:rsidRDefault="00F63E8B" w:rsidP="00560E3D">
      <w:pPr>
        <w:ind w:left="720" w:hanging="720"/>
        <w:jc w:val="both"/>
        <w:rPr>
          <w:rFonts w:ascii="Times New Roman" w:hAnsi="Times New Roman" w:cs="Times New Roman"/>
        </w:rPr>
      </w:pPr>
      <w:r>
        <w:rPr>
          <w:rFonts w:ascii="Times New Roman" w:hAnsi="Times New Roman" w:cs="Times New Roman"/>
        </w:rPr>
        <w:t>Triandini, E., Jayanatha, S., Indrawan, A., &amp; Werla, P. G., &amp; Iswara, B. 2019. Metode Systematic Literature Review untuk Identifikasi Platform dan Metode Pengembangan Sistem Informasi di Indonesia. Indonesian Journal of Information Systems, 1(2), 63.</w:t>
      </w:r>
    </w:p>
    <w:p w14:paraId="5CABC3E3" w14:textId="4486C4F7" w:rsidR="007C3B4A" w:rsidRDefault="007C3B4A" w:rsidP="00560E3D">
      <w:pPr>
        <w:ind w:left="720" w:hanging="720"/>
        <w:jc w:val="both"/>
        <w:rPr>
          <w:rFonts w:ascii="Times New Roman" w:hAnsi="Times New Roman" w:cs="Times New Roman"/>
        </w:rPr>
      </w:pPr>
      <w:r>
        <w:rPr>
          <w:rFonts w:ascii="Times New Roman" w:hAnsi="Times New Roman" w:cs="Times New Roman"/>
        </w:rPr>
        <w:t>Rizaldi, D. F., Abdillah, J., Naufal, M., Yaqin, M. A., &amp; Fauzan, A. C. (2022). Survei Pengukuran Fleksibilitas Software Menggunakan Metode Systematic Literature Review. ILKOMNIKA: Journal of Computer Science and Applied Informatics, 4(1), 53-66.</w:t>
      </w:r>
    </w:p>
    <w:p w14:paraId="25118BE6" w14:textId="2D30CCA6" w:rsidR="00CD405E" w:rsidRDefault="00CD405E" w:rsidP="00560E3D">
      <w:pPr>
        <w:ind w:left="720" w:hanging="720"/>
        <w:jc w:val="both"/>
        <w:rPr>
          <w:rFonts w:ascii="Times New Roman" w:hAnsi="Times New Roman" w:cs="Times New Roman"/>
        </w:rPr>
      </w:pPr>
      <w:r>
        <w:rPr>
          <w:rFonts w:ascii="Times New Roman" w:hAnsi="Times New Roman" w:cs="Times New Roman"/>
        </w:rPr>
        <w:t>Liu, B., Ding, C. J., Hu, J., Su, Y., &amp; Qin, C. (2023). Carbon trading and regional carbon productivity. Journal of Cleaner Production, 420, 138395.</w:t>
      </w:r>
    </w:p>
    <w:p w14:paraId="3D0A7576" w14:textId="55490D01" w:rsidR="001D2983" w:rsidRDefault="001D2983" w:rsidP="00560E3D">
      <w:pPr>
        <w:ind w:left="720" w:hanging="720"/>
        <w:jc w:val="both"/>
        <w:rPr>
          <w:rFonts w:ascii="Times New Roman" w:hAnsi="Times New Roman" w:cs="Times New Roman"/>
        </w:rPr>
      </w:pPr>
      <w:r>
        <w:rPr>
          <w:rFonts w:ascii="Times New Roman" w:hAnsi="Times New Roman" w:cs="Times New Roman"/>
        </w:rPr>
        <w:t>Kristanti, K. M., &amp; Saptono, P. B. (2022). Pajak Karbon dalam Langkah Pelestarian Lingkungan. Jurnal Akuntansi Keuangan dan Bisnis, 15(2), 538-547.</w:t>
      </w:r>
    </w:p>
    <w:p w14:paraId="6813686A" w14:textId="4B998A1E" w:rsidR="00691094" w:rsidRDefault="00691094" w:rsidP="00560E3D">
      <w:pPr>
        <w:ind w:left="720" w:hanging="720"/>
        <w:jc w:val="both"/>
        <w:rPr>
          <w:rFonts w:ascii="Times New Roman" w:hAnsi="Times New Roman" w:cs="Times New Roman"/>
        </w:rPr>
      </w:pPr>
      <w:r>
        <w:rPr>
          <w:rFonts w:ascii="Times New Roman" w:hAnsi="Times New Roman" w:cs="Times New Roman"/>
        </w:rPr>
        <w:t>Hubah, S. V. (2023). Eksternalitas Penetapan Kebijakan Pajak Karbon Di Indonesia. MEDIA RISET EKONOMI [MR. EKO], 2(3), 131-145.</w:t>
      </w:r>
    </w:p>
    <w:p w14:paraId="133C139D" w14:textId="02C921BD" w:rsidR="00A63DD4" w:rsidRDefault="00A63DD4" w:rsidP="00560E3D">
      <w:pPr>
        <w:ind w:left="720" w:hanging="720"/>
        <w:jc w:val="both"/>
        <w:rPr>
          <w:rFonts w:ascii="Times New Roman" w:hAnsi="Times New Roman" w:cs="Times New Roman"/>
        </w:rPr>
      </w:pPr>
      <w:r>
        <w:rPr>
          <w:rFonts w:ascii="Times New Roman" w:hAnsi="Times New Roman" w:cs="Times New Roman"/>
        </w:rPr>
        <w:t>Zhang, L., Ren, J., &amp; Zhang, G. (2024). Optimal dynamic strategy for emission reduction and operation considering hybrid carbon policy with carbon tax and cap-and-trade. Computers &amp; Industrial Engineering, 187, 109820.</w:t>
      </w:r>
    </w:p>
    <w:p w14:paraId="40D2E8FD" w14:textId="7641157D" w:rsidR="00004E0E" w:rsidRDefault="00004E0E" w:rsidP="00560E3D">
      <w:pPr>
        <w:ind w:left="720" w:hanging="720"/>
        <w:jc w:val="both"/>
        <w:rPr>
          <w:rFonts w:ascii="Times New Roman" w:hAnsi="Times New Roman" w:cs="Times New Roman"/>
        </w:rPr>
      </w:pPr>
      <w:r>
        <w:rPr>
          <w:rFonts w:ascii="Times New Roman" w:hAnsi="Times New Roman" w:cs="Times New Roman"/>
        </w:rPr>
        <w:t>Noubissi, E. D., Nkengfack, H., Messie Pondie, T., &amp; Ngounou, B. A. (2023). Economic impact of the carbon tax: evaluation of the reduction in CO2 emissions. In Natural Resources Forum. Oxford, UK: Blackwell Publishing Ltd.</w:t>
      </w:r>
    </w:p>
    <w:p w14:paraId="5FF7F705" w14:textId="46CC69B6" w:rsidR="00F34A3F" w:rsidRDefault="00F34A3F" w:rsidP="00560E3D">
      <w:pPr>
        <w:ind w:left="720" w:hanging="720"/>
        <w:jc w:val="both"/>
        <w:rPr>
          <w:rFonts w:ascii="Times New Roman" w:hAnsi="Times New Roman" w:cs="Times New Roman"/>
        </w:rPr>
      </w:pPr>
      <w:r>
        <w:rPr>
          <w:rFonts w:ascii="Times New Roman" w:hAnsi="Times New Roman" w:cs="Times New Roman"/>
        </w:rPr>
        <w:t>Musdary, F., Amalia, L., Lubis, R. M. A., &amp; Ningsih, W. (2021). Systematic Review: Efektivitas Ideonella sakaiensis dan Chlamydomonas reinhardtii sebagai Agen Biodegradasi Plastik Berbahan Dasar PET. Jurnal Biolokus: Jurnal Penelitian Pendidikan Biologi dan Biologi Vol, 4(1).</w:t>
      </w:r>
    </w:p>
    <w:p w14:paraId="5BCB7D6F" w14:textId="3DFB94F0" w:rsidR="00917392" w:rsidRPr="00917392" w:rsidRDefault="00A4511F" w:rsidP="00560E3D">
      <w:pPr>
        <w:ind w:left="720" w:hanging="720"/>
        <w:jc w:val="both"/>
        <w:rPr>
          <w:rFonts w:ascii="Times New Roman" w:hAnsi="Times New Roman" w:cs="Times New Roman"/>
        </w:rPr>
      </w:pPr>
      <w:r>
        <w:rPr>
          <w:rFonts w:ascii="Times New Roman" w:hAnsi="Times New Roman" w:cs="Times New Roman"/>
        </w:rPr>
        <w:t>SAPUTRA, K. A. K., DHARMAWAN, N. A. S., KAWISANA, P. G. W. P., &amp; LARASDIPUTRA, G. D. (2023). Potential Carbon Tax in Indonesia: A Literature Review. International Journal of Environmental, Sustainability, and Social Science, 4(6), 1670-1677.</w:t>
      </w:r>
    </w:p>
    <w:p w14:paraId="58C52BCE" w14:textId="55B176DC" w:rsidR="00847C3C" w:rsidRPr="00CA4F0C" w:rsidRDefault="00917392" w:rsidP="00560E3D">
      <w:pPr>
        <w:ind w:left="720" w:hanging="720"/>
        <w:jc w:val="both"/>
        <w:rPr>
          <w:rFonts w:ascii="Times New Roman" w:hAnsi="Times New Roman" w:cs="Times New Roman"/>
        </w:rPr>
      </w:pPr>
      <w:r w:rsidRPr="00917392">
        <w:rPr>
          <w:rFonts w:ascii="Times New Roman" w:hAnsi="Times New Roman" w:cs="Times New Roman"/>
        </w:rPr>
        <w:t>Undang-Undang RI. (2021). Undang-Undang Nomor 7 Tahun 2021 Tentang Harmonisasi Peraturan Perpajakan.</w:t>
      </w:r>
    </w:p>
    <w:p w14:paraId="66C0DA46" w14:textId="77777777" w:rsidR="00560E3D" w:rsidRDefault="00560E3D" w:rsidP="006267E8">
      <w:pPr>
        <w:jc w:val="both"/>
        <w:rPr>
          <w:rFonts w:ascii="Times New Roman" w:hAnsi="Times New Roman" w:cs="Times New Roman"/>
        </w:rPr>
        <w:sectPr w:rsidR="00560E3D" w:rsidSect="007C0B7B">
          <w:type w:val="continuous"/>
          <w:pgSz w:w="11906" w:h="16838"/>
          <w:pgMar w:top="1440" w:right="1440" w:bottom="1440" w:left="1440" w:header="708" w:footer="708" w:gutter="0"/>
          <w:cols w:num="2" w:space="708"/>
          <w:docGrid w:linePitch="360"/>
        </w:sectPr>
      </w:pPr>
    </w:p>
    <w:p w14:paraId="69E2D7F9" w14:textId="6D31C60D" w:rsidR="008E383A" w:rsidRPr="00914992" w:rsidRDefault="008E383A" w:rsidP="0019475A">
      <w:pPr>
        <w:rPr>
          <w:rFonts w:ascii="Times New Roman" w:hAnsi="Times New Roman" w:cs="Times New Roman"/>
        </w:rPr>
      </w:pPr>
    </w:p>
    <w:p w14:paraId="4FC97FAB" w14:textId="77777777" w:rsidR="00275D71" w:rsidRPr="00914992" w:rsidRDefault="00275D71" w:rsidP="0019475A">
      <w:pPr>
        <w:rPr>
          <w:rFonts w:ascii="Times New Roman" w:hAnsi="Times New Roman" w:cs="Times New Roman"/>
        </w:rPr>
      </w:pPr>
    </w:p>
    <w:sectPr w:rsidR="00275D71" w:rsidRPr="00914992" w:rsidSect="007C0B7B">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40733B"/>
    <w:multiLevelType w:val="hybridMultilevel"/>
    <w:tmpl w:val="C862D5B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277566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60721"/>
    <w:rsid w:val="00001305"/>
    <w:rsid w:val="00001512"/>
    <w:rsid w:val="00001529"/>
    <w:rsid w:val="00004D12"/>
    <w:rsid w:val="00004E0E"/>
    <w:rsid w:val="00004E92"/>
    <w:rsid w:val="0001145E"/>
    <w:rsid w:val="000120B1"/>
    <w:rsid w:val="000122E6"/>
    <w:rsid w:val="000128E5"/>
    <w:rsid w:val="00013FA2"/>
    <w:rsid w:val="0001432B"/>
    <w:rsid w:val="00014755"/>
    <w:rsid w:val="00020D5B"/>
    <w:rsid w:val="000213C1"/>
    <w:rsid w:val="00022044"/>
    <w:rsid w:val="000226E7"/>
    <w:rsid w:val="00022E9A"/>
    <w:rsid w:val="00023326"/>
    <w:rsid w:val="00025600"/>
    <w:rsid w:val="00025E7B"/>
    <w:rsid w:val="00026F20"/>
    <w:rsid w:val="000276BE"/>
    <w:rsid w:val="00027770"/>
    <w:rsid w:val="00030509"/>
    <w:rsid w:val="00032DA6"/>
    <w:rsid w:val="0003341B"/>
    <w:rsid w:val="00033C12"/>
    <w:rsid w:val="00034A76"/>
    <w:rsid w:val="000356B7"/>
    <w:rsid w:val="00035BA5"/>
    <w:rsid w:val="00037B0E"/>
    <w:rsid w:val="00037E93"/>
    <w:rsid w:val="00044294"/>
    <w:rsid w:val="000443BA"/>
    <w:rsid w:val="00045E0C"/>
    <w:rsid w:val="000466B7"/>
    <w:rsid w:val="0005036C"/>
    <w:rsid w:val="00051362"/>
    <w:rsid w:val="00053190"/>
    <w:rsid w:val="000545F4"/>
    <w:rsid w:val="00056178"/>
    <w:rsid w:val="00057511"/>
    <w:rsid w:val="00057545"/>
    <w:rsid w:val="000605F2"/>
    <w:rsid w:val="0006063B"/>
    <w:rsid w:val="00061E95"/>
    <w:rsid w:val="000621A0"/>
    <w:rsid w:val="000623C5"/>
    <w:rsid w:val="00062DA9"/>
    <w:rsid w:val="000651F4"/>
    <w:rsid w:val="00067FEA"/>
    <w:rsid w:val="00071C30"/>
    <w:rsid w:val="00072834"/>
    <w:rsid w:val="00072B05"/>
    <w:rsid w:val="000735AF"/>
    <w:rsid w:val="00074386"/>
    <w:rsid w:val="00075574"/>
    <w:rsid w:val="00075858"/>
    <w:rsid w:val="00076363"/>
    <w:rsid w:val="00077453"/>
    <w:rsid w:val="00081570"/>
    <w:rsid w:val="000822CA"/>
    <w:rsid w:val="0008381D"/>
    <w:rsid w:val="00083C22"/>
    <w:rsid w:val="00085150"/>
    <w:rsid w:val="000859AA"/>
    <w:rsid w:val="00087A57"/>
    <w:rsid w:val="00087CCD"/>
    <w:rsid w:val="00090490"/>
    <w:rsid w:val="000904E5"/>
    <w:rsid w:val="00093D34"/>
    <w:rsid w:val="000943BC"/>
    <w:rsid w:val="0009563F"/>
    <w:rsid w:val="00095952"/>
    <w:rsid w:val="0009601E"/>
    <w:rsid w:val="0009612E"/>
    <w:rsid w:val="000969B6"/>
    <w:rsid w:val="000978DE"/>
    <w:rsid w:val="000A01BF"/>
    <w:rsid w:val="000A13A0"/>
    <w:rsid w:val="000A178C"/>
    <w:rsid w:val="000A17F4"/>
    <w:rsid w:val="000A3593"/>
    <w:rsid w:val="000A4EE9"/>
    <w:rsid w:val="000A5B3C"/>
    <w:rsid w:val="000A5EBE"/>
    <w:rsid w:val="000B00E4"/>
    <w:rsid w:val="000B01FE"/>
    <w:rsid w:val="000B05A6"/>
    <w:rsid w:val="000B1475"/>
    <w:rsid w:val="000B5A71"/>
    <w:rsid w:val="000B6A71"/>
    <w:rsid w:val="000C0BAB"/>
    <w:rsid w:val="000C12D0"/>
    <w:rsid w:val="000C1389"/>
    <w:rsid w:val="000C1A90"/>
    <w:rsid w:val="000C1AEC"/>
    <w:rsid w:val="000C2973"/>
    <w:rsid w:val="000C33B9"/>
    <w:rsid w:val="000C3D43"/>
    <w:rsid w:val="000C4595"/>
    <w:rsid w:val="000C6AFF"/>
    <w:rsid w:val="000C7277"/>
    <w:rsid w:val="000C73F9"/>
    <w:rsid w:val="000C7EE4"/>
    <w:rsid w:val="000D0129"/>
    <w:rsid w:val="000D055F"/>
    <w:rsid w:val="000D060E"/>
    <w:rsid w:val="000D073D"/>
    <w:rsid w:val="000D0D8E"/>
    <w:rsid w:val="000D3614"/>
    <w:rsid w:val="000D37D5"/>
    <w:rsid w:val="000D5220"/>
    <w:rsid w:val="000D5C0F"/>
    <w:rsid w:val="000D6D54"/>
    <w:rsid w:val="000E1873"/>
    <w:rsid w:val="000E30DF"/>
    <w:rsid w:val="000E4C81"/>
    <w:rsid w:val="000E615A"/>
    <w:rsid w:val="000E65F2"/>
    <w:rsid w:val="000E7A12"/>
    <w:rsid w:val="000E7C93"/>
    <w:rsid w:val="000F1A1B"/>
    <w:rsid w:val="000F2D80"/>
    <w:rsid w:val="000F38A8"/>
    <w:rsid w:val="000F3E3F"/>
    <w:rsid w:val="000F46A9"/>
    <w:rsid w:val="000F5D01"/>
    <w:rsid w:val="001000B4"/>
    <w:rsid w:val="00101F82"/>
    <w:rsid w:val="00103241"/>
    <w:rsid w:val="001035F1"/>
    <w:rsid w:val="00104614"/>
    <w:rsid w:val="00104D21"/>
    <w:rsid w:val="00104EE9"/>
    <w:rsid w:val="001052CC"/>
    <w:rsid w:val="00105387"/>
    <w:rsid w:val="00106185"/>
    <w:rsid w:val="00107243"/>
    <w:rsid w:val="00107310"/>
    <w:rsid w:val="00107935"/>
    <w:rsid w:val="00112D65"/>
    <w:rsid w:val="00115BD8"/>
    <w:rsid w:val="00115D14"/>
    <w:rsid w:val="00116CC9"/>
    <w:rsid w:val="00117935"/>
    <w:rsid w:val="0012062F"/>
    <w:rsid w:val="00121920"/>
    <w:rsid w:val="00122524"/>
    <w:rsid w:val="00125164"/>
    <w:rsid w:val="001267D5"/>
    <w:rsid w:val="00126A39"/>
    <w:rsid w:val="00126FDA"/>
    <w:rsid w:val="00127635"/>
    <w:rsid w:val="00127E5F"/>
    <w:rsid w:val="00127EA1"/>
    <w:rsid w:val="00132DFA"/>
    <w:rsid w:val="0013465E"/>
    <w:rsid w:val="00134865"/>
    <w:rsid w:val="00135090"/>
    <w:rsid w:val="001353E4"/>
    <w:rsid w:val="0013586F"/>
    <w:rsid w:val="0013738E"/>
    <w:rsid w:val="00141033"/>
    <w:rsid w:val="001423FB"/>
    <w:rsid w:val="0014336A"/>
    <w:rsid w:val="0014538B"/>
    <w:rsid w:val="00150229"/>
    <w:rsid w:val="00150BB7"/>
    <w:rsid w:val="00152CF9"/>
    <w:rsid w:val="00152E7C"/>
    <w:rsid w:val="00155730"/>
    <w:rsid w:val="0015689B"/>
    <w:rsid w:val="00156AF4"/>
    <w:rsid w:val="00156F1B"/>
    <w:rsid w:val="0015707A"/>
    <w:rsid w:val="001579B8"/>
    <w:rsid w:val="001605ED"/>
    <w:rsid w:val="00160EE8"/>
    <w:rsid w:val="001611C4"/>
    <w:rsid w:val="0016131C"/>
    <w:rsid w:val="00163EFA"/>
    <w:rsid w:val="00163FB2"/>
    <w:rsid w:val="001649F5"/>
    <w:rsid w:val="0016590F"/>
    <w:rsid w:val="00165C93"/>
    <w:rsid w:val="00165E87"/>
    <w:rsid w:val="001700AE"/>
    <w:rsid w:val="001705CA"/>
    <w:rsid w:val="00170E08"/>
    <w:rsid w:val="00171467"/>
    <w:rsid w:val="0017184D"/>
    <w:rsid w:val="00172BDA"/>
    <w:rsid w:val="001745DB"/>
    <w:rsid w:val="00175F11"/>
    <w:rsid w:val="00175FB1"/>
    <w:rsid w:val="001760F7"/>
    <w:rsid w:val="00176918"/>
    <w:rsid w:val="00176F38"/>
    <w:rsid w:val="001770EC"/>
    <w:rsid w:val="001778A4"/>
    <w:rsid w:val="00181C90"/>
    <w:rsid w:val="0018284D"/>
    <w:rsid w:val="00183825"/>
    <w:rsid w:val="00184A10"/>
    <w:rsid w:val="00185CFC"/>
    <w:rsid w:val="001863AE"/>
    <w:rsid w:val="00186E7B"/>
    <w:rsid w:val="00191E0A"/>
    <w:rsid w:val="00193E3A"/>
    <w:rsid w:val="001946CB"/>
    <w:rsid w:val="0019475A"/>
    <w:rsid w:val="00194B7F"/>
    <w:rsid w:val="00194DB8"/>
    <w:rsid w:val="00195C5C"/>
    <w:rsid w:val="00196D73"/>
    <w:rsid w:val="001A04CF"/>
    <w:rsid w:val="001A07A7"/>
    <w:rsid w:val="001A2E1C"/>
    <w:rsid w:val="001A2EFD"/>
    <w:rsid w:val="001A3055"/>
    <w:rsid w:val="001A3887"/>
    <w:rsid w:val="001A4759"/>
    <w:rsid w:val="001A4C39"/>
    <w:rsid w:val="001A4D27"/>
    <w:rsid w:val="001A551B"/>
    <w:rsid w:val="001A68A7"/>
    <w:rsid w:val="001A7F44"/>
    <w:rsid w:val="001B114F"/>
    <w:rsid w:val="001B3A12"/>
    <w:rsid w:val="001B73BC"/>
    <w:rsid w:val="001C2194"/>
    <w:rsid w:val="001C21C1"/>
    <w:rsid w:val="001C2BC2"/>
    <w:rsid w:val="001C2E99"/>
    <w:rsid w:val="001C3BE5"/>
    <w:rsid w:val="001C43F9"/>
    <w:rsid w:val="001C530C"/>
    <w:rsid w:val="001C5ADA"/>
    <w:rsid w:val="001C61AF"/>
    <w:rsid w:val="001C6397"/>
    <w:rsid w:val="001C64D2"/>
    <w:rsid w:val="001C65C5"/>
    <w:rsid w:val="001C76B5"/>
    <w:rsid w:val="001D0788"/>
    <w:rsid w:val="001D09E9"/>
    <w:rsid w:val="001D1782"/>
    <w:rsid w:val="001D2983"/>
    <w:rsid w:val="001D2D61"/>
    <w:rsid w:val="001D5179"/>
    <w:rsid w:val="001D5773"/>
    <w:rsid w:val="001D67A2"/>
    <w:rsid w:val="001D6F04"/>
    <w:rsid w:val="001D7015"/>
    <w:rsid w:val="001D7823"/>
    <w:rsid w:val="001E05BB"/>
    <w:rsid w:val="001E0FBA"/>
    <w:rsid w:val="001E2F16"/>
    <w:rsid w:val="001E3105"/>
    <w:rsid w:val="001E38EF"/>
    <w:rsid w:val="001E684D"/>
    <w:rsid w:val="001E69F4"/>
    <w:rsid w:val="001E7B51"/>
    <w:rsid w:val="001F0CB7"/>
    <w:rsid w:val="001F13D2"/>
    <w:rsid w:val="001F13DA"/>
    <w:rsid w:val="001F1D9A"/>
    <w:rsid w:val="001F203E"/>
    <w:rsid w:val="001F219D"/>
    <w:rsid w:val="001F39CB"/>
    <w:rsid w:val="001F421E"/>
    <w:rsid w:val="001F439F"/>
    <w:rsid w:val="001F4AB5"/>
    <w:rsid w:val="001F57A4"/>
    <w:rsid w:val="001F5B9C"/>
    <w:rsid w:val="001F5D10"/>
    <w:rsid w:val="001F6A6E"/>
    <w:rsid w:val="001F756B"/>
    <w:rsid w:val="00200702"/>
    <w:rsid w:val="00200D66"/>
    <w:rsid w:val="00200F88"/>
    <w:rsid w:val="00201612"/>
    <w:rsid w:val="0020274C"/>
    <w:rsid w:val="0020374A"/>
    <w:rsid w:val="00203C64"/>
    <w:rsid w:val="002072FB"/>
    <w:rsid w:val="00210A84"/>
    <w:rsid w:val="00211B22"/>
    <w:rsid w:val="00211C1A"/>
    <w:rsid w:val="002123CB"/>
    <w:rsid w:val="00212480"/>
    <w:rsid w:val="002126D2"/>
    <w:rsid w:val="00213C0E"/>
    <w:rsid w:val="00214AFA"/>
    <w:rsid w:val="00214EAE"/>
    <w:rsid w:val="00215D69"/>
    <w:rsid w:val="00216187"/>
    <w:rsid w:val="00217056"/>
    <w:rsid w:val="00220D0F"/>
    <w:rsid w:val="00222624"/>
    <w:rsid w:val="002235CD"/>
    <w:rsid w:val="00225D27"/>
    <w:rsid w:val="00226301"/>
    <w:rsid w:val="002263BC"/>
    <w:rsid w:val="00226627"/>
    <w:rsid w:val="0022726A"/>
    <w:rsid w:val="002310E9"/>
    <w:rsid w:val="002320DC"/>
    <w:rsid w:val="0023249B"/>
    <w:rsid w:val="00232C64"/>
    <w:rsid w:val="00232EDC"/>
    <w:rsid w:val="002348EF"/>
    <w:rsid w:val="00234B5A"/>
    <w:rsid w:val="00234C16"/>
    <w:rsid w:val="00235A39"/>
    <w:rsid w:val="00236D4E"/>
    <w:rsid w:val="0024411A"/>
    <w:rsid w:val="00245EBE"/>
    <w:rsid w:val="002469A2"/>
    <w:rsid w:val="00250239"/>
    <w:rsid w:val="00250CB1"/>
    <w:rsid w:val="002534AF"/>
    <w:rsid w:val="002550CA"/>
    <w:rsid w:val="0025521C"/>
    <w:rsid w:val="002552F1"/>
    <w:rsid w:val="00256793"/>
    <w:rsid w:val="00257E70"/>
    <w:rsid w:val="002600BB"/>
    <w:rsid w:val="002615B9"/>
    <w:rsid w:val="00264132"/>
    <w:rsid w:val="00267CA7"/>
    <w:rsid w:val="0027032E"/>
    <w:rsid w:val="002728A7"/>
    <w:rsid w:val="0027383D"/>
    <w:rsid w:val="00273B0C"/>
    <w:rsid w:val="00273E11"/>
    <w:rsid w:val="002750DE"/>
    <w:rsid w:val="00275659"/>
    <w:rsid w:val="00275983"/>
    <w:rsid w:val="00275B1E"/>
    <w:rsid w:val="00275B33"/>
    <w:rsid w:val="00275BDB"/>
    <w:rsid w:val="00275D71"/>
    <w:rsid w:val="00276216"/>
    <w:rsid w:val="00276DE9"/>
    <w:rsid w:val="00277011"/>
    <w:rsid w:val="002770B7"/>
    <w:rsid w:val="00277920"/>
    <w:rsid w:val="002809E0"/>
    <w:rsid w:val="0028102B"/>
    <w:rsid w:val="00282572"/>
    <w:rsid w:val="002838C8"/>
    <w:rsid w:val="00283A23"/>
    <w:rsid w:val="00284712"/>
    <w:rsid w:val="00284DAC"/>
    <w:rsid w:val="002858A5"/>
    <w:rsid w:val="0028657A"/>
    <w:rsid w:val="00286726"/>
    <w:rsid w:val="002901AD"/>
    <w:rsid w:val="002909AB"/>
    <w:rsid w:val="00293C42"/>
    <w:rsid w:val="002943CA"/>
    <w:rsid w:val="00296E1A"/>
    <w:rsid w:val="002972B4"/>
    <w:rsid w:val="00297798"/>
    <w:rsid w:val="00297FF0"/>
    <w:rsid w:val="002A139C"/>
    <w:rsid w:val="002A20C1"/>
    <w:rsid w:val="002A38E5"/>
    <w:rsid w:val="002A3D13"/>
    <w:rsid w:val="002A40F3"/>
    <w:rsid w:val="002A4C21"/>
    <w:rsid w:val="002A6460"/>
    <w:rsid w:val="002B0463"/>
    <w:rsid w:val="002B0BA7"/>
    <w:rsid w:val="002B1258"/>
    <w:rsid w:val="002B2D36"/>
    <w:rsid w:val="002B3B92"/>
    <w:rsid w:val="002B4143"/>
    <w:rsid w:val="002B4C4D"/>
    <w:rsid w:val="002B57A5"/>
    <w:rsid w:val="002B64B3"/>
    <w:rsid w:val="002B6F3F"/>
    <w:rsid w:val="002C1115"/>
    <w:rsid w:val="002C2CEB"/>
    <w:rsid w:val="002C4D52"/>
    <w:rsid w:val="002C50BF"/>
    <w:rsid w:val="002C625A"/>
    <w:rsid w:val="002C7093"/>
    <w:rsid w:val="002D03D8"/>
    <w:rsid w:val="002D044C"/>
    <w:rsid w:val="002D0522"/>
    <w:rsid w:val="002D1328"/>
    <w:rsid w:val="002D1D9A"/>
    <w:rsid w:val="002D2149"/>
    <w:rsid w:val="002D3590"/>
    <w:rsid w:val="002D3798"/>
    <w:rsid w:val="002D37D4"/>
    <w:rsid w:val="002D4DA5"/>
    <w:rsid w:val="002D675E"/>
    <w:rsid w:val="002E004E"/>
    <w:rsid w:val="002E2F27"/>
    <w:rsid w:val="002E5D6F"/>
    <w:rsid w:val="002E677D"/>
    <w:rsid w:val="002E6A9A"/>
    <w:rsid w:val="002F0C6C"/>
    <w:rsid w:val="002F12E9"/>
    <w:rsid w:val="002F21CE"/>
    <w:rsid w:val="002F2A60"/>
    <w:rsid w:val="002F2B8B"/>
    <w:rsid w:val="002F2D4B"/>
    <w:rsid w:val="002F394C"/>
    <w:rsid w:val="002F4770"/>
    <w:rsid w:val="002F4F3E"/>
    <w:rsid w:val="002F61EB"/>
    <w:rsid w:val="002F6A51"/>
    <w:rsid w:val="002F6E92"/>
    <w:rsid w:val="00300A52"/>
    <w:rsid w:val="0030157B"/>
    <w:rsid w:val="00301984"/>
    <w:rsid w:val="003025A8"/>
    <w:rsid w:val="00302C25"/>
    <w:rsid w:val="0030371C"/>
    <w:rsid w:val="00305A80"/>
    <w:rsid w:val="00310EFC"/>
    <w:rsid w:val="003129F0"/>
    <w:rsid w:val="003131F9"/>
    <w:rsid w:val="00313F26"/>
    <w:rsid w:val="00314855"/>
    <w:rsid w:val="003153A2"/>
    <w:rsid w:val="003158C7"/>
    <w:rsid w:val="00315A64"/>
    <w:rsid w:val="00315C13"/>
    <w:rsid w:val="003252F4"/>
    <w:rsid w:val="00325A3B"/>
    <w:rsid w:val="00326182"/>
    <w:rsid w:val="003265C5"/>
    <w:rsid w:val="00327814"/>
    <w:rsid w:val="003304C4"/>
    <w:rsid w:val="00330C24"/>
    <w:rsid w:val="003322AE"/>
    <w:rsid w:val="00332DD9"/>
    <w:rsid w:val="003348E4"/>
    <w:rsid w:val="0033503A"/>
    <w:rsid w:val="003373FB"/>
    <w:rsid w:val="00337684"/>
    <w:rsid w:val="00342DC0"/>
    <w:rsid w:val="00343301"/>
    <w:rsid w:val="0034454A"/>
    <w:rsid w:val="00345940"/>
    <w:rsid w:val="00346146"/>
    <w:rsid w:val="00346F1C"/>
    <w:rsid w:val="00347E1A"/>
    <w:rsid w:val="00347F82"/>
    <w:rsid w:val="003505C0"/>
    <w:rsid w:val="00350D5B"/>
    <w:rsid w:val="00351043"/>
    <w:rsid w:val="00351621"/>
    <w:rsid w:val="00352808"/>
    <w:rsid w:val="00352911"/>
    <w:rsid w:val="00352AAE"/>
    <w:rsid w:val="00352AC0"/>
    <w:rsid w:val="00353A2B"/>
    <w:rsid w:val="0035439A"/>
    <w:rsid w:val="003545CD"/>
    <w:rsid w:val="00356288"/>
    <w:rsid w:val="00357096"/>
    <w:rsid w:val="00360D73"/>
    <w:rsid w:val="003610E9"/>
    <w:rsid w:val="003614FF"/>
    <w:rsid w:val="003630F1"/>
    <w:rsid w:val="00363100"/>
    <w:rsid w:val="00363799"/>
    <w:rsid w:val="00363A1F"/>
    <w:rsid w:val="00363F1B"/>
    <w:rsid w:val="00367CCD"/>
    <w:rsid w:val="00367FA1"/>
    <w:rsid w:val="003708FE"/>
    <w:rsid w:val="0037370D"/>
    <w:rsid w:val="00376166"/>
    <w:rsid w:val="0037661A"/>
    <w:rsid w:val="00381BFE"/>
    <w:rsid w:val="003822F9"/>
    <w:rsid w:val="003855B3"/>
    <w:rsid w:val="00385B28"/>
    <w:rsid w:val="00385DBD"/>
    <w:rsid w:val="00386296"/>
    <w:rsid w:val="00386A19"/>
    <w:rsid w:val="00386CF0"/>
    <w:rsid w:val="00387383"/>
    <w:rsid w:val="003875BF"/>
    <w:rsid w:val="003876B2"/>
    <w:rsid w:val="00394773"/>
    <w:rsid w:val="00395CA6"/>
    <w:rsid w:val="00397B27"/>
    <w:rsid w:val="003A2556"/>
    <w:rsid w:val="003A4C07"/>
    <w:rsid w:val="003A71DB"/>
    <w:rsid w:val="003A7ACE"/>
    <w:rsid w:val="003A7E76"/>
    <w:rsid w:val="003A7EE0"/>
    <w:rsid w:val="003B033C"/>
    <w:rsid w:val="003B0B17"/>
    <w:rsid w:val="003B15D1"/>
    <w:rsid w:val="003B18BF"/>
    <w:rsid w:val="003B2676"/>
    <w:rsid w:val="003B26E3"/>
    <w:rsid w:val="003B31A7"/>
    <w:rsid w:val="003B3B4B"/>
    <w:rsid w:val="003B3CB4"/>
    <w:rsid w:val="003B5481"/>
    <w:rsid w:val="003B6A3C"/>
    <w:rsid w:val="003B74C9"/>
    <w:rsid w:val="003B77D4"/>
    <w:rsid w:val="003C1409"/>
    <w:rsid w:val="003C18A1"/>
    <w:rsid w:val="003C3430"/>
    <w:rsid w:val="003C43C5"/>
    <w:rsid w:val="003C4603"/>
    <w:rsid w:val="003C65C2"/>
    <w:rsid w:val="003C694D"/>
    <w:rsid w:val="003C7000"/>
    <w:rsid w:val="003D0C7B"/>
    <w:rsid w:val="003D1911"/>
    <w:rsid w:val="003D2BD5"/>
    <w:rsid w:val="003D36FF"/>
    <w:rsid w:val="003D39D0"/>
    <w:rsid w:val="003D4368"/>
    <w:rsid w:val="003D46E2"/>
    <w:rsid w:val="003D4C12"/>
    <w:rsid w:val="003D5081"/>
    <w:rsid w:val="003D72E7"/>
    <w:rsid w:val="003E0B02"/>
    <w:rsid w:val="003E1BE6"/>
    <w:rsid w:val="003E22A8"/>
    <w:rsid w:val="003E22F1"/>
    <w:rsid w:val="003E5C0D"/>
    <w:rsid w:val="003E637B"/>
    <w:rsid w:val="003E73B1"/>
    <w:rsid w:val="003F0237"/>
    <w:rsid w:val="003F46C2"/>
    <w:rsid w:val="003F7ADA"/>
    <w:rsid w:val="00400665"/>
    <w:rsid w:val="00400891"/>
    <w:rsid w:val="00400CE1"/>
    <w:rsid w:val="00401030"/>
    <w:rsid w:val="0040149F"/>
    <w:rsid w:val="00401F95"/>
    <w:rsid w:val="00402576"/>
    <w:rsid w:val="0040404F"/>
    <w:rsid w:val="00404F55"/>
    <w:rsid w:val="004061BC"/>
    <w:rsid w:val="00407F47"/>
    <w:rsid w:val="004103CF"/>
    <w:rsid w:val="00410BBE"/>
    <w:rsid w:val="00410FA2"/>
    <w:rsid w:val="00412FD5"/>
    <w:rsid w:val="00413151"/>
    <w:rsid w:val="004137A5"/>
    <w:rsid w:val="00415C49"/>
    <w:rsid w:val="00415DA9"/>
    <w:rsid w:val="00416285"/>
    <w:rsid w:val="004163C8"/>
    <w:rsid w:val="004179E9"/>
    <w:rsid w:val="004202DE"/>
    <w:rsid w:val="004215F5"/>
    <w:rsid w:val="00421710"/>
    <w:rsid w:val="00422305"/>
    <w:rsid w:val="00422C8A"/>
    <w:rsid w:val="00423823"/>
    <w:rsid w:val="004262FB"/>
    <w:rsid w:val="00426B46"/>
    <w:rsid w:val="00427226"/>
    <w:rsid w:val="0042754F"/>
    <w:rsid w:val="004301A1"/>
    <w:rsid w:val="0043047B"/>
    <w:rsid w:val="00430A93"/>
    <w:rsid w:val="00430CB1"/>
    <w:rsid w:val="00430CF1"/>
    <w:rsid w:val="0043371D"/>
    <w:rsid w:val="004347C9"/>
    <w:rsid w:val="0043497B"/>
    <w:rsid w:val="00434B94"/>
    <w:rsid w:val="0043556F"/>
    <w:rsid w:val="00435B37"/>
    <w:rsid w:val="00435FCC"/>
    <w:rsid w:val="00436789"/>
    <w:rsid w:val="00443AD0"/>
    <w:rsid w:val="00443E97"/>
    <w:rsid w:val="0044424B"/>
    <w:rsid w:val="0044722D"/>
    <w:rsid w:val="0044741C"/>
    <w:rsid w:val="00447B13"/>
    <w:rsid w:val="00450382"/>
    <w:rsid w:val="00450EEC"/>
    <w:rsid w:val="00451390"/>
    <w:rsid w:val="0045247C"/>
    <w:rsid w:val="00452613"/>
    <w:rsid w:val="0045342A"/>
    <w:rsid w:val="004535A5"/>
    <w:rsid w:val="00453CE3"/>
    <w:rsid w:val="00454898"/>
    <w:rsid w:val="004556D3"/>
    <w:rsid w:val="00457B1A"/>
    <w:rsid w:val="004608F3"/>
    <w:rsid w:val="00461714"/>
    <w:rsid w:val="00461CD1"/>
    <w:rsid w:val="00461E91"/>
    <w:rsid w:val="00462FF0"/>
    <w:rsid w:val="00463E1A"/>
    <w:rsid w:val="004649CF"/>
    <w:rsid w:val="00464B76"/>
    <w:rsid w:val="00464D3C"/>
    <w:rsid w:val="004657F5"/>
    <w:rsid w:val="004664DA"/>
    <w:rsid w:val="004665D9"/>
    <w:rsid w:val="00466D73"/>
    <w:rsid w:val="00466F43"/>
    <w:rsid w:val="00471E23"/>
    <w:rsid w:val="004722DA"/>
    <w:rsid w:val="00472443"/>
    <w:rsid w:val="00472F41"/>
    <w:rsid w:val="0047478F"/>
    <w:rsid w:val="00476C2E"/>
    <w:rsid w:val="00477F46"/>
    <w:rsid w:val="00482724"/>
    <w:rsid w:val="004829C2"/>
    <w:rsid w:val="0048519D"/>
    <w:rsid w:val="00485CF1"/>
    <w:rsid w:val="0048611F"/>
    <w:rsid w:val="00486B69"/>
    <w:rsid w:val="00487584"/>
    <w:rsid w:val="0049097E"/>
    <w:rsid w:val="0049106F"/>
    <w:rsid w:val="00491409"/>
    <w:rsid w:val="00491706"/>
    <w:rsid w:val="00492079"/>
    <w:rsid w:val="00492371"/>
    <w:rsid w:val="00492A2C"/>
    <w:rsid w:val="00492AD4"/>
    <w:rsid w:val="00493466"/>
    <w:rsid w:val="004947AB"/>
    <w:rsid w:val="00495E2E"/>
    <w:rsid w:val="00496607"/>
    <w:rsid w:val="00496798"/>
    <w:rsid w:val="004A151A"/>
    <w:rsid w:val="004A186A"/>
    <w:rsid w:val="004A1B98"/>
    <w:rsid w:val="004A20C2"/>
    <w:rsid w:val="004A25F7"/>
    <w:rsid w:val="004A3A3D"/>
    <w:rsid w:val="004A3E7B"/>
    <w:rsid w:val="004A4AA5"/>
    <w:rsid w:val="004A7780"/>
    <w:rsid w:val="004A7E35"/>
    <w:rsid w:val="004B045B"/>
    <w:rsid w:val="004B0D0E"/>
    <w:rsid w:val="004B194B"/>
    <w:rsid w:val="004B1A4C"/>
    <w:rsid w:val="004B1C2B"/>
    <w:rsid w:val="004B1F7D"/>
    <w:rsid w:val="004B205F"/>
    <w:rsid w:val="004B25AC"/>
    <w:rsid w:val="004B26C3"/>
    <w:rsid w:val="004B2F05"/>
    <w:rsid w:val="004B2F52"/>
    <w:rsid w:val="004B31AA"/>
    <w:rsid w:val="004B4131"/>
    <w:rsid w:val="004B4378"/>
    <w:rsid w:val="004B47D0"/>
    <w:rsid w:val="004B63F3"/>
    <w:rsid w:val="004B6F5F"/>
    <w:rsid w:val="004B704E"/>
    <w:rsid w:val="004B74C5"/>
    <w:rsid w:val="004C137B"/>
    <w:rsid w:val="004C1AAA"/>
    <w:rsid w:val="004C25B0"/>
    <w:rsid w:val="004C3A59"/>
    <w:rsid w:val="004C3E20"/>
    <w:rsid w:val="004C7F71"/>
    <w:rsid w:val="004D01F5"/>
    <w:rsid w:val="004D0873"/>
    <w:rsid w:val="004D0B39"/>
    <w:rsid w:val="004D0F5B"/>
    <w:rsid w:val="004D1D7A"/>
    <w:rsid w:val="004D3370"/>
    <w:rsid w:val="004D3660"/>
    <w:rsid w:val="004D41F6"/>
    <w:rsid w:val="004D4ABB"/>
    <w:rsid w:val="004D56BC"/>
    <w:rsid w:val="004D5DB8"/>
    <w:rsid w:val="004E0860"/>
    <w:rsid w:val="004E14B2"/>
    <w:rsid w:val="004E3173"/>
    <w:rsid w:val="004E3177"/>
    <w:rsid w:val="004E4803"/>
    <w:rsid w:val="004E5130"/>
    <w:rsid w:val="004E54D1"/>
    <w:rsid w:val="004E57C1"/>
    <w:rsid w:val="004E6DF6"/>
    <w:rsid w:val="004E728D"/>
    <w:rsid w:val="004E7BC2"/>
    <w:rsid w:val="004F0DEC"/>
    <w:rsid w:val="004F4A2F"/>
    <w:rsid w:val="004F608D"/>
    <w:rsid w:val="004F6C48"/>
    <w:rsid w:val="004F738E"/>
    <w:rsid w:val="005002F9"/>
    <w:rsid w:val="005008BF"/>
    <w:rsid w:val="00501257"/>
    <w:rsid w:val="005013B9"/>
    <w:rsid w:val="00502DDE"/>
    <w:rsid w:val="005032D0"/>
    <w:rsid w:val="00503C66"/>
    <w:rsid w:val="0050450D"/>
    <w:rsid w:val="00505AC3"/>
    <w:rsid w:val="00506DFE"/>
    <w:rsid w:val="00506EB6"/>
    <w:rsid w:val="00510BEA"/>
    <w:rsid w:val="00511E02"/>
    <w:rsid w:val="005129EB"/>
    <w:rsid w:val="00512C3C"/>
    <w:rsid w:val="00514308"/>
    <w:rsid w:val="00514FF0"/>
    <w:rsid w:val="0051631A"/>
    <w:rsid w:val="00517044"/>
    <w:rsid w:val="00517591"/>
    <w:rsid w:val="005175CF"/>
    <w:rsid w:val="00517B2D"/>
    <w:rsid w:val="005229CE"/>
    <w:rsid w:val="005229D5"/>
    <w:rsid w:val="00522EE3"/>
    <w:rsid w:val="00523CE4"/>
    <w:rsid w:val="00523D50"/>
    <w:rsid w:val="00526649"/>
    <w:rsid w:val="00526F3F"/>
    <w:rsid w:val="00527626"/>
    <w:rsid w:val="00530F91"/>
    <w:rsid w:val="005310F2"/>
    <w:rsid w:val="00531496"/>
    <w:rsid w:val="00532685"/>
    <w:rsid w:val="00532BEA"/>
    <w:rsid w:val="00532C10"/>
    <w:rsid w:val="005345B9"/>
    <w:rsid w:val="00534D03"/>
    <w:rsid w:val="00537EBC"/>
    <w:rsid w:val="005402BE"/>
    <w:rsid w:val="00540573"/>
    <w:rsid w:val="00540C06"/>
    <w:rsid w:val="0054238C"/>
    <w:rsid w:val="0054331F"/>
    <w:rsid w:val="00543416"/>
    <w:rsid w:val="0054468C"/>
    <w:rsid w:val="0054692C"/>
    <w:rsid w:val="00550421"/>
    <w:rsid w:val="00551959"/>
    <w:rsid w:val="005523A7"/>
    <w:rsid w:val="00552F69"/>
    <w:rsid w:val="00553231"/>
    <w:rsid w:val="005561A3"/>
    <w:rsid w:val="00560466"/>
    <w:rsid w:val="00560E3D"/>
    <w:rsid w:val="00561C1F"/>
    <w:rsid w:val="00561D20"/>
    <w:rsid w:val="00562BD4"/>
    <w:rsid w:val="00562EA8"/>
    <w:rsid w:val="005634E6"/>
    <w:rsid w:val="00565BCD"/>
    <w:rsid w:val="005667E8"/>
    <w:rsid w:val="0057055E"/>
    <w:rsid w:val="00570A20"/>
    <w:rsid w:val="005715D4"/>
    <w:rsid w:val="00574667"/>
    <w:rsid w:val="00574C4B"/>
    <w:rsid w:val="00574F62"/>
    <w:rsid w:val="005757F0"/>
    <w:rsid w:val="00575DC4"/>
    <w:rsid w:val="005765C3"/>
    <w:rsid w:val="00576762"/>
    <w:rsid w:val="005769AE"/>
    <w:rsid w:val="005772A2"/>
    <w:rsid w:val="00580C47"/>
    <w:rsid w:val="00584EA1"/>
    <w:rsid w:val="0058516E"/>
    <w:rsid w:val="00585DFD"/>
    <w:rsid w:val="00585EAF"/>
    <w:rsid w:val="00586E1A"/>
    <w:rsid w:val="00590702"/>
    <w:rsid w:val="0059193F"/>
    <w:rsid w:val="00591B0F"/>
    <w:rsid w:val="00594667"/>
    <w:rsid w:val="0059777E"/>
    <w:rsid w:val="00597D98"/>
    <w:rsid w:val="005A1638"/>
    <w:rsid w:val="005A1DF7"/>
    <w:rsid w:val="005A2291"/>
    <w:rsid w:val="005A293D"/>
    <w:rsid w:val="005A2A7C"/>
    <w:rsid w:val="005A2BB3"/>
    <w:rsid w:val="005A30EC"/>
    <w:rsid w:val="005A3306"/>
    <w:rsid w:val="005A4B54"/>
    <w:rsid w:val="005A513A"/>
    <w:rsid w:val="005A6B16"/>
    <w:rsid w:val="005A6DF8"/>
    <w:rsid w:val="005B0539"/>
    <w:rsid w:val="005B08CD"/>
    <w:rsid w:val="005B161A"/>
    <w:rsid w:val="005B1AB4"/>
    <w:rsid w:val="005B1C13"/>
    <w:rsid w:val="005B1C78"/>
    <w:rsid w:val="005B2199"/>
    <w:rsid w:val="005B2DE2"/>
    <w:rsid w:val="005B313F"/>
    <w:rsid w:val="005B4240"/>
    <w:rsid w:val="005B5D66"/>
    <w:rsid w:val="005B5FE4"/>
    <w:rsid w:val="005B6828"/>
    <w:rsid w:val="005C00C1"/>
    <w:rsid w:val="005C18C5"/>
    <w:rsid w:val="005C3355"/>
    <w:rsid w:val="005C3683"/>
    <w:rsid w:val="005C3D26"/>
    <w:rsid w:val="005C48F3"/>
    <w:rsid w:val="005C5531"/>
    <w:rsid w:val="005C733C"/>
    <w:rsid w:val="005C7402"/>
    <w:rsid w:val="005C7825"/>
    <w:rsid w:val="005D01AE"/>
    <w:rsid w:val="005D0223"/>
    <w:rsid w:val="005D28C6"/>
    <w:rsid w:val="005D28E2"/>
    <w:rsid w:val="005D2B07"/>
    <w:rsid w:val="005D2E22"/>
    <w:rsid w:val="005D2F7D"/>
    <w:rsid w:val="005D334D"/>
    <w:rsid w:val="005D388F"/>
    <w:rsid w:val="005D487D"/>
    <w:rsid w:val="005D4A86"/>
    <w:rsid w:val="005D6708"/>
    <w:rsid w:val="005D71A1"/>
    <w:rsid w:val="005E1A93"/>
    <w:rsid w:val="005E2948"/>
    <w:rsid w:val="005E2977"/>
    <w:rsid w:val="005E2AFD"/>
    <w:rsid w:val="005E3C3A"/>
    <w:rsid w:val="005E4258"/>
    <w:rsid w:val="005E6EC6"/>
    <w:rsid w:val="005F0A91"/>
    <w:rsid w:val="005F2B59"/>
    <w:rsid w:val="005F2E2E"/>
    <w:rsid w:val="00600BE9"/>
    <w:rsid w:val="0060113B"/>
    <w:rsid w:val="00602E65"/>
    <w:rsid w:val="00604DD0"/>
    <w:rsid w:val="00605214"/>
    <w:rsid w:val="00605315"/>
    <w:rsid w:val="006053E9"/>
    <w:rsid w:val="0060598C"/>
    <w:rsid w:val="00606519"/>
    <w:rsid w:val="00606841"/>
    <w:rsid w:val="00607A28"/>
    <w:rsid w:val="00607CD6"/>
    <w:rsid w:val="00607CD8"/>
    <w:rsid w:val="00610321"/>
    <w:rsid w:val="00611526"/>
    <w:rsid w:val="00613212"/>
    <w:rsid w:val="006143C0"/>
    <w:rsid w:val="006165B1"/>
    <w:rsid w:val="00620130"/>
    <w:rsid w:val="0062032A"/>
    <w:rsid w:val="00621BC4"/>
    <w:rsid w:val="00621DBE"/>
    <w:rsid w:val="00622C9F"/>
    <w:rsid w:val="00624555"/>
    <w:rsid w:val="00624F4F"/>
    <w:rsid w:val="00625BB6"/>
    <w:rsid w:val="00625BF8"/>
    <w:rsid w:val="00625D11"/>
    <w:rsid w:val="00626358"/>
    <w:rsid w:val="00626679"/>
    <w:rsid w:val="006267E8"/>
    <w:rsid w:val="006302B0"/>
    <w:rsid w:val="00630382"/>
    <w:rsid w:val="006314AC"/>
    <w:rsid w:val="006335DA"/>
    <w:rsid w:val="00633B34"/>
    <w:rsid w:val="00634561"/>
    <w:rsid w:val="00636819"/>
    <w:rsid w:val="006368FB"/>
    <w:rsid w:val="00637EEA"/>
    <w:rsid w:val="006401E5"/>
    <w:rsid w:val="00641967"/>
    <w:rsid w:val="00641CF1"/>
    <w:rsid w:val="006462F4"/>
    <w:rsid w:val="006463F0"/>
    <w:rsid w:val="00652B65"/>
    <w:rsid w:val="00652FD7"/>
    <w:rsid w:val="00655B13"/>
    <w:rsid w:val="00655D77"/>
    <w:rsid w:val="00656C13"/>
    <w:rsid w:val="006571C7"/>
    <w:rsid w:val="00660CED"/>
    <w:rsid w:val="006621E6"/>
    <w:rsid w:val="00663DB2"/>
    <w:rsid w:val="00664427"/>
    <w:rsid w:val="00664ED0"/>
    <w:rsid w:val="00667527"/>
    <w:rsid w:val="0067147A"/>
    <w:rsid w:val="006716E9"/>
    <w:rsid w:val="006717C0"/>
    <w:rsid w:val="006723BE"/>
    <w:rsid w:val="0067300E"/>
    <w:rsid w:val="00673E86"/>
    <w:rsid w:val="00674306"/>
    <w:rsid w:val="006747B6"/>
    <w:rsid w:val="00675DA6"/>
    <w:rsid w:val="00675F10"/>
    <w:rsid w:val="00677521"/>
    <w:rsid w:val="0067797A"/>
    <w:rsid w:val="00677D4F"/>
    <w:rsid w:val="00680126"/>
    <w:rsid w:val="00680AC4"/>
    <w:rsid w:val="006823B8"/>
    <w:rsid w:val="006831CF"/>
    <w:rsid w:val="00683E37"/>
    <w:rsid w:val="00684985"/>
    <w:rsid w:val="00684B97"/>
    <w:rsid w:val="0068616E"/>
    <w:rsid w:val="00686423"/>
    <w:rsid w:val="00691094"/>
    <w:rsid w:val="006929EB"/>
    <w:rsid w:val="00693553"/>
    <w:rsid w:val="0069401D"/>
    <w:rsid w:val="00694CB4"/>
    <w:rsid w:val="0069531C"/>
    <w:rsid w:val="006953F7"/>
    <w:rsid w:val="006963BF"/>
    <w:rsid w:val="00696731"/>
    <w:rsid w:val="006969CA"/>
    <w:rsid w:val="006976DE"/>
    <w:rsid w:val="0069772E"/>
    <w:rsid w:val="00697867"/>
    <w:rsid w:val="006A0197"/>
    <w:rsid w:val="006A0326"/>
    <w:rsid w:val="006A12F1"/>
    <w:rsid w:val="006A130B"/>
    <w:rsid w:val="006A18A5"/>
    <w:rsid w:val="006A253D"/>
    <w:rsid w:val="006A3138"/>
    <w:rsid w:val="006A4100"/>
    <w:rsid w:val="006A5AFF"/>
    <w:rsid w:val="006A63C7"/>
    <w:rsid w:val="006A7BCD"/>
    <w:rsid w:val="006B2B0D"/>
    <w:rsid w:val="006B2B42"/>
    <w:rsid w:val="006B30AC"/>
    <w:rsid w:val="006B37F3"/>
    <w:rsid w:val="006B3871"/>
    <w:rsid w:val="006B3C31"/>
    <w:rsid w:val="006B42B9"/>
    <w:rsid w:val="006B450A"/>
    <w:rsid w:val="006B6A53"/>
    <w:rsid w:val="006B766C"/>
    <w:rsid w:val="006C2F79"/>
    <w:rsid w:val="006C407A"/>
    <w:rsid w:val="006C5798"/>
    <w:rsid w:val="006C57D8"/>
    <w:rsid w:val="006C629B"/>
    <w:rsid w:val="006C6706"/>
    <w:rsid w:val="006C681D"/>
    <w:rsid w:val="006C69B9"/>
    <w:rsid w:val="006C7990"/>
    <w:rsid w:val="006D149B"/>
    <w:rsid w:val="006D1B51"/>
    <w:rsid w:val="006D49EA"/>
    <w:rsid w:val="006D5639"/>
    <w:rsid w:val="006D5E64"/>
    <w:rsid w:val="006D72FE"/>
    <w:rsid w:val="006D7CB6"/>
    <w:rsid w:val="006E26F3"/>
    <w:rsid w:val="006E27B2"/>
    <w:rsid w:val="006E2B1A"/>
    <w:rsid w:val="006E41D5"/>
    <w:rsid w:val="006E52D6"/>
    <w:rsid w:val="006E56F6"/>
    <w:rsid w:val="006E777A"/>
    <w:rsid w:val="006F22F6"/>
    <w:rsid w:val="006F3954"/>
    <w:rsid w:val="006F4085"/>
    <w:rsid w:val="006F54CB"/>
    <w:rsid w:val="006F614F"/>
    <w:rsid w:val="006F769B"/>
    <w:rsid w:val="006F7BA9"/>
    <w:rsid w:val="006F7E71"/>
    <w:rsid w:val="00700A1F"/>
    <w:rsid w:val="00700CEE"/>
    <w:rsid w:val="00700EB2"/>
    <w:rsid w:val="00702035"/>
    <w:rsid w:val="0070244B"/>
    <w:rsid w:val="007027D5"/>
    <w:rsid w:val="00704515"/>
    <w:rsid w:val="00705A4A"/>
    <w:rsid w:val="00705D99"/>
    <w:rsid w:val="007060DE"/>
    <w:rsid w:val="00707391"/>
    <w:rsid w:val="00707463"/>
    <w:rsid w:val="0070767B"/>
    <w:rsid w:val="007105C2"/>
    <w:rsid w:val="00710762"/>
    <w:rsid w:val="00710B5D"/>
    <w:rsid w:val="00711008"/>
    <w:rsid w:val="0071234A"/>
    <w:rsid w:val="007129BE"/>
    <w:rsid w:val="007147FA"/>
    <w:rsid w:val="00714884"/>
    <w:rsid w:val="00715758"/>
    <w:rsid w:val="00717AEE"/>
    <w:rsid w:val="00720116"/>
    <w:rsid w:val="007202F9"/>
    <w:rsid w:val="0072045C"/>
    <w:rsid w:val="00720702"/>
    <w:rsid w:val="00723076"/>
    <w:rsid w:val="007238AA"/>
    <w:rsid w:val="00723A78"/>
    <w:rsid w:val="00723CFD"/>
    <w:rsid w:val="007250AA"/>
    <w:rsid w:val="007255B0"/>
    <w:rsid w:val="00727E89"/>
    <w:rsid w:val="00730E6F"/>
    <w:rsid w:val="00731929"/>
    <w:rsid w:val="00731FC8"/>
    <w:rsid w:val="0073413F"/>
    <w:rsid w:val="007345EF"/>
    <w:rsid w:val="00734C59"/>
    <w:rsid w:val="00735E79"/>
    <w:rsid w:val="007360F8"/>
    <w:rsid w:val="007366AA"/>
    <w:rsid w:val="00736D52"/>
    <w:rsid w:val="00736DA2"/>
    <w:rsid w:val="00737117"/>
    <w:rsid w:val="007407F7"/>
    <w:rsid w:val="007430E0"/>
    <w:rsid w:val="00743B73"/>
    <w:rsid w:val="00745E40"/>
    <w:rsid w:val="00745E6B"/>
    <w:rsid w:val="0074730B"/>
    <w:rsid w:val="00747AEF"/>
    <w:rsid w:val="00747B95"/>
    <w:rsid w:val="00750297"/>
    <w:rsid w:val="00751AD9"/>
    <w:rsid w:val="00752D97"/>
    <w:rsid w:val="00753FDB"/>
    <w:rsid w:val="00754164"/>
    <w:rsid w:val="00755095"/>
    <w:rsid w:val="00755B2D"/>
    <w:rsid w:val="00762EB4"/>
    <w:rsid w:val="0076475D"/>
    <w:rsid w:val="007661D5"/>
    <w:rsid w:val="007668DD"/>
    <w:rsid w:val="00766F3B"/>
    <w:rsid w:val="007676CE"/>
    <w:rsid w:val="007677C8"/>
    <w:rsid w:val="00767A3A"/>
    <w:rsid w:val="00770EED"/>
    <w:rsid w:val="00771A64"/>
    <w:rsid w:val="00773677"/>
    <w:rsid w:val="007747EB"/>
    <w:rsid w:val="00775379"/>
    <w:rsid w:val="00775771"/>
    <w:rsid w:val="00776F66"/>
    <w:rsid w:val="00780B7D"/>
    <w:rsid w:val="00781335"/>
    <w:rsid w:val="007816DA"/>
    <w:rsid w:val="00781AD2"/>
    <w:rsid w:val="00781B1F"/>
    <w:rsid w:val="00785CAF"/>
    <w:rsid w:val="007861DB"/>
    <w:rsid w:val="00787F85"/>
    <w:rsid w:val="007916EC"/>
    <w:rsid w:val="00792463"/>
    <w:rsid w:val="007939FE"/>
    <w:rsid w:val="007945EA"/>
    <w:rsid w:val="00796104"/>
    <w:rsid w:val="0079693B"/>
    <w:rsid w:val="00796EFF"/>
    <w:rsid w:val="007A2D80"/>
    <w:rsid w:val="007A3CFB"/>
    <w:rsid w:val="007A4478"/>
    <w:rsid w:val="007A47EC"/>
    <w:rsid w:val="007A6861"/>
    <w:rsid w:val="007A718F"/>
    <w:rsid w:val="007A763E"/>
    <w:rsid w:val="007A7A91"/>
    <w:rsid w:val="007B0BC3"/>
    <w:rsid w:val="007B1652"/>
    <w:rsid w:val="007B190C"/>
    <w:rsid w:val="007B19F5"/>
    <w:rsid w:val="007B2BCC"/>
    <w:rsid w:val="007B58DE"/>
    <w:rsid w:val="007B5BDF"/>
    <w:rsid w:val="007B68A1"/>
    <w:rsid w:val="007B6C6A"/>
    <w:rsid w:val="007B7983"/>
    <w:rsid w:val="007C0B7B"/>
    <w:rsid w:val="007C1C3E"/>
    <w:rsid w:val="007C1E78"/>
    <w:rsid w:val="007C3B4A"/>
    <w:rsid w:val="007C5666"/>
    <w:rsid w:val="007C59AF"/>
    <w:rsid w:val="007C59BC"/>
    <w:rsid w:val="007C5D7E"/>
    <w:rsid w:val="007C5EF1"/>
    <w:rsid w:val="007C63A5"/>
    <w:rsid w:val="007D0827"/>
    <w:rsid w:val="007D0988"/>
    <w:rsid w:val="007D14BB"/>
    <w:rsid w:val="007D29ED"/>
    <w:rsid w:val="007D38E2"/>
    <w:rsid w:val="007D3D2F"/>
    <w:rsid w:val="007D3DFC"/>
    <w:rsid w:val="007D5C1B"/>
    <w:rsid w:val="007D5E74"/>
    <w:rsid w:val="007D5F5E"/>
    <w:rsid w:val="007D707B"/>
    <w:rsid w:val="007D730E"/>
    <w:rsid w:val="007E0095"/>
    <w:rsid w:val="007E033A"/>
    <w:rsid w:val="007E05DC"/>
    <w:rsid w:val="007E07F4"/>
    <w:rsid w:val="007E14BE"/>
    <w:rsid w:val="007E1FEC"/>
    <w:rsid w:val="007E2349"/>
    <w:rsid w:val="007E37BB"/>
    <w:rsid w:val="007E4327"/>
    <w:rsid w:val="007E4A39"/>
    <w:rsid w:val="007E4F3A"/>
    <w:rsid w:val="007E4F65"/>
    <w:rsid w:val="007E54BF"/>
    <w:rsid w:val="007E5557"/>
    <w:rsid w:val="007E557F"/>
    <w:rsid w:val="007E60A4"/>
    <w:rsid w:val="007E6193"/>
    <w:rsid w:val="007F1B76"/>
    <w:rsid w:val="007F3F76"/>
    <w:rsid w:val="007F52C1"/>
    <w:rsid w:val="007F5402"/>
    <w:rsid w:val="007F5FD3"/>
    <w:rsid w:val="007F65C0"/>
    <w:rsid w:val="00800BFB"/>
    <w:rsid w:val="00800FCF"/>
    <w:rsid w:val="00802359"/>
    <w:rsid w:val="00803AD5"/>
    <w:rsid w:val="00803FFA"/>
    <w:rsid w:val="00804887"/>
    <w:rsid w:val="00804C5C"/>
    <w:rsid w:val="00805661"/>
    <w:rsid w:val="00805AA3"/>
    <w:rsid w:val="00806964"/>
    <w:rsid w:val="00806C6D"/>
    <w:rsid w:val="00807B3F"/>
    <w:rsid w:val="00807BC4"/>
    <w:rsid w:val="008120A5"/>
    <w:rsid w:val="00812B57"/>
    <w:rsid w:val="00815E05"/>
    <w:rsid w:val="0081631C"/>
    <w:rsid w:val="008168FA"/>
    <w:rsid w:val="00817FED"/>
    <w:rsid w:val="00821085"/>
    <w:rsid w:val="008218CD"/>
    <w:rsid w:val="0082313F"/>
    <w:rsid w:val="0082351C"/>
    <w:rsid w:val="0082367D"/>
    <w:rsid w:val="00823E01"/>
    <w:rsid w:val="008243F1"/>
    <w:rsid w:val="00824893"/>
    <w:rsid w:val="00825E48"/>
    <w:rsid w:val="00830AFD"/>
    <w:rsid w:val="00832E8D"/>
    <w:rsid w:val="00833164"/>
    <w:rsid w:val="0083606E"/>
    <w:rsid w:val="008360DC"/>
    <w:rsid w:val="00841843"/>
    <w:rsid w:val="00841C1A"/>
    <w:rsid w:val="008432A8"/>
    <w:rsid w:val="008442D2"/>
    <w:rsid w:val="00844DA6"/>
    <w:rsid w:val="008451CF"/>
    <w:rsid w:val="008453CF"/>
    <w:rsid w:val="008469DB"/>
    <w:rsid w:val="008475A5"/>
    <w:rsid w:val="0084782F"/>
    <w:rsid w:val="00847C3C"/>
    <w:rsid w:val="00847CF3"/>
    <w:rsid w:val="00847E94"/>
    <w:rsid w:val="00847FB2"/>
    <w:rsid w:val="00850B1C"/>
    <w:rsid w:val="0085253D"/>
    <w:rsid w:val="00853B84"/>
    <w:rsid w:val="00854269"/>
    <w:rsid w:val="00854D74"/>
    <w:rsid w:val="00854DFC"/>
    <w:rsid w:val="00855AE4"/>
    <w:rsid w:val="0086435C"/>
    <w:rsid w:val="008656ED"/>
    <w:rsid w:val="00870068"/>
    <w:rsid w:val="0087471D"/>
    <w:rsid w:val="00875345"/>
    <w:rsid w:val="00875550"/>
    <w:rsid w:val="0087556C"/>
    <w:rsid w:val="00875CD4"/>
    <w:rsid w:val="0088193E"/>
    <w:rsid w:val="008827BD"/>
    <w:rsid w:val="008843DA"/>
    <w:rsid w:val="00885771"/>
    <w:rsid w:val="00885EC4"/>
    <w:rsid w:val="00887219"/>
    <w:rsid w:val="008900AB"/>
    <w:rsid w:val="00891456"/>
    <w:rsid w:val="00892270"/>
    <w:rsid w:val="008923B3"/>
    <w:rsid w:val="00892A91"/>
    <w:rsid w:val="00894174"/>
    <w:rsid w:val="0089461B"/>
    <w:rsid w:val="00896C09"/>
    <w:rsid w:val="008973A6"/>
    <w:rsid w:val="00897F3E"/>
    <w:rsid w:val="008A0CE7"/>
    <w:rsid w:val="008A1F60"/>
    <w:rsid w:val="008A23E9"/>
    <w:rsid w:val="008A333D"/>
    <w:rsid w:val="008A47CF"/>
    <w:rsid w:val="008A4993"/>
    <w:rsid w:val="008A517E"/>
    <w:rsid w:val="008A6BB2"/>
    <w:rsid w:val="008A761E"/>
    <w:rsid w:val="008A76D8"/>
    <w:rsid w:val="008A7853"/>
    <w:rsid w:val="008B00AF"/>
    <w:rsid w:val="008B26FC"/>
    <w:rsid w:val="008B27BC"/>
    <w:rsid w:val="008B2885"/>
    <w:rsid w:val="008B3BBF"/>
    <w:rsid w:val="008B3F7D"/>
    <w:rsid w:val="008B5A33"/>
    <w:rsid w:val="008B5B8F"/>
    <w:rsid w:val="008B6B06"/>
    <w:rsid w:val="008C0079"/>
    <w:rsid w:val="008C0815"/>
    <w:rsid w:val="008C2DA4"/>
    <w:rsid w:val="008C319C"/>
    <w:rsid w:val="008C3D6D"/>
    <w:rsid w:val="008C5305"/>
    <w:rsid w:val="008C5A70"/>
    <w:rsid w:val="008D0BDD"/>
    <w:rsid w:val="008D192D"/>
    <w:rsid w:val="008D197F"/>
    <w:rsid w:val="008D67FB"/>
    <w:rsid w:val="008D6EEE"/>
    <w:rsid w:val="008D707E"/>
    <w:rsid w:val="008D7A21"/>
    <w:rsid w:val="008E0BA5"/>
    <w:rsid w:val="008E114C"/>
    <w:rsid w:val="008E1456"/>
    <w:rsid w:val="008E278C"/>
    <w:rsid w:val="008E2A27"/>
    <w:rsid w:val="008E2FC4"/>
    <w:rsid w:val="008E320C"/>
    <w:rsid w:val="008E383A"/>
    <w:rsid w:val="008E3B4F"/>
    <w:rsid w:val="008E505B"/>
    <w:rsid w:val="008E5F2B"/>
    <w:rsid w:val="008E60CB"/>
    <w:rsid w:val="008E6956"/>
    <w:rsid w:val="008E783A"/>
    <w:rsid w:val="008E7BC2"/>
    <w:rsid w:val="008F1837"/>
    <w:rsid w:val="008F2476"/>
    <w:rsid w:val="008F25D2"/>
    <w:rsid w:val="008F2DB0"/>
    <w:rsid w:val="008F5071"/>
    <w:rsid w:val="008F5B87"/>
    <w:rsid w:val="008F6708"/>
    <w:rsid w:val="008F78B5"/>
    <w:rsid w:val="008F7ABA"/>
    <w:rsid w:val="009003AD"/>
    <w:rsid w:val="009011D9"/>
    <w:rsid w:val="0090196A"/>
    <w:rsid w:val="009028E5"/>
    <w:rsid w:val="00902FCB"/>
    <w:rsid w:val="0090491C"/>
    <w:rsid w:val="00905A33"/>
    <w:rsid w:val="0090748F"/>
    <w:rsid w:val="00907697"/>
    <w:rsid w:val="00907830"/>
    <w:rsid w:val="00912062"/>
    <w:rsid w:val="009127E2"/>
    <w:rsid w:val="0091300C"/>
    <w:rsid w:val="00913B1C"/>
    <w:rsid w:val="0091407C"/>
    <w:rsid w:val="0091418E"/>
    <w:rsid w:val="00914992"/>
    <w:rsid w:val="009150B9"/>
    <w:rsid w:val="00916B25"/>
    <w:rsid w:val="00917392"/>
    <w:rsid w:val="0091796F"/>
    <w:rsid w:val="00917BE1"/>
    <w:rsid w:val="00921231"/>
    <w:rsid w:val="0092164D"/>
    <w:rsid w:val="00921E32"/>
    <w:rsid w:val="00922894"/>
    <w:rsid w:val="00924D50"/>
    <w:rsid w:val="0092632E"/>
    <w:rsid w:val="0092671A"/>
    <w:rsid w:val="00926AD6"/>
    <w:rsid w:val="00930138"/>
    <w:rsid w:val="00930612"/>
    <w:rsid w:val="009307B8"/>
    <w:rsid w:val="00931FEA"/>
    <w:rsid w:val="00932E5F"/>
    <w:rsid w:val="009333F9"/>
    <w:rsid w:val="00935570"/>
    <w:rsid w:val="009355C3"/>
    <w:rsid w:val="0093613F"/>
    <w:rsid w:val="0093741A"/>
    <w:rsid w:val="009378A2"/>
    <w:rsid w:val="00937E51"/>
    <w:rsid w:val="00940BB5"/>
    <w:rsid w:val="009410A8"/>
    <w:rsid w:val="00942606"/>
    <w:rsid w:val="00942E60"/>
    <w:rsid w:val="00945F2C"/>
    <w:rsid w:val="00946021"/>
    <w:rsid w:val="009501BB"/>
    <w:rsid w:val="009543AB"/>
    <w:rsid w:val="00954D86"/>
    <w:rsid w:val="00955683"/>
    <w:rsid w:val="00956FC8"/>
    <w:rsid w:val="009575A4"/>
    <w:rsid w:val="0095767B"/>
    <w:rsid w:val="00957F60"/>
    <w:rsid w:val="009606B6"/>
    <w:rsid w:val="00961193"/>
    <w:rsid w:val="009622CD"/>
    <w:rsid w:val="0096261C"/>
    <w:rsid w:val="009627AC"/>
    <w:rsid w:val="00962C52"/>
    <w:rsid w:val="00963BF2"/>
    <w:rsid w:val="009640F8"/>
    <w:rsid w:val="00965698"/>
    <w:rsid w:val="00965ACD"/>
    <w:rsid w:val="009709E3"/>
    <w:rsid w:val="00970C4E"/>
    <w:rsid w:val="00971547"/>
    <w:rsid w:val="00971C1F"/>
    <w:rsid w:val="00971DEC"/>
    <w:rsid w:val="0097356A"/>
    <w:rsid w:val="00977529"/>
    <w:rsid w:val="00977CC3"/>
    <w:rsid w:val="0098054B"/>
    <w:rsid w:val="00982038"/>
    <w:rsid w:val="009824FB"/>
    <w:rsid w:val="00982AFA"/>
    <w:rsid w:val="00982EC2"/>
    <w:rsid w:val="00983460"/>
    <w:rsid w:val="00985B63"/>
    <w:rsid w:val="00987124"/>
    <w:rsid w:val="00987B98"/>
    <w:rsid w:val="009905CC"/>
    <w:rsid w:val="00990F63"/>
    <w:rsid w:val="009910D1"/>
    <w:rsid w:val="0099180C"/>
    <w:rsid w:val="0099208E"/>
    <w:rsid w:val="00992785"/>
    <w:rsid w:val="00992BE0"/>
    <w:rsid w:val="009931D5"/>
    <w:rsid w:val="00994D0D"/>
    <w:rsid w:val="009976C4"/>
    <w:rsid w:val="009A1A06"/>
    <w:rsid w:val="009A2CED"/>
    <w:rsid w:val="009A3759"/>
    <w:rsid w:val="009A57CD"/>
    <w:rsid w:val="009A5896"/>
    <w:rsid w:val="009A590E"/>
    <w:rsid w:val="009A61C9"/>
    <w:rsid w:val="009A674E"/>
    <w:rsid w:val="009A74F0"/>
    <w:rsid w:val="009B02C8"/>
    <w:rsid w:val="009B0BA5"/>
    <w:rsid w:val="009B0BC4"/>
    <w:rsid w:val="009B1587"/>
    <w:rsid w:val="009B1CEF"/>
    <w:rsid w:val="009B2CD1"/>
    <w:rsid w:val="009B3BE8"/>
    <w:rsid w:val="009B528D"/>
    <w:rsid w:val="009B53B6"/>
    <w:rsid w:val="009B631E"/>
    <w:rsid w:val="009B6EEC"/>
    <w:rsid w:val="009B7DE5"/>
    <w:rsid w:val="009C34BC"/>
    <w:rsid w:val="009C53B3"/>
    <w:rsid w:val="009C59FC"/>
    <w:rsid w:val="009C5CFB"/>
    <w:rsid w:val="009C7675"/>
    <w:rsid w:val="009D1E63"/>
    <w:rsid w:val="009D25A6"/>
    <w:rsid w:val="009D32DE"/>
    <w:rsid w:val="009D3C98"/>
    <w:rsid w:val="009D4F3D"/>
    <w:rsid w:val="009D5171"/>
    <w:rsid w:val="009D537C"/>
    <w:rsid w:val="009D6F1E"/>
    <w:rsid w:val="009D750D"/>
    <w:rsid w:val="009E09AF"/>
    <w:rsid w:val="009E0EF7"/>
    <w:rsid w:val="009E157F"/>
    <w:rsid w:val="009E1FD9"/>
    <w:rsid w:val="009E231E"/>
    <w:rsid w:val="009E3C6C"/>
    <w:rsid w:val="009E4751"/>
    <w:rsid w:val="009E47AA"/>
    <w:rsid w:val="009E5707"/>
    <w:rsid w:val="009E5AD4"/>
    <w:rsid w:val="009E5D5C"/>
    <w:rsid w:val="009E7AF3"/>
    <w:rsid w:val="009F0125"/>
    <w:rsid w:val="009F0781"/>
    <w:rsid w:val="009F07EE"/>
    <w:rsid w:val="009F09A0"/>
    <w:rsid w:val="009F0B0D"/>
    <w:rsid w:val="009F292E"/>
    <w:rsid w:val="009F44A2"/>
    <w:rsid w:val="009F4AA3"/>
    <w:rsid w:val="009F5853"/>
    <w:rsid w:val="009F5BA7"/>
    <w:rsid w:val="009F659C"/>
    <w:rsid w:val="009F6D55"/>
    <w:rsid w:val="009F6D86"/>
    <w:rsid w:val="00A011F9"/>
    <w:rsid w:val="00A021CD"/>
    <w:rsid w:val="00A02587"/>
    <w:rsid w:val="00A03080"/>
    <w:rsid w:val="00A03540"/>
    <w:rsid w:val="00A064A2"/>
    <w:rsid w:val="00A0664C"/>
    <w:rsid w:val="00A07A20"/>
    <w:rsid w:val="00A1068B"/>
    <w:rsid w:val="00A11134"/>
    <w:rsid w:val="00A11F84"/>
    <w:rsid w:val="00A120C6"/>
    <w:rsid w:val="00A128D2"/>
    <w:rsid w:val="00A136C9"/>
    <w:rsid w:val="00A14B81"/>
    <w:rsid w:val="00A14C66"/>
    <w:rsid w:val="00A15107"/>
    <w:rsid w:val="00A15232"/>
    <w:rsid w:val="00A167F3"/>
    <w:rsid w:val="00A22A8D"/>
    <w:rsid w:val="00A236D8"/>
    <w:rsid w:val="00A2375F"/>
    <w:rsid w:val="00A241DE"/>
    <w:rsid w:val="00A26110"/>
    <w:rsid w:val="00A31FDF"/>
    <w:rsid w:val="00A32F84"/>
    <w:rsid w:val="00A33573"/>
    <w:rsid w:val="00A344A9"/>
    <w:rsid w:val="00A348A2"/>
    <w:rsid w:val="00A35DCA"/>
    <w:rsid w:val="00A3615A"/>
    <w:rsid w:val="00A36242"/>
    <w:rsid w:val="00A37391"/>
    <w:rsid w:val="00A378EA"/>
    <w:rsid w:val="00A379BD"/>
    <w:rsid w:val="00A407A1"/>
    <w:rsid w:val="00A40F88"/>
    <w:rsid w:val="00A4113C"/>
    <w:rsid w:val="00A42EAA"/>
    <w:rsid w:val="00A44B93"/>
    <w:rsid w:val="00A4511F"/>
    <w:rsid w:val="00A464B1"/>
    <w:rsid w:val="00A466FC"/>
    <w:rsid w:val="00A507CE"/>
    <w:rsid w:val="00A529CE"/>
    <w:rsid w:val="00A53E3A"/>
    <w:rsid w:val="00A53E4C"/>
    <w:rsid w:val="00A5414A"/>
    <w:rsid w:val="00A54C7B"/>
    <w:rsid w:val="00A54E58"/>
    <w:rsid w:val="00A57864"/>
    <w:rsid w:val="00A57ACE"/>
    <w:rsid w:val="00A613C0"/>
    <w:rsid w:val="00A62501"/>
    <w:rsid w:val="00A63625"/>
    <w:rsid w:val="00A63DD4"/>
    <w:rsid w:val="00A6506F"/>
    <w:rsid w:val="00A71E52"/>
    <w:rsid w:val="00A73B9A"/>
    <w:rsid w:val="00A73F64"/>
    <w:rsid w:val="00A746B7"/>
    <w:rsid w:val="00A75DA4"/>
    <w:rsid w:val="00A77458"/>
    <w:rsid w:val="00A80133"/>
    <w:rsid w:val="00A80D56"/>
    <w:rsid w:val="00A818DA"/>
    <w:rsid w:val="00A818DE"/>
    <w:rsid w:val="00A82802"/>
    <w:rsid w:val="00A839AC"/>
    <w:rsid w:val="00A8489B"/>
    <w:rsid w:val="00A8619F"/>
    <w:rsid w:val="00A86ECB"/>
    <w:rsid w:val="00A87564"/>
    <w:rsid w:val="00A87CC6"/>
    <w:rsid w:val="00A90416"/>
    <w:rsid w:val="00A917CD"/>
    <w:rsid w:val="00A917F2"/>
    <w:rsid w:val="00A93F76"/>
    <w:rsid w:val="00A94042"/>
    <w:rsid w:val="00A964B1"/>
    <w:rsid w:val="00A97FFE"/>
    <w:rsid w:val="00AA1D43"/>
    <w:rsid w:val="00AA1D73"/>
    <w:rsid w:val="00AA218A"/>
    <w:rsid w:val="00AA2488"/>
    <w:rsid w:val="00AA32D4"/>
    <w:rsid w:val="00AA3435"/>
    <w:rsid w:val="00AA3DDC"/>
    <w:rsid w:val="00AA52B0"/>
    <w:rsid w:val="00AA5827"/>
    <w:rsid w:val="00AA6634"/>
    <w:rsid w:val="00AA7466"/>
    <w:rsid w:val="00AB0552"/>
    <w:rsid w:val="00AB0C53"/>
    <w:rsid w:val="00AB2AE4"/>
    <w:rsid w:val="00AB2DB8"/>
    <w:rsid w:val="00AB331A"/>
    <w:rsid w:val="00AB343A"/>
    <w:rsid w:val="00AB3A98"/>
    <w:rsid w:val="00AB4217"/>
    <w:rsid w:val="00AB5894"/>
    <w:rsid w:val="00AB6507"/>
    <w:rsid w:val="00AB67C2"/>
    <w:rsid w:val="00AB6827"/>
    <w:rsid w:val="00AB68B1"/>
    <w:rsid w:val="00AB6D6F"/>
    <w:rsid w:val="00AB722C"/>
    <w:rsid w:val="00AB723A"/>
    <w:rsid w:val="00AC1CAE"/>
    <w:rsid w:val="00AC3B96"/>
    <w:rsid w:val="00AC3E7B"/>
    <w:rsid w:val="00AC5102"/>
    <w:rsid w:val="00AC5593"/>
    <w:rsid w:val="00AC59CF"/>
    <w:rsid w:val="00AC7242"/>
    <w:rsid w:val="00AD11A1"/>
    <w:rsid w:val="00AD2576"/>
    <w:rsid w:val="00AD34BF"/>
    <w:rsid w:val="00AD58AC"/>
    <w:rsid w:val="00AD5B7A"/>
    <w:rsid w:val="00AD5DAF"/>
    <w:rsid w:val="00AD6443"/>
    <w:rsid w:val="00AD6A16"/>
    <w:rsid w:val="00AD7FA5"/>
    <w:rsid w:val="00AE0061"/>
    <w:rsid w:val="00AE0522"/>
    <w:rsid w:val="00AE1B20"/>
    <w:rsid w:val="00AE31CF"/>
    <w:rsid w:val="00AE32B4"/>
    <w:rsid w:val="00AE3785"/>
    <w:rsid w:val="00AE3CA7"/>
    <w:rsid w:val="00AE3F68"/>
    <w:rsid w:val="00AE53DF"/>
    <w:rsid w:val="00AE62E7"/>
    <w:rsid w:val="00AE638F"/>
    <w:rsid w:val="00AE7C47"/>
    <w:rsid w:val="00AF034C"/>
    <w:rsid w:val="00AF1503"/>
    <w:rsid w:val="00AF2A05"/>
    <w:rsid w:val="00AF3BD6"/>
    <w:rsid w:val="00AF6A5A"/>
    <w:rsid w:val="00AF7300"/>
    <w:rsid w:val="00AF74D5"/>
    <w:rsid w:val="00AF75D3"/>
    <w:rsid w:val="00AF7807"/>
    <w:rsid w:val="00B00930"/>
    <w:rsid w:val="00B00C74"/>
    <w:rsid w:val="00B00C86"/>
    <w:rsid w:val="00B00F8C"/>
    <w:rsid w:val="00B0133F"/>
    <w:rsid w:val="00B01F3A"/>
    <w:rsid w:val="00B02C4A"/>
    <w:rsid w:val="00B03724"/>
    <w:rsid w:val="00B03C8A"/>
    <w:rsid w:val="00B03DAC"/>
    <w:rsid w:val="00B040BB"/>
    <w:rsid w:val="00B052A9"/>
    <w:rsid w:val="00B061A3"/>
    <w:rsid w:val="00B077CA"/>
    <w:rsid w:val="00B079CD"/>
    <w:rsid w:val="00B07BC7"/>
    <w:rsid w:val="00B10BE0"/>
    <w:rsid w:val="00B12811"/>
    <w:rsid w:val="00B13753"/>
    <w:rsid w:val="00B13B20"/>
    <w:rsid w:val="00B15870"/>
    <w:rsid w:val="00B158F3"/>
    <w:rsid w:val="00B1613B"/>
    <w:rsid w:val="00B2344F"/>
    <w:rsid w:val="00B23CF8"/>
    <w:rsid w:val="00B24106"/>
    <w:rsid w:val="00B241AC"/>
    <w:rsid w:val="00B243A2"/>
    <w:rsid w:val="00B24572"/>
    <w:rsid w:val="00B25F31"/>
    <w:rsid w:val="00B26AD0"/>
    <w:rsid w:val="00B277CC"/>
    <w:rsid w:val="00B30CBD"/>
    <w:rsid w:val="00B312B8"/>
    <w:rsid w:val="00B317F8"/>
    <w:rsid w:val="00B31BB2"/>
    <w:rsid w:val="00B33A8F"/>
    <w:rsid w:val="00B3461B"/>
    <w:rsid w:val="00B3488E"/>
    <w:rsid w:val="00B35C40"/>
    <w:rsid w:val="00B3796F"/>
    <w:rsid w:val="00B40CBF"/>
    <w:rsid w:val="00B40F7D"/>
    <w:rsid w:val="00B418C1"/>
    <w:rsid w:val="00B42126"/>
    <w:rsid w:val="00B4290D"/>
    <w:rsid w:val="00B465BD"/>
    <w:rsid w:val="00B474F0"/>
    <w:rsid w:val="00B51336"/>
    <w:rsid w:val="00B51D7B"/>
    <w:rsid w:val="00B525EB"/>
    <w:rsid w:val="00B5328C"/>
    <w:rsid w:val="00B57676"/>
    <w:rsid w:val="00B61768"/>
    <w:rsid w:val="00B61E97"/>
    <w:rsid w:val="00B62848"/>
    <w:rsid w:val="00B64033"/>
    <w:rsid w:val="00B6477F"/>
    <w:rsid w:val="00B65191"/>
    <w:rsid w:val="00B67FF8"/>
    <w:rsid w:val="00B7066E"/>
    <w:rsid w:val="00B70756"/>
    <w:rsid w:val="00B70918"/>
    <w:rsid w:val="00B7299D"/>
    <w:rsid w:val="00B72D15"/>
    <w:rsid w:val="00B72D6C"/>
    <w:rsid w:val="00B72E9C"/>
    <w:rsid w:val="00B734FC"/>
    <w:rsid w:val="00B73AD6"/>
    <w:rsid w:val="00B7417F"/>
    <w:rsid w:val="00B74549"/>
    <w:rsid w:val="00B75292"/>
    <w:rsid w:val="00B813A3"/>
    <w:rsid w:val="00B81796"/>
    <w:rsid w:val="00B834B3"/>
    <w:rsid w:val="00B84B8A"/>
    <w:rsid w:val="00B858AC"/>
    <w:rsid w:val="00B902A4"/>
    <w:rsid w:val="00B9224A"/>
    <w:rsid w:val="00B92AB8"/>
    <w:rsid w:val="00B948A4"/>
    <w:rsid w:val="00B956C8"/>
    <w:rsid w:val="00BA0686"/>
    <w:rsid w:val="00BA073D"/>
    <w:rsid w:val="00BA140C"/>
    <w:rsid w:val="00BA1CF6"/>
    <w:rsid w:val="00BA1D76"/>
    <w:rsid w:val="00BA1E9B"/>
    <w:rsid w:val="00BA1F52"/>
    <w:rsid w:val="00BA268D"/>
    <w:rsid w:val="00BA28C1"/>
    <w:rsid w:val="00BA484F"/>
    <w:rsid w:val="00BA4E0A"/>
    <w:rsid w:val="00BA4EAD"/>
    <w:rsid w:val="00BA6273"/>
    <w:rsid w:val="00BA68BE"/>
    <w:rsid w:val="00BB1B78"/>
    <w:rsid w:val="00BB2B5E"/>
    <w:rsid w:val="00BB3A0C"/>
    <w:rsid w:val="00BB3E00"/>
    <w:rsid w:val="00BB4268"/>
    <w:rsid w:val="00BB45CE"/>
    <w:rsid w:val="00BB48DC"/>
    <w:rsid w:val="00BB4C3C"/>
    <w:rsid w:val="00BB5C98"/>
    <w:rsid w:val="00BB662A"/>
    <w:rsid w:val="00BB700B"/>
    <w:rsid w:val="00BC132B"/>
    <w:rsid w:val="00BC3C23"/>
    <w:rsid w:val="00BC5EC2"/>
    <w:rsid w:val="00BC6175"/>
    <w:rsid w:val="00BC6E78"/>
    <w:rsid w:val="00BC76F0"/>
    <w:rsid w:val="00BD0169"/>
    <w:rsid w:val="00BD0504"/>
    <w:rsid w:val="00BD2164"/>
    <w:rsid w:val="00BD2B37"/>
    <w:rsid w:val="00BD3037"/>
    <w:rsid w:val="00BD5106"/>
    <w:rsid w:val="00BD5636"/>
    <w:rsid w:val="00BD59C9"/>
    <w:rsid w:val="00BD6CB3"/>
    <w:rsid w:val="00BE0C74"/>
    <w:rsid w:val="00BE27EF"/>
    <w:rsid w:val="00BE3D1A"/>
    <w:rsid w:val="00BE5ABA"/>
    <w:rsid w:val="00BE5FF3"/>
    <w:rsid w:val="00BE73F1"/>
    <w:rsid w:val="00BF01D7"/>
    <w:rsid w:val="00BF0CCC"/>
    <w:rsid w:val="00BF1399"/>
    <w:rsid w:val="00BF1926"/>
    <w:rsid w:val="00BF2147"/>
    <w:rsid w:val="00BF29EE"/>
    <w:rsid w:val="00BF3ABB"/>
    <w:rsid w:val="00BF3FDE"/>
    <w:rsid w:val="00BF4488"/>
    <w:rsid w:val="00BF4C01"/>
    <w:rsid w:val="00BF5BD4"/>
    <w:rsid w:val="00C000D8"/>
    <w:rsid w:val="00C00301"/>
    <w:rsid w:val="00C00550"/>
    <w:rsid w:val="00C01020"/>
    <w:rsid w:val="00C01531"/>
    <w:rsid w:val="00C022F2"/>
    <w:rsid w:val="00C02C88"/>
    <w:rsid w:val="00C06891"/>
    <w:rsid w:val="00C069CC"/>
    <w:rsid w:val="00C0773F"/>
    <w:rsid w:val="00C07C3D"/>
    <w:rsid w:val="00C10245"/>
    <w:rsid w:val="00C1047C"/>
    <w:rsid w:val="00C11148"/>
    <w:rsid w:val="00C115BA"/>
    <w:rsid w:val="00C115BC"/>
    <w:rsid w:val="00C11918"/>
    <w:rsid w:val="00C11EA9"/>
    <w:rsid w:val="00C13434"/>
    <w:rsid w:val="00C13E1B"/>
    <w:rsid w:val="00C16BD9"/>
    <w:rsid w:val="00C17BBD"/>
    <w:rsid w:val="00C220DA"/>
    <w:rsid w:val="00C232A4"/>
    <w:rsid w:val="00C2424F"/>
    <w:rsid w:val="00C24C5F"/>
    <w:rsid w:val="00C25DE8"/>
    <w:rsid w:val="00C27887"/>
    <w:rsid w:val="00C301A4"/>
    <w:rsid w:val="00C3058E"/>
    <w:rsid w:val="00C30B12"/>
    <w:rsid w:val="00C30C14"/>
    <w:rsid w:val="00C316A3"/>
    <w:rsid w:val="00C31B25"/>
    <w:rsid w:val="00C31CE1"/>
    <w:rsid w:val="00C322B2"/>
    <w:rsid w:val="00C3310D"/>
    <w:rsid w:val="00C332C5"/>
    <w:rsid w:val="00C33B2E"/>
    <w:rsid w:val="00C35832"/>
    <w:rsid w:val="00C360F4"/>
    <w:rsid w:val="00C36922"/>
    <w:rsid w:val="00C37773"/>
    <w:rsid w:val="00C40AFC"/>
    <w:rsid w:val="00C42300"/>
    <w:rsid w:val="00C448E3"/>
    <w:rsid w:val="00C44920"/>
    <w:rsid w:val="00C44983"/>
    <w:rsid w:val="00C45449"/>
    <w:rsid w:val="00C46DE6"/>
    <w:rsid w:val="00C50614"/>
    <w:rsid w:val="00C51119"/>
    <w:rsid w:val="00C52BF6"/>
    <w:rsid w:val="00C53B8C"/>
    <w:rsid w:val="00C54001"/>
    <w:rsid w:val="00C57D37"/>
    <w:rsid w:val="00C61775"/>
    <w:rsid w:val="00C61B2D"/>
    <w:rsid w:val="00C649B8"/>
    <w:rsid w:val="00C670B8"/>
    <w:rsid w:val="00C707B7"/>
    <w:rsid w:val="00C714B6"/>
    <w:rsid w:val="00C731D1"/>
    <w:rsid w:val="00C73768"/>
    <w:rsid w:val="00C749D6"/>
    <w:rsid w:val="00C75EF5"/>
    <w:rsid w:val="00C7659A"/>
    <w:rsid w:val="00C770FC"/>
    <w:rsid w:val="00C7718E"/>
    <w:rsid w:val="00C77562"/>
    <w:rsid w:val="00C80AE4"/>
    <w:rsid w:val="00C80C10"/>
    <w:rsid w:val="00C81A45"/>
    <w:rsid w:val="00C904ED"/>
    <w:rsid w:val="00C90595"/>
    <w:rsid w:val="00C90DB6"/>
    <w:rsid w:val="00C92676"/>
    <w:rsid w:val="00C951B8"/>
    <w:rsid w:val="00C96BC3"/>
    <w:rsid w:val="00C977B8"/>
    <w:rsid w:val="00CA0E97"/>
    <w:rsid w:val="00CA290F"/>
    <w:rsid w:val="00CA30EE"/>
    <w:rsid w:val="00CA3F81"/>
    <w:rsid w:val="00CA4265"/>
    <w:rsid w:val="00CA447E"/>
    <w:rsid w:val="00CA4F0C"/>
    <w:rsid w:val="00CA5709"/>
    <w:rsid w:val="00CA6295"/>
    <w:rsid w:val="00CA6E24"/>
    <w:rsid w:val="00CA721B"/>
    <w:rsid w:val="00CA79B6"/>
    <w:rsid w:val="00CA79C2"/>
    <w:rsid w:val="00CB29A7"/>
    <w:rsid w:val="00CB3682"/>
    <w:rsid w:val="00CB38FF"/>
    <w:rsid w:val="00CB4870"/>
    <w:rsid w:val="00CB49E8"/>
    <w:rsid w:val="00CB4F2A"/>
    <w:rsid w:val="00CB5AB0"/>
    <w:rsid w:val="00CB7F9B"/>
    <w:rsid w:val="00CC293E"/>
    <w:rsid w:val="00CC300F"/>
    <w:rsid w:val="00CC3879"/>
    <w:rsid w:val="00CC5322"/>
    <w:rsid w:val="00CC6139"/>
    <w:rsid w:val="00CC6A80"/>
    <w:rsid w:val="00CC74DC"/>
    <w:rsid w:val="00CC77AF"/>
    <w:rsid w:val="00CC7E44"/>
    <w:rsid w:val="00CD00F8"/>
    <w:rsid w:val="00CD19D4"/>
    <w:rsid w:val="00CD2EC6"/>
    <w:rsid w:val="00CD405E"/>
    <w:rsid w:val="00CD45FB"/>
    <w:rsid w:val="00CD5923"/>
    <w:rsid w:val="00CD7E11"/>
    <w:rsid w:val="00CE11D4"/>
    <w:rsid w:val="00CE2027"/>
    <w:rsid w:val="00CE264D"/>
    <w:rsid w:val="00CE356C"/>
    <w:rsid w:val="00CE3FEF"/>
    <w:rsid w:val="00CE6D5A"/>
    <w:rsid w:val="00CE7612"/>
    <w:rsid w:val="00CE7FAC"/>
    <w:rsid w:val="00CF0207"/>
    <w:rsid w:val="00CF0504"/>
    <w:rsid w:val="00CF222C"/>
    <w:rsid w:val="00CF268F"/>
    <w:rsid w:val="00CF41D1"/>
    <w:rsid w:val="00CF4B16"/>
    <w:rsid w:val="00CF5B18"/>
    <w:rsid w:val="00CF6115"/>
    <w:rsid w:val="00D0037C"/>
    <w:rsid w:val="00D02434"/>
    <w:rsid w:val="00D04CE2"/>
    <w:rsid w:val="00D05DE9"/>
    <w:rsid w:val="00D10469"/>
    <w:rsid w:val="00D136D2"/>
    <w:rsid w:val="00D145F8"/>
    <w:rsid w:val="00D16B79"/>
    <w:rsid w:val="00D16EFD"/>
    <w:rsid w:val="00D170D0"/>
    <w:rsid w:val="00D171EB"/>
    <w:rsid w:val="00D21B74"/>
    <w:rsid w:val="00D22D87"/>
    <w:rsid w:val="00D23E1E"/>
    <w:rsid w:val="00D23F39"/>
    <w:rsid w:val="00D25890"/>
    <w:rsid w:val="00D27623"/>
    <w:rsid w:val="00D30F1C"/>
    <w:rsid w:val="00D31407"/>
    <w:rsid w:val="00D31697"/>
    <w:rsid w:val="00D32501"/>
    <w:rsid w:val="00D32A34"/>
    <w:rsid w:val="00D33792"/>
    <w:rsid w:val="00D33D1B"/>
    <w:rsid w:val="00D33D4E"/>
    <w:rsid w:val="00D34AA5"/>
    <w:rsid w:val="00D35179"/>
    <w:rsid w:val="00D375F0"/>
    <w:rsid w:val="00D3765F"/>
    <w:rsid w:val="00D3797D"/>
    <w:rsid w:val="00D37F21"/>
    <w:rsid w:val="00D433D4"/>
    <w:rsid w:val="00D4622B"/>
    <w:rsid w:val="00D468DE"/>
    <w:rsid w:val="00D47915"/>
    <w:rsid w:val="00D52797"/>
    <w:rsid w:val="00D52923"/>
    <w:rsid w:val="00D54E90"/>
    <w:rsid w:val="00D56746"/>
    <w:rsid w:val="00D6032E"/>
    <w:rsid w:val="00D60721"/>
    <w:rsid w:val="00D60913"/>
    <w:rsid w:val="00D6107F"/>
    <w:rsid w:val="00D62C19"/>
    <w:rsid w:val="00D63325"/>
    <w:rsid w:val="00D63CA0"/>
    <w:rsid w:val="00D65ED7"/>
    <w:rsid w:val="00D65F80"/>
    <w:rsid w:val="00D66053"/>
    <w:rsid w:val="00D66B3E"/>
    <w:rsid w:val="00D67057"/>
    <w:rsid w:val="00D67657"/>
    <w:rsid w:val="00D67993"/>
    <w:rsid w:val="00D70AB2"/>
    <w:rsid w:val="00D70B90"/>
    <w:rsid w:val="00D71350"/>
    <w:rsid w:val="00D71CEF"/>
    <w:rsid w:val="00D72F02"/>
    <w:rsid w:val="00D73080"/>
    <w:rsid w:val="00D7483A"/>
    <w:rsid w:val="00D74B9D"/>
    <w:rsid w:val="00D75FFF"/>
    <w:rsid w:val="00D76C7C"/>
    <w:rsid w:val="00D77F50"/>
    <w:rsid w:val="00D809D2"/>
    <w:rsid w:val="00D82EC7"/>
    <w:rsid w:val="00D837CD"/>
    <w:rsid w:val="00D8584B"/>
    <w:rsid w:val="00D86730"/>
    <w:rsid w:val="00D86C70"/>
    <w:rsid w:val="00D905E2"/>
    <w:rsid w:val="00D9159A"/>
    <w:rsid w:val="00D9180F"/>
    <w:rsid w:val="00D91832"/>
    <w:rsid w:val="00D92F7A"/>
    <w:rsid w:val="00D93B3F"/>
    <w:rsid w:val="00D94831"/>
    <w:rsid w:val="00D9639F"/>
    <w:rsid w:val="00D97028"/>
    <w:rsid w:val="00DA03C9"/>
    <w:rsid w:val="00DA256D"/>
    <w:rsid w:val="00DA28D8"/>
    <w:rsid w:val="00DA443C"/>
    <w:rsid w:val="00DA487E"/>
    <w:rsid w:val="00DA4900"/>
    <w:rsid w:val="00DA6578"/>
    <w:rsid w:val="00DA6857"/>
    <w:rsid w:val="00DA72FE"/>
    <w:rsid w:val="00DA7945"/>
    <w:rsid w:val="00DA796C"/>
    <w:rsid w:val="00DB0AE5"/>
    <w:rsid w:val="00DB0E0E"/>
    <w:rsid w:val="00DB0F6A"/>
    <w:rsid w:val="00DB1969"/>
    <w:rsid w:val="00DB1D3C"/>
    <w:rsid w:val="00DB45D1"/>
    <w:rsid w:val="00DB62CD"/>
    <w:rsid w:val="00DB6DE9"/>
    <w:rsid w:val="00DB7E0F"/>
    <w:rsid w:val="00DC00F7"/>
    <w:rsid w:val="00DC014B"/>
    <w:rsid w:val="00DC0A26"/>
    <w:rsid w:val="00DC3317"/>
    <w:rsid w:val="00DC4303"/>
    <w:rsid w:val="00DC4C4B"/>
    <w:rsid w:val="00DC5BD6"/>
    <w:rsid w:val="00DC61C9"/>
    <w:rsid w:val="00DC6818"/>
    <w:rsid w:val="00DC7DF0"/>
    <w:rsid w:val="00DC7FB6"/>
    <w:rsid w:val="00DD1304"/>
    <w:rsid w:val="00DD1E16"/>
    <w:rsid w:val="00DD30F4"/>
    <w:rsid w:val="00DD3B77"/>
    <w:rsid w:val="00DD5D5B"/>
    <w:rsid w:val="00DD5E81"/>
    <w:rsid w:val="00DD6444"/>
    <w:rsid w:val="00DD6EC2"/>
    <w:rsid w:val="00DD76F1"/>
    <w:rsid w:val="00DE17A6"/>
    <w:rsid w:val="00DE1E0C"/>
    <w:rsid w:val="00DE2633"/>
    <w:rsid w:val="00DE34A3"/>
    <w:rsid w:val="00DE5F8B"/>
    <w:rsid w:val="00DE64C3"/>
    <w:rsid w:val="00DF01D2"/>
    <w:rsid w:val="00DF0712"/>
    <w:rsid w:val="00DF0784"/>
    <w:rsid w:val="00DF0E3B"/>
    <w:rsid w:val="00DF239E"/>
    <w:rsid w:val="00DF2A78"/>
    <w:rsid w:val="00DF3E13"/>
    <w:rsid w:val="00DF44EA"/>
    <w:rsid w:val="00DF4988"/>
    <w:rsid w:val="00DF5ABD"/>
    <w:rsid w:val="00DF62BB"/>
    <w:rsid w:val="00DF7011"/>
    <w:rsid w:val="00E00037"/>
    <w:rsid w:val="00E007C5"/>
    <w:rsid w:val="00E00F6F"/>
    <w:rsid w:val="00E0155F"/>
    <w:rsid w:val="00E017CB"/>
    <w:rsid w:val="00E047D4"/>
    <w:rsid w:val="00E04961"/>
    <w:rsid w:val="00E059BE"/>
    <w:rsid w:val="00E06788"/>
    <w:rsid w:val="00E067A7"/>
    <w:rsid w:val="00E10319"/>
    <w:rsid w:val="00E12652"/>
    <w:rsid w:val="00E13B92"/>
    <w:rsid w:val="00E14617"/>
    <w:rsid w:val="00E1567A"/>
    <w:rsid w:val="00E15B85"/>
    <w:rsid w:val="00E15C79"/>
    <w:rsid w:val="00E20B4B"/>
    <w:rsid w:val="00E21E36"/>
    <w:rsid w:val="00E22BFB"/>
    <w:rsid w:val="00E25217"/>
    <w:rsid w:val="00E2615D"/>
    <w:rsid w:val="00E300D7"/>
    <w:rsid w:val="00E3060A"/>
    <w:rsid w:val="00E31351"/>
    <w:rsid w:val="00E31926"/>
    <w:rsid w:val="00E3387B"/>
    <w:rsid w:val="00E36DA4"/>
    <w:rsid w:val="00E379DA"/>
    <w:rsid w:val="00E401A4"/>
    <w:rsid w:val="00E4081E"/>
    <w:rsid w:val="00E41554"/>
    <w:rsid w:val="00E41932"/>
    <w:rsid w:val="00E41CAC"/>
    <w:rsid w:val="00E43DFC"/>
    <w:rsid w:val="00E43F18"/>
    <w:rsid w:val="00E43F5A"/>
    <w:rsid w:val="00E44032"/>
    <w:rsid w:val="00E44A5F"/>
    <w:rsid w:val="00E46043"/>
    <w:rsid w:val="00E46B39"/>
    <w:rsid w:val="00E5005C"/>
    <w:rsid w:val="00E52ADB"/>
    <w:rsid w:val="00E538EE"/>
    <w:rsid w:val="00E5398A"/>
    <w:rsid w:val="00E5427D"/>
    <w:rsid w:val="00E54716"/>
    <w:rsid w:val="00E570E1"/>
    <w:rsid w:val="00E571C1"/>
    <w:rsid w:val="00E60D20"/>
    <w:rsid w:val="00E61069"/>
    <w:rsid w:val="00E63799"/>
    <w:rsid w:val="00E63C37"/>
    <w:rsid w:val="00E663AE"/>
    <w:rsid w:val="00E66AA6"/>
    <w:rsid w:val="00E67663"/>
    <w:rsid w:val="00E701FC"/>
    <w:rsid w:val="00E74B72"/>
    <w:rsid w:val="00E74E6A"/>
    <w:rsid w:val="00E76484"/>
    <w:rsid w:val="00E770E0"/>
    <w:rsid w:val="00E81DE9"/>
    <w:rsid w:val="00E82E70"/>
    <w:rsid w:val="00E82F9A"/>
    <w:rsid w:val="00E8352E"/>
    <w:rsid w:val="00E84035"/>
    <w:rsid w:val="00E84217"/>
    <w:rsid w:val="00E84AD7"/>
    <w:rsid w:val="00E84EDE"/>
    <w:rsid w:val="00E85DDC"/>
    <w:rsid w:val="00E86C54"/>
    <w:rsid w:val="00E9051A"/>
    <w:rsid w:val="00E91683"/>
    <w:rsid w:val="00E922A4"/>
    <w:rsid w:val="00E93256"/>
    <w:rsid w:val="00E93700"/>
    <w:rsid w:val="00E9376F"/>
    <w:rsid w:val="00E949B4"/>
    <w:rsid w:val="00EA1364"/>
    <w:rsid w:val="00EA2C20"/>
    <w:rsid w:val="00EA3590"/>
    <w:rsid w:val="00EA475C"/>
    <w:rsid w:val="00EA4EF3"/>
    <w:rsid w:val="00EB1CD8"/>
    <w:rsid w:val="00EB3948"/>
    <w:rsid w:val="00EB445D"/>
    <w:rsid w:val="00EB5B41"/>
    <w:rsid w:val="00EB6C10"/>
    <w:rsid w:val="00EB6DEB"/>
    <w:rsid w:val="00EB74BF"/>
    <w:rsid w:val="00EC041A"/>
    <w:rsid w:val="00EC18C7"/>
    <w:rsid w:val="00EC29BF"/>
    <w:rsid w:val="00EC2FA7"/>
    <w:rsid w:val="00EC3995"/>
    <w:rsid w:val="00EC4B0B"/>
    <w:rsid w:val="00EC6002"/>
    <w:rsid w:val="00EC7AE7"/>
    <w:rsid w:val="00ED1255"/>
    <w:rsid w:val="00ED1A97"/>
    <w:rsid w:val="00ED2F62"/>
    <w:rsid w:val="00ED359B"/>
    <w:rsid w:val="00ED3992"/>
    <w:rsid w:val="00ED6074"/>
    <w:rsid w:val="00ED67A3"/>
    <w:rsid w:val="00EE19B3"/>
    <w:rsid w:val="00EE1FB1"/>
    <w:rsid w:val="00EE2B1F"/>
    <w:rsid w:val="00EE3BBF"/>
    <w:rsid w:val="00EE6A04"/>
    <w:rsid w:val="00EE6EE9"/>
    <w:rsid w:val="00EE72E4"/>
    <w:rsid w:val="00EF0556"/>
    <w:rsid w:val="00EF0954"/>
    <w:rsid w:val="00EF24D2"/>
    <w:rsid w:val="00EF2BBB"/>
    <w:rsid w:val="00EF329E"/>
    <w:rsid w:val="00EF3DCA"/>
    <w:rsid w:val="00EF4035"/>
    <w:rsid w:val="00EF70DC"/>
    <w:rsid w:val="00EF7F09"/>
    <w:rsid w:val="00F02BFC"/>
    <w:rsid w:val="00F02FE1"/>
    <w:rsid w:val="00F0487E"/>
    <w:rsid w:val="00F04A29"/>
    <w:rsid w:val="00F04DB1"/>
    <w:rsid w:val="00F05C55"/>
    <w:rsid w:val="00F05D2D"/>
    <w:rsid w:val="00F07282"/>
    <w:rsid w:val="00F122AB"/>
    <w:rsid w:val="00F125EE"/>
    <w:rsid w:val="00F128FE"/>
    <w:rsid w:val="00F129E1"/>
    <w:rsid w:val="00F12A55"/>
    <w:rsid w:val="00F12F12"/>
    <w:rsid w:val="00F13E4E"/>
    <w:rsid w:val="00F143B6"/>
    <w:rsid w:val="00F1451F"/>
    <w:rsid w:val="00F15A1C"/>
    <w:rsid w:val="00F168ED"/>
    <w:rsid w:val="00F16EDA"/>
    <w:rsid w:val="00F17820"/>
    <w:rsid w:val="00F21575"/>
    <w:rsid w:val="00F2335D"/>
    <w:rsid w:val="00F23629"/>
    <w:rsid w:val="00F24348"/>
    <w:rsid w:val="00F24404"/>
    <w:rsid w:val="00F244A1"/>
    <w:rsid w:val="00F24985"/>
    <w:rsid w:val="00F25812"/>
    <w:rsid w:val="00F2593C"/>
    <w:rsid w:val="00F26035"/>
    <w:rsid w:val="00F26E58"/>
    <w:rsid w:val="00F27651"/>
    <w:rsid w:val="00F276F4"/>
    <w:rsid w:val="00F31E26"/>
    <w:rsid w:val="00F33982"/>
    <w:rsid w:val="00F3433B"/>
    <w:rsid w:val="00F34663"/>
    <w:rsid w:val="00F34A3F"/>
    <w:rsid w:val="00F35606"/>
    <w:rsid w:val="00F356E4"/>
    <w:rsid w:val="00F35F32"/>
    <w:rsid w:val="00F36187"/>
    <w:rsid w:val="00F3725A"/>
    <w:rsid w:val="00F4076F"/>
    <w:rsid w:val="00F40B25"/>
    <w:rsid w:val="00F42F3C"/>
    <w:rsid w:val="00F43D22"/>
    <w:rsid w:val="00F43E3D"/>
    <w:rsid w:val="00F45D4B"/>
    <w:rsid w:val="00F46D0C"/>
    <w:rsid w:val="00F51033"/>
    <w:rsid w:val="00F51135"/>
    <w:rsid w:val="00F51489"/>
    <w:rsid w:val="00F51B2C"/>
    <w:rsid w:val="00F51B40"/>
    <w:rsid w:val="00F51F80"/>
    <w:rsid w:val="00F531A8"/>
    <w:rsid w:val="00F531E0"/>
    <w:rsid w:val="00F56A50"/>
    <w:rsid w:val="00F61557"/>
    <w:rsid w:val="00F61E9B"/>
    <w:rsid w:val="00F63E8B"/>
    <w:rsid w:val="00F65D28"/>
    <w:rsid w:val="00F669AE"/>
    <w:rsid w:val="00F671BA"/>
    <w:rsid w:val="00F67311"/>
    <w:rsid w:val="00F67460"/>
    <w:rsid w:val="00F67C65"/>
    <w:rsid w:val="00F70DC3"/>
    <w:rsid w:val="00F72C89"/>
    <w:rsid w:val="00F72DA6"/>
    <w:rsid w:val="00F744F2"/>
    <w:rsid w:val="00F74BD7"/>
    <w:rsid w:val="00F74FA0"/>
    <w:rsid w:val="00F750CD"/>
    <w:rsid w:val="00F75443"/>
    <w:rsid w:val="00F7559B"/>
    <w:rsid w:val="00F7698D"/>
    <w:rsid w:val="00F76FF6"/>
    <w:rsid w:val="00F80512"/>
    <w:rsid w:val="00F80B66"/>
    <w:rsid w:val="00F81569"/>
    <w:rsid w:val="00F83DC7"/>
    <w:rsid w:val="00F8568A"/>
    <w:rsid w:val="00F858A0"/>
    <w:rsid w:val="00F86773"/>
    <w:rsid w:val="00F86B37"/>
    <w:rsid w:val="00F873B8"/>
    <w:rsid w:val="00F87639"/>
    <w:rsid w:val="00F87FF5"/>
    <w:rsid w:val="00F90619"/>
    <w:rsid w:val="00F907A5"/>
    <w:rsid w:val="00F90E3E"/>
    <w:rsid w:val="00F91EA0"/>
    <w:rsid w:val="00F92691"/>
    <w:rsid w:val="00F948D9"/>
    <w:rsid w:val="00F960CE"/>
    <w:rsid w:val="00F96617"/>
    <w:rsid w:val="00F97120"/>
    <w:rsid w:val="00FA193C"/>
    <w:rsid w:val="00FA2507"/>
    <w:rsid w:val="00FA26D2"/>
    <w:rsid w:val="00FA32A2"/>
    <w:rsid w:val="00FA59AD"/>
    <w:rsid w:val="00FA6819"/>
    <w:rsid w:val="00FA7BA4"/>
    <w:rsid w:val="00FB038E"/>
    <w:rsid w:val="00FB0B08"/>
    <w:rsid w:val="00FB166C"/>
    <w:rsid w:val="00FB2B08"/>
    <w:rsid w:val="00FB37B5"/>
    <w:rsid w:val="00FB41EE"/>
    <w:rsid w:val="00FB447C"/>
    <w:rsid w:val="00FB4B0F"/>
    <w:rsid w:val="00FB563E"/>
    <w:rsid w:val="00FB5F3A"/>
    <w:rsid w:val="00FB7278"/>
    <w:rsid w:val="00FB7A6D"/>
    <w:rsid w:val="00FC0473"/>
    <w:rsid w:val="00FC0C78"/>
    <w:rsid w:val="00FC18A3"/>
    <w:rsid w:val="00FC1EDC"/>
    <w:rsid w:val="00FC1F48"/>
    <w:rsid w:val="00FC323E"/>
    <w:rsid w:val="00FC35E2"/>
    <w:rsid w:val="00FC621C"/>
    <w:rsid w:val="00FC636D"/>
    <w:rsid w:val="00FC7738"/>
    <w:rsid w:val="00FC79CE"/>
    <w:rsid w:val="00FD1C9A"/>
    <w:rsid w:val="00FD1D50"/>
    <w:rsid w:val="00FD2274"/>
    <w:rsid w:val="00FD30A3"/>
    <w:rsid w:val="00FD42FB"/>
    <w:rsid w:val="00FD5E84"/>
    <w:rsid w:val="00FD5FC5"/>
    <w:rsid w:val="00FD6381"/>
    <w:rsid w:val="00FD75F3"/>
    <w:rsid w:val="00FD7988"/>
    <w:rsid w:val="00FE090F"/>
    <w:rsid w:val="00FE0A3B"/>
    <w:rsid w:val="00FE0D0D"/>
    <w:rsid w:val="00FE15AC"/>
    <w:rsid w:val="00FE2BAD"/>
    <w:rsid w:val="00FE3B43"/>
    <w:rsid w:val="00FE71EE"/>
    <w:rsid w:val="00FE7580"/>
    <w:rsid w:val="00FF011D"/>
    <w:rsid w:val="00FF0456"/>
    <w:rsid w:val="00FF0FAD"/>
    <w:rsid w:val="00FF1401"/>
    <w:rsid w:val="00FF1E05"/>
    <w:rsid w:val="00FF39A3"/>
    <w:rsid w:val="00FF7DD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51177"/>
  <w15:docId w15:val="{99F91D77-0B81-BA49-A54F-8DECB3925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id-ID" w:eastAsia="id-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link w:val="Judul1KAR"/>
    <w:uiPriority w:val="9"/>
    <w:qFormat/>
    <w:rsid w:val="00472443"/>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ReferensiKomentar">
    <w:name w:val="annotation reference"/>
    <w:basedOn w:val="FontParagrafDefault"/>
    <w:uiPriority w:val="99"/>
    <w:semiHidden/>
    <w:unhideWhenUsed/>
    <w:rsid w:val="00BF29EE"/>
    <w:rPr>
      <w:sz w:val="16"/>
      <w:szCs w:val="16"/>
    </w:rPr>
  </w:style>
  <w:style w:type="paragraph" w:styleId="TeksKomentar">
    <w:name w:val="annotation text"/>
    <w:basedOn w:val="Normal"/>
    <w:link w:val="TeksKomentarKAR"/>
    <w:uiPriority w:val="99"/>
    <w:unhideWhenUsed/>
    <w:rsid w:val="00BF29EE"/>
    <w:pPr>
      <w:spacing w:line="240" w:lineRule="auto"/>
    </w:pPr>
    <w:rPr>
      <w:sz w:val="20"/>
      <w:szCs w:val="20"/>
    </w:rPr>
  </w:style>
  <w:style w:type="character" w:customStyle="1" w:styleId="TeksKomentarKAR">
    <w:name w:val="Teks Komentar KAR"/>
    <w:basedOn w:val="FontParagrafDefault"/>
    <w:link w:val="TeksKomentar"/>
    <w:uiPriority w:val="99"/>
    <w:rsid w:val="00BF29EE"/>
    <w:rPr>
      <w:sz w:val="20"/>
      <w:szCs w:val="20"/>
    </w:rPr>
  </w:style>
  <w:style w:type="paragraph" w:styleId="SubjekKomentar">
    <w:name w:val="annotation subject"/>
    <w:basedOn w:val="TeksKomentar"/>
    <w:next w:val="TeksKomentar"/>
    <w:link w:val="SubjekKomentarKAR"/>
    <w:uiPriority w:val="99"/>
    <w:semiHidden/>
    <w:unhideWhenUsed/>
    <w:rsid w:val="00BF29EE"/>
    <w:rPr>
      <w:b/>
      <w:bCs/>
    </w:rPr>
  </w:style>
  <w:style w:type="character" w:customStyle="1" w:styleId="SubjekKomentarKAR">
    <w:name w:val="Subjek Komentar KAR"/>
    <w:basedOn w:val="TeksKomentarKAR"/>
    <w:link w:val="SubjekKomentar"/>
    <w:uiPriority w:val="99"/>
    <w:semiHidden/>
    <w:rsid w:val="00BF29EE"/>
    <w:rPr>
      <w:b/>
      <w:bCs/>
      <w:sz w:val="20"/>
      <w:szCs w:val="20"/>
    </w:rPr>
  </w:style>
  <w:style w:type="character" w:styleId="Hyperlink">
    <w:name w:val="Hyperlink"/>
    <w:basedOn w:val="FontParagrafDefault"/>
    <w:uiPriority w:val="99"/>
    <w:unhideWhenUsed/>
    <w:rsid w:val="00DF0784"/>
    <w:rPr>
      <w:color w:val="467886" w:themeColor="hyperlink"/>
      <w:u w:val="single"/>
    </w:rPr>
  </w:style>
  <w:style w:type="character" w:customStyle="1" w:styleId="SebutanYangBelumTerselesaikan1">
    <w:name w:val="Sebutan Yang Belum Terselesaikan1"/>
    <w:basedOn w:val="FontParagrafDefault"/>
    <w:uiPriority w:val="99"/>
    <w:semiHidden/>
    <w:unhideWhenUsed/>
    <w:rsid w:val="00DF0784"/>
    <w:rPr>
      <w:color w:val="605E5C"/>
      <w:shd w:val="clear" w:color="auto" w:fill="E1DFDD"/>
    </w:rPr>
  </w:style>
  <w:style w:type="paragraph" w:styleId="DaftarParagraf">
    <w:name w:val="List Paragraph"/>
    <w:basedOn w:val="Normal"/>
    <w:uiPriority w:val="34"/>
    <w:qFormat/>
    <w:rsid w:val="004B194B"/>
    <w:pPr>
      <w:ind w:left="720"/>
      <w:contextualSpacing/>
    </w:pPr>
  </w:style>
  <w:style w:type="paragraph" w:styleId="TeksBalon">
    <w:name w:val="Balloon Text"/>
    <w:basedOn w:val="Normal"/>
    <w:link w:val="TeksBalonKAR"/>
    <w:uiPriority w:val="99"/>
    <w:semiHidden/>
    <w:unhideWhenUsed/>
    <w:rsid w:val="00914992"/>
    <w:pPr>
      <w:spacing w:after="0" w:line="240" w:lineRule="auto"/>
    </w:pPr>
    <w:rPr>
      <w:rFonts w:ascii="Tahoma" w:hAnsi="Tahoma" w:cs="Tahoma"/>
      <w:sz w:val="16"/>
      <w:szCs w:val="16"/>
    </w:rPr>
  </w:style>
  <w:style w:type="character" w:customStyle="1" w:styleId="TeksBalonKAR">
    <w:name w:val="Teks Balon KAR"/>
    <w:basedOn w:val="FontParagrafDefault"/>
    <w:link w:val="TeksBalon"/>
    <w:uiPriority w:val="99"/>
    <w:semiHidden/>
    <w:rsid w:val="00914992"/>
    <w:rPr>
      <w:rFonts w:ascii="Tahoma" w:hAnsi="Tahoma" w:cs="Tahoma"/>
      <w:sz w:val="16"/>
      <w:szCs w:val="16"/>
    </w:rPr>
  </w:style>
  <w:style w:type="table" w:styleId="KisiTabel">
    <w:name w:val="Table Grid"/>
    <w:basedOn w:val="TabelNormal"/>
    <w:uiPriority w:val="39"/>
    <w:rsid w:val="009149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Judul1KAR">
    <w:name w:val="Judul 1 KAR"/>
    <w:basedOn w:val="FontParagrafDefault"/>
    <w:link w:val="Judul1"/>
    <w:uiPriority w:val="9"/>
    <w:rsid w:val="00472443"/>
    <w:rPr>
      <w:rFonts w:ascii="Times New Roman" w:eastAsia="Times New Roman" w:hAnsi="Times New Roman" w:cs="Times New Roman"/>
      <w:b/>
      <w:bCs/>
      <w:kern w:val="36"/>
      <w:sz w:val="48"/>
      <w:szCs w:val="48"/>
      <w14:ligatures w14:val="none"/>
    </w:rPr>
  </w:style>
  <w:style w:type="character" w:customStyle="1" w:styleId="SebutanYangBelumTerselesaikan2">
    <w:name w:val="Sebutan Yang Belum Terselesaikan2"/>
    <w:basedOn w:val="FontParagrafDefault"/>
    <w:uiPriority w:val="99"/>
    <w:semiHidden/>
    <w:unhideWhenUsed/>
    <w:rsid w:val="00165C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5085049">
      <w:bodyDiv w:val="1"/>
      <w:marLeft w:val="0"/>
      <w:marRight w:val="0"/>
      <w:marTop w:val="0"/>
      <w:marBottom w:val="0"/>
      <w:divBdr>
        <w:top w:val="none" w:sz="0" w:space="0" w:color="auto"/>
        <w:left w:val="none" w:sz="0" w:space="0" w:color="auto"/>
        <w:bottom w:val="none" w:sz="0" w:space="0" w:color="auto"/>
        <w:right w:val="none" w:sz="0" w:space="0" w:color="auto"/>
      </w:divBdr>
    </w:div>
    <w:div w:id="1218394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https://mutucertification.com/emisi-gas-rumah-kaca/" TargetMode="External" /><Relationship Id="rId5" Type="http://schemas.openxmlformats.org/officeDocument/2006/relationships/hyperlink" Target="mailto:210231100046@student.trunojoyo.ac.id" TargetMode="External" /><Relationship Id="rId4" Type="http://schemas.openxmlformats.org/officeDocument/2006/relationships/webSettings" Target="webSettings.xml" /></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4301</Words>
  <Characters>24517</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6281359530562</dc:creator>
  <cp:lastModifiedBy>6281359530562</cp:lastModifiedBy>
  <cp:revision>2</cp:revision>
  <dcterms:created xsi:type="dcterms:W3CDTF">2024-06-18T11:48:00Z</dcterms:created>
  <dcterms:modified xsi:type="dcterms:W3CDTF">2024-06-18T11:48:00Z</dcterms:modified>
</cp:coreProperties>
</file>