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 xml:space="preserve">A plain paragraph having 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italic.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Number"/>
      </w:pPr>
      <w:r>
        <w:t>first item in ordered list</w:t>
      </w:r>
    </w:p>
    <w:p>
      <w:r>
        <w:drawing>
          <wp:inline xmlns:a="http://schemas.openxmlformats.org/drawingml/2006/main" xmlns:pic="http://schemas.openxmlformats.org/drawingml/2006/picture">
            <wp:extent cx="1143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y-trut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Spam, spam, eggs, and spam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