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D12E3" w14:textId="6F1AB116" w:rsidR="004C312A" w:rsidRDefault="004C312A" w:rsidP="004C312A">
      <w:pPr>
        <w:pStyle w:val="Heading1"/>
      </w:pPr>
      <w:r>
        <w:t>Developing On Scaffold</w:t>
      </w:r>
    </w:p>
    <w:p w14:paraId="37447382" w14:textId="352A0D06" w:rsidR="004677DC" w:rsidRDefault="00244FA3" w:rsidP="004C312A">
      <w:r>
        <w:t>Copyright (c) 2020. Ascendant Design and Training, LLC.</w:t>
      </w:r>
      <w:r>
        <w:br/>
      </w:r>
      <w:r w:rsidR="004677DC">
        <w:t>Last updated</w:t>
      </w:r>
      <w:r>
        <w:t xml:space="preserve"> by Daniel Patterson, </w:t>
      </w:r>
      <w:r w:rsidR="004677DC">
        <w:fldChar w:fldCharType="begin"/>
      </w:r>
      <w:r w:rsidR="004677DC">
        <w:instrText xml:space="preserve"> DATE  \@ "dddd, MMMM d, yyyy"  \* MERGEFORMAT </w:instrText>
      </w:r>
      <w:r w:rsidR="004677DC">
        <w:fldChar w:fldCharType="separate"/>
      </w:r>
      <w:r w:rsidR="00D762F1">
        <w:rPr>
          <w:noProof/>
        </w:rPr>
        <w:t>Wednesday, October 21, 2020</w:t>
      </w:r>
      <w:r w:rsidR="004677DC">
        <w:fldChar w:fldCharType="end"/>
      </w:r>
    </w:p>
    <w:p w14:paraId="2B5FAF40" w14:textId="59C009CA" w:rsidR="00883681" w:rsidRDefault="00EF6703" w:rsidP="004C312A">
      <w:r>
        <w:t xml:space="preserve">Developers in the community are welcome to help out, test the runtime, or even use </w:t>
      </w:r>
      <w:r w:rsidR="00883681">
        <w:t>the beta versions</w:t>
      </w:r>
      <w:r>
        <w:t xml:space="preserve"> for making your own educational projects</w:t>
      </w:r>
      <w:r w:rsidR="00883681">
        <w:t xml:space="preserve"> (once we get to that point)</w:t>
      </w:r>
      <w:r>
        <w:t>.</w:t>
      </w:r>
    </w:p>
    <w:p w14:paraId="13F78B59" w14:textId="1AA9977F" w:rsidR="00EF6703" w:rsidRDefault="00EF6703" w:rsidP="004C312A"/>
    <w:p w14:paraId="7725A585" w14:textId="6AF778CE" w:rsidR="00EF6703" w:rsidRDefault="00EF6703" w:rsidP="00EF6703">
      <w:pPr>
        <w:pStyle w:val="Heading2"/>
      </w:pPr>
      <w:r>
        <w:t>Description</w:t>
      </w:r>
    </w:p>
    <w:p w14:paraId="32E25C97" w14:textId="18DACF7C" w:rsidR="00EF6703" w:rsidRDefault="00EF6703" w:rsidP="00EF6703">
      <w:r>
        <w:t xml:space="preserve">This project is </w:t>
      </w:r>
      <w:r w:rsidR="00B95514">
        <w:t xml:space="preserve">developed in the .NET Framework, </w:t>
      </w:r>
      <w:r>
        <w:t xml:space="preserve">written in </w:t>
      </w:r>
      <w:r w:rsidR="00B95514">
        <w:t>C#, and has a WinForms user interface</w:t>
      </w:r>
      <w:r>
        <w:t xml:space="preserve">. It </w:t>
      </w:r>
      <w:r w:rsidR="00050E18">
        <w:t xml:space="preserve">currently runs </w:t>
      </w:r>
      <w:r>
        <w:t>on Windows</w:t>
      </w:r>
      <w:r w:rsidR="00050E18">
        <w:t xml:space="preserve"> and will be made cross-platform compatible after some of the first versions have been stabilized</w:t>
      </w:r>
      <w:r>
        <w:t>.</w:t>
      </w:r>
    </w:p>
    <w:p w14:paraId="0D6C8DE9" w14:textId="77777777" w:rsidR="00041650" w:rsidRDefault="00041650" w:rsidP="00041650">
      <w:r>
        <w:t>The current version is configured to work on Windows 64-bit desktop systems like the following.</w:t>
      </w:r>
    </w:p>
    <w:p w14:paraId="2A0632E8" w14:textId="77777777" w:rsidR="00041650" w:rsidRDefault="00041650" w:rsidP="00041650">
      <w:pPr>
        <w:pStyle w:val="ListParagraph"/>
        <w:numPr>
          <w:ilvl w:val="0"/>
          <w:numId w:val="4"/>
        </w:numPr>
      </w:pPr>
      <w:r>
        <w:t>Windows 10.</w:t>
      </w:r>
    </w:p>
    <w:p w14:paraId="6D2BE497" w14:textId="77777777" w:rsidR="00041650" w:rsidRDefault="00041650" w:rsidP="00041650">
      <w:pPr>
        <w:pStyle w:val="ListParagraph"/>
        <w:numPr>
          <w:ilvl w:val="0"/>
          <w:numId w:val="4"/>
        </w:numPr>
      </w:pPr>
      <w:r>
        <w:t>Windows 8 (64-bit).</w:t>
      </w:r>
    </w:p>
    <w:p w14:paraId="1D5677EE" w14:textId="1630E773" w:rsidR="00041650" w:rsidRDefault="00041650" w:rsidP="00041650">
      <w:pPr>
        <w:pStyle w:val="ListParagraph"/>
        <w:numPr>
          <w:ilvl w:val="0"/>
          <w:numId w:val="4"/>
        </w:numPr>
      </w:pPr>
      <w:r>
        <w:t>Windows 7 (64-bit).</w:t>
      </w:r>
    </w:p>
    <w:p w14:paraId="63F00465" w14:textId="09E58118" w:rsidR="00FE1D4B" w:rsidRDefault="00FE1D4B" w:rsidP="00EF6703"/>
    <w:p w14:paraId="4496267F" w14:textId="10C26D3C" w:rsidR="00FE1D4B" w:rsidRDefault="00FE1D4B" w:rsidP="00FE1D4B">
      <w:pPr>
        <w:pStyle w:val="Heading2"/>
      </w:pPr>
      <w:r>
        <w:t>Distribution</w:t>
      </w:r>
    </w:p>
    <w:p w14:paraId="5FB32913" w14:textId="0EC808A1" w:rsidR="00041650" w:rsidRDefault="00FE1D4B" w:rsidP="00EF6703">
      <w:r>
        <w:t xml:space="preserve">The application currently contains the </w:t>
      </w:r>
      <w:proofErr w:type="spellStart"/>
      <w:r>
        <w:t>CefSharp</w:t>
      </w:r>
      <w:proofErr w:type="spellEnd"/>
      <w:r>
        <w:t xml:space="preserve"> HTML rendering subsystem for various variable display purposes. When distributing the application, that library is dependent upon the following</w:t>
      </w:r>
      <w:r w:rsidR="00041650">
        <w:rPr>
          <w:rStyle w:val="FootnoteReference"/>
        </w:rPr>
        <w:footnoteReference w:id="1"/>
      </w:r>
      <w:r>
        <w:t>:</w:t>
      </w:r>
    </w:p>
    <w:p w14:paraId="039AF03F" w14:textId="20D62C05"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Minimum of .Net 4.5.2</w:t>
      </w:r>
    </w:p>
    <w:p w14:paraId="69FF6538" w14:textId="62207E04"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Minimum of </w:t>
      </w:r>
      <w:r w:rsidR="00E44119">
        <w:rPr>
          <w:rFonts w:ascii="Consolas" w:hAnsi="Consolas" w:cs="Consolas"/>
          <w:color w:val="000000"/>
          <w:sz w:val="19"/>
          <w:szCs w:val="19"/>
        </w:rPr>
        <w:t>'</w:t>
      </w:r>
      <w:r>
        <w:rPr>
          <w:rFonts w:ascii="Consolas" w:hAnsi="Consolas" w:cs="Consolas"/>
          <w:color w:val="000000"/>
          <w:sz w:val="19"/>
          <w:szCs w:val="19"/>
        </w:rPr>
        <w:t xml:space="preserve">Visual C++ 2015 </w:t>
      </w:r>
      <w:proofErr w:type="spellStart"/>
      <w:r>
        <w:rPr>
          <w:rFonts w:ascii="Consolas" w:hAnsi="Consolas" w:cs="Consolas"/>
          <w:color w:val="000000"/>
          <w:sz w:val="19"/>
          <w:szCs w:val="19"/>
        </w:rPr>
        <w:t>Redist</w:t>
      </w:r>
      <w:proofErr w:type="spellEnd"/>
      <w:r w:rsidR="00E44119">
        <w:rPr>
          <w:rFonts w:ascii="Consolas" w:hAnsi="Consolas" w:cs="Consolas"/>
          <w:color w:val="000000"/>
          <w:sz w:val="19"/>
          <w:szCs w:val="19"/>
        </w:rPr>
        <w:t>'</w:t>
      </w:r>
      <w:r>
        <w:rPr>
          <w:rFonts w:ascii="Consolas" w:hAnsi="Consolas" w:cs="Consolas"/>
          <w:color w:val="000000"/>
          <w:sz w:val="19"/>
          <w:szCs w:val="19"/>
        </w:rPr>
        <w:t xml:space="preserve"> is installed (either </w:t>
      </w:r>
      <w:r w:rsidR="00E44119">
        <w:rPr>
          <w:rFonts w:ascii="Consolas" w:hAnsi="Consolas" w:cs="Consolas"/>
          <w:color w:val="000000"/>
          <w:sz w:val="19"/>
          <w:szCs w:val="19"/>
        </w:rPr>
        <w:t>'</w:t>
      </w:r>
      <w:r>
        <w:rPr>
          <w:rFonts w:ascii="Consolas" w:hAnsi="Consolas" w:cs="Consolas"/>
          <w:color w:val="000000"/>
          <w:sz w:val="19"/>
          <w:szCs w:val="19"/>
        </w:rPr>
        <w:t>x86</w:t>
      </w:r>
      <w:r w:rsidR="00E44119">
        <w:rPr>
          <w:rFonts w:ascii="Consolas" w:hAnsi="Consolas" w:cs="Consolas"/>
          <w:color w:val="000000"/>
          <w:sz w:val="19"/>
          <w:szCs w:val="19"/>
        </w:rPr>
        <w:t>'</w:t>
      </w:r>
      <w:r>
        <w:rPr>
          <w:rFonts w:ascii="Consolas" w:hAnsi="Consolas" w:cs="Consolas"/>
          <w:color w:val="000000"/>
          <w:sz w:val="19"/>
          <w:szCs w:val="19"/>
        </w:rPr>
        <w:t xml:space="preserve"> or </w:t>
      </w:r>
      <w:r w:rsidR="00E44119">
        <w:rPr>
          <w:rFonts w:ascii="Consolas" w:hAnsi="Consolas" w:cs="Consolas"/>
          <w:color w:val="000000"/>
          <w:sz w:val="19"/>
          <w:szCs w:val="19"/>
        </w:rPr>
        <w:t>'</w:t>
      </w:r>
      <w:r>
        <w:rPr>
          <w:rFonts w:ascii="Consolas" w:hAnsi="Consolas" w:cs="Consolas"/>
          <w:color w:val="000000"/>
          <w:sz w:val="19"/>
          <w:szCs w:val="19"/>
        </w:rPr>
        <w:t>x64</w:t>
      </w:r>
      <w:r w:rsidR="00E44119">
        <w:rPr>
          <w:rFonts w:ascii="Consolas" w:hAnsi="Consolas" w:cs="Consolas"/>
          <w:color w:val="000000"/>
          <w:sz w:val="19"/>
          <w:szCs w:val="19"/>
        </w:rPr>
        <w:t>'</w:t>
      </w:r>
      <w:r>
        <w:rPr>
          <w:rFonts w:ascii="Consolas" w:hAnsi="Consolas" w:cs="Consolas"/>
          <w:color w:val="000000"/>
          <w:sz w:val="19"/>
          <w:szCs w:val="19"/>
        </w:rPr>
        <w:t xml:space="preserve"> depending on your application). VC++ 2017/2019 are backwards compatible. </w:t>
      </w:r>
    </w:p>
    <w:p w14:paraId="05DB085D" w14:textId="464E205B"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Please ensure your binaries directory contains these required dependencies:</w:t>
      </w:r>
    </w:p>
    <w:p w14:paraId="3EDC844B" w14:textId="6F4D5559" w:rsidR="00FE1D4B" w:rsidRPr="00E44119" w:rsidRDefault="00FE1D4B" w:rsidP="00E44119">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libcef.dll (CEF code)</w:t>
      </w:r>
    </w:p>
    <w:p w14:paraId="2CCC070A" w14:textId="0DE1BD80"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icudtl.dat (Unicode Support data)</w:t>
      </w:r>
    </w:p>
    <w:p w14:paraId="2A36E3A6" w14:textId="30D4A34B"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 xml:space="preserve">CefSharp.Core.dll, CefSharp.dll, </w:t>
      </w:r>
    </w:p>
    <w:p w14:paraId="16C8290E" w14:textId="6E04C478"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CefSharp.BrowserSubprocess.exe, CefSharp.BrowserSubProcess.Core.dll</w:t>
      </w:r>
    </w:p>
    <w:p w14:paraId="17DBB815" w14:textId="2F2B1801"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 xml:space="preserve">These are required </w:t>
      </w:r>
      <w:proofErr w:type="spellStart"/>
      <w:r w:rsidRPr="00E44119">
        <w:rPr>
          <w:rFonts w:ascii="Consolas" w:hAnsi="Consolas" w:cs="Consolas"/>
          <w:color w:val="000000"/>
          <w:sz w:val="19"/>
          <w:szCs w:val="19"/>
        </w:rPr>
        <w:t>CefSharp</w:t>
      </w:r>
      <w:proofErr w:type="spellEnd"/>
      <w:r w:rsidRPr="00E44119">
        <w:rPr>
          <w:rFonts w:ascii="Consolas" w:hAnsi="Consolas" w:cs="Consolas"/>
          <w:color w:val="000000"/>
          <w:sz w:val="19"/>
          <w:szCs w:val="19"/>
        </w:rPr>
        <w:t xml:space="preserve"> binaries that are the common core logic binaries of </w:t>
      </w:r>
      <w:proofErr w:type="spellStart"/>
      <w:r w:rsidRPr="00E44119">
        <w:rPr>
          <w:rFonts w:ascii="Consolas" w:hAnsi="Consolas" w:cs="Consolas"/>
          <w:color w:val="000000"/>
          <w:sz w:val="19"/>
          <w:szCs w:val="19"/>
        </w:rPr>
        <w:t>CefSharp</w:t>
      </w:r>
      <w:proofErr w:type="spellEnd"/>
      <w:r w:rsidRPr="00E44119">
        <w:rPr>
          <w:rFonts w:ascii="Consolas" w:hAnsi="Consolas" w:cs="Consolas"/>
          <w:color w:val="000000"/>
          <w:sz w:val="19"/>
          <w:szCs w:val="19"/>
        </w:rPr>
        <w:t>.</w:t>
      </w:r>
    </w:p>
    <w:p w14:paraId="6331C7BB" w14:textId="57B6E269"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One of the following UI presentation approaches:</w:t>
      </w:r>
    </w:p>
    <w:p w14:paraId="07C8436E" w14:textId="306E4854"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CefSharp.WinForms.dll</w:t>
      </w:r>
    </w:p>
    <w:p w14:paraId="28CF750E" w14:textId="38210923"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CefSharp.Wpf.dll</w:t>
      </w:r>
    </w:p>
    <w:p w14:paraId="39CA665D" w14:textId="03C64EA9"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CefSharp.OffScreen.dll</w:t>
      </w:r>
    </w:p>
    <w:p w14:paraId="24C5D42E" w14:textId="6D6C38C3"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Additional optional CEF files are described at: https://github.com/cefsharp/cef-binary/blob/master/README.txt#L82</w:t>
      </w:r>
    </w:p>
    <w:p w14:paraId="5469ACBF" w14:textId="426F78A5"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NOTE: </w:t>
      </w:r>
      <w:proofErr w:type="spellStart"/>
      <w:r>
        <w:rPr>
          <w:rFonts w:ascii="Consolas" w:hAnsi="Consolas" w:cs="Consolas"/>
          <w:color w:val="000000"/>
          <w:sz w:val="19"/>
          <w:szCs w:val="19"/>
        </w:rPr>
        <w:t>CefSharp</w:t>
      </w:r>
      <w:proofErr w:type="spellEnd"/>
      <w:r>
        <w:rPr>
          <w:rFonts w:ascii="Consolas" w:hAnsi="Consolas" w:cs="Consolas"/>
          <w:color w:val="000000"/>
          <w:sz w:val="19"/>
          <w:szCs w:val="19"/>
        </w:rPr>
        <w:t xml:space="preserve"> does not currently support CEF sandboxing.</w:t>
      </w:r>
    </w:p>
    <w:p w14:paraId="7514F287" w14:textId="37C6C301"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By </w:t>
      </w:r>
      <w:proofErr w:type="gramStart"/>
      <w:r>
        <w:rPr>
          <w:rFonts w:ascii="Consolas" w:hAnsi="Consolas" w:cs="Consolas"/>
          <w:color w:val="000000"/>
          <w:sz w:val="19"/>
          <w:szCs w:val="19"/>
        </w:rPr>
        <w:t>default</w:t>
      </w:r>
      <w:proofErr w:type="gramEnd"/>
      <w:r>
        <w:rPr>
          <w:rFonts w:ascii="Consolas" w:hAnsi="Consolas" w:cs="Consolas"/>
          <w:color w:val="000000"/>
          <w:sz w:val="19"/>
          <w:szCs w:val="19"/>
        </w:rPr>
        <w:t xml:space="preserve"> </w:t>
      </w:r>
      <w:r w:rsidR="00E44119">
        <w:rPr>
          <w:rFonts w:ascii="Consolas" w:hAnsi="Consolas" w:cs="Consolas"/>
          <w:color w:val="000000"/>
          <w:sz w:val="19"/>
          <w:szCs w:val="19"/>
        </w:rPr>
        <w:t>'</w:t>
      </w:r>
      <w:r>
        <w:rPr>
          <w:rFonts w:ascii="Consolas" w:hAnsi="Consolas" w:cs="Consolas"/>
          <w:color w:val="000000"/>
          <w:sz w:val="19"/>
          <w:szCs w:val="19"/>
        </w:rPr>
        <w:t>CEF</w:t>
      </w:r>
      <w:r w:rsidR="00E44119">
        <w:rPr>
          <w:rFonts w:ascii="Consolas" w:hAnsi="Consolas" w:cs="Consolas"/>
          <w:color w:val="000000"/>
          <w:sz w:val="19"/>
          <w:szCs w:val="19"/>
        </w:rPr>
        <w:t>'</w:t>
      </w:r>
      <w:r>
        <w:rPr>
          <w:rFonts w:ascii="Consolas" w:hAnsi="Consolas" w:cs="Consolas"/>
          <w:color w:val="000000"/>
          <w:sz w:val="19"/>
          <w:szCs w:val="19"/>
        </w:rPr>
        <w:t xml:space="preserve"> has </w:t>
      </w:r>
      <w:proofErr w:type="spellStart"/>
      <w:r>
        <w:rPr>
          <w:rFonts w:ascii="Consolas" w:hAnsi="Consolas" w:cs="Consolas"/>
          <w:color w:val="000000"/>
          <w:sz w:val="19"/>
          <w:szCs w:val="19"/>
        </w:rPr>
        <w:t>it's</w:t>
      </w:r>
      <w:proofErr w:type="spellEnd"/>
      <w:r>
        <w:rPr>
          <w:rFonts w:ascii="Consolas" w:hAnsi="Consolas" w:cs="Consolas"/>
          <w:color w:val="000000"/>
          <w:sz w:val="19"/>
          <w:szCs w:val="19"/>
        </w:rPr>
        <w:t xml:space="preserve"> own log file, </w:t>
      </w:r>
      <w:r w:rsidR="00E44119">
        <w:rPr>
          <w:rFonts w:ascii="Consolas" w:hAnsi="Consolas" w:cs="Consolas"/>
          <w:color w:val="000000"/>
          <w:sz w:val="19"/>
          <w:szCs w:val="19"/>
        </w:rPr>
        <w:t>'</w:t>
      </w:r>
      <w:r>
        <w:rPr>
          <w:rFonts w:ascii="Consolas" w:hAnsi="Consolas" w:cs="Consolas"/>
          <w:color w:val="000000"/>
          <w:sz w:val="19"/>
          <w:szCs w:val="19"/>
        </w:rPr>
        <w:t>Debug.log</w:t>
      </w:r>
      <w:r w:rsidR="00E44119">
        <w:rPr>
          <w:rFonts w:ascii="Consolas" w:hAnsi="Consolas" w:cs="Consolas"/>
          <w:color w:val="000000"/>
          <w:sz w:val="19"/>
          <w:szCs w:val="19"/>
        </w:rPr>
        <w:t>'</w:t>
      </w:r>
      <w:r>
        <w:rPr>
          <w:rFonts w:ascii="Consolas" w:hAnsi="Consolas" w:cs="Consolas"/>
          <w:color w:val="000000"/>
          <w:sz w:val="19"/>
          <w:szCs w:val="19"/>
        </w:rPr>
        <w:t xml:space="preserve"> which is located in your executing folder. e.g. </w:t>
      </w:r>
      <w:r w:rsidR="00E44119">
        <w:rPr>
          <w:rFonts w:ascii="Consolas" w:hAnsi="Consolas" w:cs="Consolas"/>
          <w:color w:val="000000"/>
          <w:sz w:val="19"/>
          <w:szCs w:val="19"/>
        </w:rPr>
        <w:t>'</w:t>
      </w:r>
      <w:r>
        <w:rPr>
          <w:rFonts w:ascii="Consolas" w:hAnsi="Consolas" w:cs="Consolas"/>
          <w:color w:val="000000"/>
          <w:sz w:val="19"/>
          <w:szCs w:val="19"/>
        </w:rPr>
        <w:t>bin</w:t>
      </w:r>
      <w:r w:rsidR="00E44119">
        <w:rPr>
          <w:rFonts w:ascii="Consolas" w:hAnsi="Consolas" w:cs="Consolas"/>
          <w:color w:val="000000"/>
          <w:sz w:val="19"/>
          <w:szCs w:val="19"/>
        </w:rPr>
        <w:t>'</w:t>
      </w:r>
    </w:p>
    <w:p w14:paraId="42111E85" w14:textId="77777777" w:rsidR="00FE1D4B" w:rsidRDefault="00FE1D4B" w:rsidP="00EF6703"/>
    <w:p w14:paraId="408BEB11" w14:textId="38136CC6" w:rsidR="00FE1D4B" w:rsidRPr="00EF6703" w:rsidRDefault="00434748" w:rsidP="00EF6703">
      <w:r>
        <w:lastRenderedPageBreak/>
        <w:t xml:space="preserve">More information can be found in the ReadMe.txt file at </w:t>
      </w:r>
      <w:r w:rsidR="00E44119">
        <w:t>{</w:t>
      </w:r>
      <w:proofErr w:type="spellStart"/>
      <w:r>
        <w:t>GitHubProjects</w:t>
      </w:r>
      <w:proofErr w:type="spellEnd"/>
      <w:r w:rsidR="00E44119">
        <w:t>}/</w:t>
      </w:r>
      <w:r w:rsidRPr="00434748">
        <w:t>Scaffold</w:t>
      </w:r>
      <w:r w:rsidR="00E44119">
        <w:t>/</w:t>
      </w:r>
      <w:r w:rsidRPr="00434748">
        <w:t>packages</w:t>
      </w:r>
      <w:r w:rsidR="00E44119">
        <w:t>/</w:t>
      </w:r>
      <w:r w:rsidRPr="00434748">
        <w:t>CefSharp.WinForms.84.4.10</w:t>
      </w:r>
    </w:p>
    <w:p w14:paraId="76BA3F6E" w14:textId="5A38B0E7" w:rsidR="00EF6703" w:rsidRDefault="00EF6703" w:rsidP="004C312A"/>
    <w:p w14:paraId="4BE76955" w14:textId="242FBA1D" w:rsidR="00EF6703" w:rsidRDefault="00EF6703" w:rsidP="00EF6703">
      <w:pPr>
        <w:pStyle w:val="Heading2"/>
      </w:pPr>
      <w:r>
        <w:t>Installation</w:t>
      </w:r>
    </w:p>
    <w:p w14:paraId="0FA5F5F7" w14:textId="4F11BE31" w:rsidR="004C312A" w:rsidRDefault="004C312A" w:rsidP="004C312A">
      <w:r>
        <w:t>To get a developer instance of Scaffold running, follow these steps.</w:t>
      </w:r>
    </w:p>
    <w:p w14:paraId="2A8E818C" w14:textId="4CD030F0" w:rsidR="00041650" w:rsidRDefault="00041650" w:rsidP="00EF6703">
      <w:pPr>
        <w:pStyle w:val="ListParagraph"/>
        <w:numPr>
          <w:ilvl w:val="0"/>
          <w:numId w:val="2"/>
        </w:numPr>
      </w:pPr>
      <w:r>
        <w:t>Verify that you have Microsoft Visual Studio 2019 or later installed on your PC.</w:t>
      </w:r>
    </w:p>
    <w:p w14:paraId="13278AE5" w14:textId="779858AB" w:rsidR="00EF6703" w:rsidRDefault="00EF6703" w:rsidP="00EF6703">
      <w:pPr>
        <w:pStyle w:val="ListParagraph"/>
        <w:numPr>
          <w:ilvl w:val="0"/>
          <w:numId w:val="2"/>
        </w:numPr>
      </w:pPr>
      <w:r>
        <w:t>Open a command-line or terminal window.</w:t>
      </w:r>
    </w:p>
    <w:p w14:paraId="419704A8" w14:textId="1C44866A" w:rsidR="004C312A" w:rsidRDefault="00EF6703" w:rsidP="004C312A">
      <w:pPr>
        <w:pStyle w:val="ListParagraph"/>
        <w:numPr>
          <w:ilvl w:val="0"/>
          <w:numId w:val="2"/>
        </w:numPr>
      </w:pPr>
      <w:r>
        <w:t>Issue the following commands on the command line.</w:t>
      </w:r>
    </w:p>
    <w:p w14:paraId="4BDBDA46" w14:textId="20E2BB08" w:rsidR="00041650" w:rsidRDefault="00583256" w:rsidP="00583256">
      <w:pPr>
        <w:rPr>
          <w:rFonts w:ascii="Consolas" w:hAnsi="Consolas"/>
        </w:rPr>
      </w:pPr>
      <w:r>
        <w:rPr>
          <w:rFonts w:ascii="Consolas" w:hAnsi="Consolas"/>
        </w:rPr>
        <w:t>&lt;pre&gt;&lt;code&gt;</w:t>
      </w:r>
      <w:r w:rsidR="00050E18" w:rsidRPr="00050E18">
        <w:rPr>
          <w:rFonts w:ascii="Consolas" w:hAnsi="Consolas"/>
        </w:rPr>
        <w:t xml:space="preserve">git clone </w:t>
      </w:r>
      <w:hyperlink r:id="rId8" w:history="1">
        <w:r w:rsidR="00041650">
          <w:rPr>
            <w:rStyle w:val="Hyperlink"/>
            <w:rFonts w:ascii="Consolas" w:hAnsi="Consolas"/>
          </w:rPr>
          <w:t>https://github.com/ascendantdesign/Scaffold</w:t>
        </w:r>
      </w:hyperlink>
      <w:r w:rsidR="00050E18" w:rsidRPr="00050E18">
        <w:rPr>
          <w:rFonts w:ascii="Consolas" w:hAnsi="Consolas"/>
        </w:rPr>
        <w:br/>
        <w:t>cd Scaffold</w:t>
      </w:r>
      <w:r w:rsidR="004677DC">
        <w:rPr>
          <w:rFonts w:ascii="Consolas" w:hAnsi="Consolas"/>
        </w:rPr>
        <w:t>/Source/Scaffold</w:t>
      </w:r>
      <w:r>
        <w:rPr>
          <w:rFonts w:ascii="Consolas" w:hAnsi="Consolas"/>
        </w:rPr>
        <w:t>&lt;/code&gt;&lt;/pre&gt;</w:t>
      </w:r>
    </w:p>
    <w:p w14:paraId="23FE0B46" w14:textId="77777777" w:rsidR="00183E36" w:rsidRDefault="00041650" w:rsidP="00041650">
      <w:pPr>
        <w:rPr>
          <w:rFonts w:cstheme="minorHAnsi"/>
        </w:rPr>
      </w:pPr>
      <w:r>
        <w:rPr>
          <w:rFonts w:cstheme="minorHAnsi"/>
        </w:rPr>
        <w:t>If Visual Studio 2019 or later is your default Visual Studio editor, you can type the following filename directly from the command-line to open the solution.</w:t>
      </w:r>
    </w:p>
    <w:p w14:paraId="0BE548C8" w14:textId="76C7E579" w:rsidR="00050E18" w:rsidRPr="00050E18" w:rsidRDefault="00583256" w:rsidP="00583256">
      <w:pPr>
        <w:rPr>
          <w:rFonts w:ascii="Consolas" w:hAnsi="Consolas"/>
        </w:rPr>
      </w:pPr>
      <w:r>
        <w:rPr>
          <w:rFonts w:ascii="Consolas" w:hAnsi="Consolas"/>
        </w:rPr>
        <w:t>&lt;pre&gt;&lt;code&gt;</w:t>
      </w:r>
      <w:r w:rsidR="00050E18">
        <w:rPr>
          <w:rFonts w:ascii="Consolas" w:hAnsi="Consolas"/>
        </w:rPr>
        <w:t>Scaffold.sln</w:t>
      </w:r>
      <w:r>
        <w:rPr>
          <w:rFonts w:ascii="Consolas" w:hAnsi="Consolas"/>
        </w:rPr>
        <w:t>&lt;/code&gt;&lt;/pre&gt;</w:t>
      </w:r>
    </w:p>
    <w:p w14:paraId="69FD9D53" w14:textId="322898EB" w:rsidR="00C27556" w:rsidRDefault="00041650" w:rsidP="004C312A">
      <w:r>
        <w:t xml:space="preserve">Otherwise, you can open the project from Visual Studio 2019 or later from the folder </w:t>
      </w:r>
      <w:r w:rsidR="00E44119">
        <w:t>{</w:t>
      </w:r>
      <w:proofErr w:type="spellStart"/>
      <w:r w:rsidR="00E44119">
        <w:t>GitHubProjects</w:t>
      </w:r>
      <w:proofErr w:type="spellEnd"/>
      <w:r w:rsidR="00E44119">
        <w:t>}</w:t>
      </w:r>
      <w:r w:rsidR="004677DC">
        <w:t>/Scaffold/Source/Scaffold/Scaffold.sln</w:t>
      </w:r>
    </w:p>
    <w:p w14:paraId="53E9C641" w14:textId="7A924DCF" w:rsidR="004677DC" w:rsidRDefault="004677DC" w:rsidP="004C312A">
      <w:r>
        <w:t>Note that the redundancy in naming policy has to do with the fact that multiple projects are present in the Scaffold/Source folder, and Scaffold/Source/Scaffold contains the central solution of the project.</w:t>
      </w:r>
    </w:p>
    <w:p w14:paraId="510754FB" w14:textId="77777777" w:rsidR="00C27556" w:rsidRDefault="00C27556" w:rsidP="004C312A"/>
    <w:p w14:paraId="2734BE50" w14:textId="2DC724EF" w:rsidR="00822599" w:rsidRDefault="0021743C" w:rsidP="0021743C">
      <w:pPr>
        <w:pStyle w:val="Heading2"/>
      </w:pPr>
      <w:r>
        <w:t>Non-Linear Decision Tree Editor</w:t>
      </w:r>
    </w:p>
    <w:p w14:paraId="4BE0B599" w14:textId="362B1B61" w:rsidR="0021743C" w:rsidRDefault="0021743C" w:rsidP="004C312A">
      <w:r>
        <w:t>The non-linear decision tree feature of Scaffold uses node network editing components to allow freeform expression of extremely complicated flows.</w:t>
      </w:r>
    </w:p>
    <w:p w14:paraId="2EC62D22" w14:textId="03BE437A" w:rsidR="00FE52DD" w:rsidRDefault="00FE52DD" w:rsidP="004C312A"/>
    <w:p w14:paraId="352F55CB" w14:textId="07082F6D" w:rsidR="00FE52DD" w:rsidRDefault="00FE52DD" w:rsidP="00FE52DD">
      <w:pPr>
        <w:pStyle w:val="Heading3"/>
      </w:pPr>
      <w:r>
        <w:t>Things You Can Do With Decision Tree Editor</w:t>
      </w:r>
    </w:p>
    <w:p w14:paraId="60101BFF" w14:textId="08846945" w:rsidR="00FE52DD" w:rsidRDefault="000840F9" w:rsidP="004C312A">
      <w:r>
        <w:t>A node editor for designing a flowing decision tree can be valuable in a number of cases.</w:t>
      </w:r>
    </w:p>
    <w:p w14:paraId="1FB33DF6" w14:textId="5F15771B" w:rsidR="000840F9" w:rsidRDefault="000840F9" w:rsidP="000840F9">
      <w:pPr>
        <w:pStyle w:val="ListParagraph"/>
        <w:numPr>
          <w:ilvl w:val="0"/>
          <w:numId w:val="3"/>
        </w:numPr>
      </w:pPr>
      <w:r>
        <w:t>Designing branching scenario and non-linear course modules. This includes the following applications.</w:t>
      </w:r>
    </w:p>
    <w:p w14:paraId="1433C898" w14:textId="55872F55" w:rsidR="000840F9" w:rsidRDefault="000840F9" w:rsidP="000840F9">
      <w:pPr>
        <w:pStyle w:val="ListParagraph"/>
        <w:numPr>
          <w:ilvl w:val="1"/>
          <w:numId w:val="3"/>
        </w:numPr>
      </w:pPr>
      <w:r>
        <w:t>Adaptive course.</w:t>
      </w:r>
    </w:p>
    <w:p w14:paraId="3E2FB8A1" w14:textId="615D62F3" w:rsidR="000840F9" w:rsidRDefault="000840F9" w:rsidP="000840F9">
      <w:pPr>
        <w:pStyle w:val="ListParagraph"/>
        <w:numPr>
          <w:ilvl w:val="1"/>
          <w:numId w:val="3"/>
        </w:numPr>
      </w:pPr>
      <w:r>
        <w:t>Changing stakes course.</w:t>
      </w:r>
    </w:p>
    <w:p w14:paraId="56A9F438" w14:textId="1B951A4D" w:rsidR="000840F9" w:rsidRDefault="000840F9" w:rsidP="000840F9">
      <w:pPr>
        <w:pStyle w:val="ListParagraph"/>
        <w:numPr>
          <w:ilvl w:val="1"/>
          <w:numId w:val="3"/>
        </w:numPr>
      </w:pPr>
      <w:r>
        <w:t>Conversational session.</w:t>
      </w:r>
    </w:p>
    <w:p w14:paraId="0A9B63AE" w14:textId="653C9CEF" w:rsidR="000840F9" w:rsidRDefault="000840F9" w:rsidP="000840F9">
      <w:pPr>
        <w:pStyle w:val="ListParagraph"/>
        <w:numPr>
          <w:ilvl w:val="1"/>
          <w:numId w:val="3"/>
        </w:numPr>
      </w:pPr>
      <w:r>
        <w:t>Escape-the-room game.</w:t>
      </w:r>
    </w:p>
    <w:p w14:paraId="2E155908" w14:textId="1751EE21" w:rsidR="000840F9" w:rsidRDefault="008B3865" w:rsidP="000840F9">
      <w:pPr>
        <w:pStyle w:val="ListParagraph"/>
        <w:numPr>
          <w:ilvl w:val="0"/>
          <w:numId w:val="3"/>
        </w:numPr>
      </w:pPr>
      <w:r>
        <w:t>Defining non-sequential pathways.</w:t>
      </w:r>
    </w:p>
    <w:p w14:paraId="594E89D0" w14:textId="3D2916E5" w:rsidR="0021743C" w:rsidRDefault="0021743C" w:rsidP="004C312A"/>
    <w:p w14:paraId="6C601DCA" w14:textId="108AED09" w:rsidR="008B3865" w:rsidRDefault="008B3865" w:rsidP="008B3865">
      <w:pPr>
        <w:pStyle w:val="Heading3"/>
      </w:pPr>
      <w:r>
        <w:t>Editor Make-Up</w:t>
      </w:r>
    </w:p>
    <w:p w14:paraId="69C63777" w14:textId="69E7FC8B" w:rsidR="0021743C" w:rsidRDefault="0021743C" w:rsidP="004C312A">
      <w:r>
        <w:t xml:space="preserve">The editor </w:t>
      </w:r>
      <w:r w:rsidR="00D762F1">
        <w:t>offers</w:t>
      </w:r>
      <w:r>
        <w:t xml:space="preserve"> </w:t>
      </w:r>
      <w:r w:rsidR="00D762F1">
        <w:t>multiple</w:t>
      </w:r>
      <w:r>
        <w:t xml:space="preserve"> types of nodes. Each of the node types is specialized in what can possibly happen at a certain step.</w:t>
      </w:r>
    </w:p>
    <w:p w14:paraId="6FEADD31" w14:textId="77777777" w:rsidR="0021743C" w:rsidRDefault="0021743C" w:rsidP="004C312A"/>
    <w:p w14:paraId="6EFADFB4" w14:textId="7BD5F0E7" w:rsidR="0021743C" w:rsidRDefault="0021743C" w:rsidP="0021743C">
      <w:pPr>
        <w:pStyle w:val="Heading3"/>
      </w:pPr>
      <w:r>
        <w:t>Start</w:t>
      </w:r>
    </w:p>
    <w:p w14:paraId="5987D83C" w14:textId="4A58878C" w:rsidR="0021743C" w:rsidRDefault="0021743C" w:rsidP="0021743C">
      <w:r>
        <w:t>The start node has no inputs and allows for an output fan-out condition. Each output can only be sent to one destination.</w:t>
      </w:r>
    </w:p>
    <w:p w14:paraId="4154D79B" w14:textId="3C9239B5" w:rsidR="0021743C" w:rsidRDefault="0021743C" w:rsidP="0021743C">
      <w:r>
        <w:t>Following are some of the characteristics of the start node.</w:t>
      </w:r>
    </w:p>
    <w:tbl>
      <w:tblPr>
        <w:tblStyle w:val="TableGrid"/>
        <w:tblW w:w="0" w:type="auto"/>
        <w:tblLook w:val="04A0" w:firstRow="1" w:lastRow="0" w:firstColumn="1" w:lastColumn="0" w:noHBand="0" w:noVBand="1"/>
      </w:tblPr>
      <w:tblGrid>
        <w:gridCol w:w="1630"/>
        <w:gridCol w:w="1630"/>
      </w:tblGrid>
      <w:tr w:rsidR="0021743C" w14:paraId="1DFEA7AC" w14:textId="77777777" w:rsidTr="0021743C">
        <w:trPr>
          <w:trHeight w:val="269"/>
        </w:trPr>
        <w:tc>
          <w:tcPr>
            <w:tcW w:w="1630" w:type="dxa"/>
            <w:shd w:val="clear" w:color="auto" w:fill="DEEAF6" w:themeFill="accent5" w:themeFillTint="33"/>
          </w:tcPr>
          <w:p w14:paraId="3399B321" w14:textId="63AB52C8" w:rsidR="0021743C" w:rsidRDefault="0021743C" w:rsidP="0021743C">
            <w:r>
              <w:t>Name</w:t>
            </w:r>
          </w:p>
        </w:tc>
        <w:tc>
          <w:tcPr>
            <w:tcW w:w="1630" w:type="dxa"/>
            <w:shd w:val="clear" w:color="auto" w:fill="DEEAF6" w:themeFill="accent5" w:themeFillTint="33"/>
          </w:tcPr>
          <w:p w14:paraId="2A79CEC8" w14:textId="203417C1" w:rsidR="0021743C" w:rsidRDefault="0021743C" w:rsidP="0021743C">
            <w:r>
              <w:t>Description</w:t>
            </w:r>
          </w:p>
        </w:tc>
      </w:tr>
      <w:tr w:rsidR="0021743C" w14:paraId="102F4BDA" w14:textId="77777777" w:rsidTr="0021743C">
        <w:trPr>
          <w:trHeight w:val="269"/>
        </w:trPr>
        <w:tc>
          <w:tcPr>
            <w:tcW w:w="1630" w:type="dxa"/>
          </w:tcPr>
          <w:p w14:paraId="4D73433B" w14:textId="6B2C7917" w:rsidR="0021743C" w:rsidRDefault="0021743C" w:rsidP="0021743C">
            <w:r>
              <w:t>Inputs</w:t>
            </w:r>
          </w:p>
        </w:tc>
        <w:tc>
          <w:tcPr>
            <w:tcW w:w="1630" w:type="dxa"/>
          </w:tcPr>
          <w:p w14:paraId="59E70ECA" w14:textId="46B0EA41" w:rsidR="0021743C" w:rsidRDefault="0021743C" w:rsidP="0021743C">
            <w:r>
              <w:t>0</w:t>
            </w:r>
          </w:p>
        </w:tc>
      </w:tr>
      <w:tr w:rsidR="0021743C" w14:paraId="75545926" w14:textId="77777777" w:rsidTr="0021743C">
        <w:trPr>
          <w:trHeight w:val="269"/>
        </w:trPr>
        <w:tc>
          <w:tcPr>
            <w:tcW w:w="1630" w:type="dxa"/>
          </w:tcPr>
          <w:p w14:paraId="109A1098" w14:textId="04405151" w:rsidR="0021743C" w:rsidRDefault="0021743C" w:rsidP="0021743C">
            <w:r>
              <w:t>Input Source</w:t>
            </w:r>
          </w:p>
        </w:tc>
        <w:tc>
          <w:tcPr>
            <w:tcW w:w="1630" w:type="dxa"/>
          </w:tcPr>
          <w:p w14:paraId="017B6167" w14:textId="2D735135" w:rsidR="0021743C" w:rsidRDefault="0021743C" w:rsidP="0021743C"/>
        </w:tc>
      </w:tr>
      <w:tr w:rsidR="0021743C" w14:paraId="7049BD11" w14:textId="77777777" w:rsidTr="0021743C">
        <w:trPr>
          <w:trHeight w:val="269"/>
        </w:trPr>
        <w:tc>
          <w:tcPr>
            <w:tcW w:w="1630" w:type="dxa"/>
          </w:tcPr>
          <w:p w14:paraId="2E1EE015" w14:textId="52338C48" w:rsidR="0021743C" w:rsidRDefault="0021743C" w:rsidP="0021743C">
            <w:r>
              <w:t>Question</w:t>
            </w:r>
          </w:p>
        </w:tc>
        <w:tc>
          <w:tcPr>
            <w:tcW w:w="1630" w:type="dxa"/>
          </w:tcPr>
          <w:p w14:paraId="7187580C" w14:textId="765FB8FC" w:rsidR="0021743C" w:rsidRDefault="0021743C" w:rsidP="0021743C">
            <w:r>
              <w:t>Mandatory</w:t>
            </w:r>
          </w:p>
        </w:tc>
      </w:tr>
      <w:tr w:rsidR="0021743C" w14:paraId="41D593FF" w14:textId="77777777" w:rsidTr="0021743C">
        <w:trPr>
          <w:trHeight w:val="269"/>
        </w:trPr>
        <w:tc>
          <w:tcPr>
            <w:tcW w:w="1630" w:type="dxa"/>
          </w:tcPr>
          <w:p w14:paraId="3979CEFD" w14:textId="49A0C830" w:rsidR="0021743C" w:rsidRDefault="0021743C" w:rsidP="0021743C">
            <w:r>
              <w:t>Answers</w:t>
            </w:r>
          </w:p>
        </w:tc>
        <w:tc>
          <w:tcPr>
            <w:tcW w:w="1630" w:type="dxa"/>
          </w:tcPr>
          <w:p w14:paraId="110682D3" w14:textId="083CFFBF" w:rsidR="0021743C" w:rsidRDefault="0021743C" w:rsidP="0021743C">
            <w:r>
              <w:t>Multiple</w:t>
            </w:r>
          </w:p>
        </w:tc>
      </w:tr>
      <w:tr w:rsidR="0021743C" w14:paraId="689EAF0F" w14:textId="77777777" w:rsidTr="0021743C">
        <w:trPr>
          <w:trHeight w:val="269"/>
        </w:trPr>
        <w:tc>
          <w:tcPr>
            <w:tcW w:w="1630" w:type="dxa"/>
          </w:tcPr>
          <w:p w14:paraId="4C434BF7" w14:textId="3B54CE61" w:rsidR="0021743C" w:rsidRDefault="0021743C" w:rsidP="0021743C">
            <w:r>
              <w:t>Output Style</w:t>
            </w:r>
          </w:p>
        </w:tc>
        <w:tc>
          <w:tcPr>
            <w:tcW w:w="1630" w:type="dxa"/>
          </w:tcPr>
          <w:p w14:paraId="4CC625A3" w14:textId="10B66A44" w:rsidR="0021743C" w:rsidRDefault="0021743C" w:rsidP="0021743C">
            <w:r>
              <w:t>Per answer</w:t>
            </w:r>
          </w:p>
        </w:tc>
      </w:tr>
      <w:tr w:rsidR="0021743C" w14:paraId="75526AB5" w14:textId="77777777" w:rsidTr="0021743C">
        <w:trPr>
          <w:trHeight w:val="269"/>
        </w:trPr>
        <w:tc>
          <w:tcPr>
            <w:tcW w:w="1630" w:type="dxa"/>
          </w:tcPr>
          <w:p w14:paraId="5D9102A0" w14:textId="32A06659" w:rsidR="0021743C" w:rsidRDefault="0021743C" w:rsidP="0021743C">
            <w:r>
              <w:t>Output Targets</w:t>
            </w:r>
          </w:p>
        </w:tc>
        <w:tc>
          <w:tcPr>
            <w:tcW w:w="1630" w:type="dxa"/>
          </w:tcPr>
          <w:p w14:paraId="1F1EA2A6" w14:textId="659466E5" w:rsidR="0021743C" w:rsidRDefault="0021743C" w:rsidP="0021743C">
            <w:r>
              <w:t>Singular</w:t>
            </w:r>
          </w:p>
        </w:tc>
      </w:tr>
    </w:tbl>
    <w:p w14:paraId="50BCB5A3" w14:textId="77777777" w:rsidR="0021743C" w:rsidRDefault="0021743C" w:rsidP="0021743C"/>
    <w:p w14:paraId="230BF677" w14:textId="1CFAE6B5" w:rsidR="0021743C" w:rsidRDefault="0021743C" w:rsidP="0021743C"/>
    <w:p w14:paraId="60717F6D" w14:textId="2B0BBE61" w:rsidR="0021743C" w:rsidRDefault="00050E18" w:rsidP="0021743C">
      <w:pPr>
        <w:pStyle w:val="Heading3"/>
      </w:pPr>
      <w:r>
        <w:t>Fork</w:t>
      </w:r>
    </w:p>
    <w:p w14:paraId="12F43D34" w14:textId="50362E3B" w:rsidR="0021743C" w:rsidRDefault="0021743C" w:rsidP="0021743C">
      <w:r>
        <w:t xml:space="preserve">A </w:t>
      </w:r>
      <w:r w:rsidR="00050E18">
        <w:t>fork node</w:t>
      </w:r>
      <w:r>
        <w:t xml:space="preserve"> has a single input capable of receiving signals from multiple nodes. </w:t>
      </w:r>
      <w:r w:rsidR="00050E18">
        <w:t>T</w:t>
      </w:r>
      <w:r>
        <w:t xml:space="preserve">he </w:t>
      </w:r>
      <w:r w:rsidR="00050E18">
        <w:t>fork</w:t>
      </w:r>
      <w:r>
        <w:t xml:space="preserve"> has a fanned output where each output node is only capable of being directed to a single target</w:t>
      </w:r>
      <w:r w:rsidR="00050E18">
        <w:t>, similarly to the start node</w:t>
      </w:r>
      <w:r>
        <w:t>.</w:t>
      </w:r>
    </w:p>
    <w:p w14:paraId="0D0AAFCC" w14:textId="73909495" w:rsidR="0021743C" w:rsidRDefault="0021743C" w:rsidP="0021743C"/>
    <w:p w14:paraId="1A82CE63" w14:textId="7C2D3361" w:rsidR="0021743C" w:rsidRDefault="0021743C" w:rsidP="0021743C">
      <w:r>
        <w:t xml:space="preserve">Following are some of the identifiable features of the </w:t>
      </w:r>
      <w:r w:rsidR="00050E18">
        <w:t>fork</w:t>
      </w:r>
      <w:r>
        <w:t xml:space="preserve"> node.</w:t>
      </w:r>
    </w:p>
    <w:tbl>
      <w:tblPr>
        <w:tblStyle w:val="TableGrid"/>
        <w:tblW w:w="0" w:type="auto"/>
        <w:tblLook w:val="04A0" w:firstRow="1" w:lastRow="0" w:firstColumn="1" w:lastColumn="0" w:noHBand="0" w:noVBand="1"/>
      </w:tblPr>
      <w:tblGrid>
        <w:gridCol w:w="1630"/>
        <w:gridCol w:w="1630"/>
      </w:tblGrid>
      <w:tr w:rsidR="0021743C" w14:paraId="635D3527" w14:textId="77777777" w:rsidTr="00E630CE">
        <w:trPr>
          <w:trHeight w:val="269"/>
        </w:trPr>
        <w:tc>
          <w:tcPr>
            <w:tcW w:w="1630" w:type="dxa"/>
            <w:shd w:val="clear" w:color="auto" w:fill="DEEAF6" w:themeFill="accent5" w:themeFillTint="33"/>
          </w:tcPr>
          <w:p w14:paraId="2734770B" w14:textId="77777777" w:rsidR="0021743C" w:rsidRDefault="0021743C" w:rsidP="00E630CE">
            <w:r>
              <w:t>Name</w:t>
            </w:r>
          </w:p>
        </w:tc>
        <w:tc>
          <w:tcPr>
            <w:tcW w:w="1630" w:type="dxa"/>
            <w:shd w:val="clear" w:color="auto" w:fill="DEEAF6" w:themeFill="accent5" w:themeFillTint="33"/>
          </w:tcPr>
          <w:p w14:paraId="22C7BAFD" w14:textId="77777777" w:rsidR="0021743C" w:rsidRDefault="0021743C" w:rsidP="00E630CE">
            <w:r>
              <w:t>Description</w:t>
            </w:r>
          </w:p>
        </w:tc>
      </w:tr>
      <w:tr w:rsidR="0021743C" w14:paraId="4491A026" w14:textId="77777777" w:rsidTr="00E630CE">
        <w:trPr>
          <w:trHeight w:val="269"/>
        </w:trPr>
        <w:tc>
          <w:tcPr>
            <w:tcW w:w="1630" w:type="dxa"/>
          </w:tcPr>
          <w:p w14:paraId="09CD10AF" w14:textId="77777777" w:rsidR="0021743C" w:rsidRDefault="0021743C" w:rsidP="00E630CE">
            <w:r>
              <w:t>Inputs</w:t>
            </w:r>
          </w:p>
        </w:tc>
        <w:tc>
          <w:tcPr>
            <w:tcW w:w="1630" w:type="dxa"/>
          </w:tcPr>
          <w:p w14:paraId="1B05B230" w14:textId="63F08684" w:rsidR="0021743C" w:rsidRDefault="0021743C" w:rsidP="00E630CE">
            <w:r>
              <w:t>1</w:t>
            </w:r>
          </w:p>
        </w:tc>
      </w:tr>
      <w:tr w:rsidR="0021743C" w14:paraId="1E19E4CF" w14:textId="77777777" w:rsidTr="00E630CE">
        <w:trPr>
          <w:trHeight w:val="269"/>
        </w:trPr>
        <w:tc>
          <w:tcPr>
            <w:tcW w:w="1630" w:type="dxa"/>
          </w:tcPr>
          <w:p w14:paraId="21B99AF0" w14:textId="77777777" w:rsidR="0021743C" w:rsidRDefault="0021743C" w:rsidP="00E630CE">
            <w:r>
              <w:t>Input Source</w:t>
            </w:r>
          </w:p>
        </w:tc>
        <w:tc>
          <w:tcPr>
            <w:tcW w:w="1630" w:type="dxa"/>
          </w:tcPr>
          <w:p w14:paraId="6879A773" w14:textId="70F2B2A2" w:rsidR="0021743C" w:rsidRDefault="0021743C" w:rsidP="00E630CE">
            <w:r>
              <w:t>Multiple</w:t>
            </w:r>
          </w:p>
        </w:tc>
      </w:tr>
      <w:tr w:rsidR="0021743C" w14:paraId="6E5EC09F" w14:textId="77777777" w:rsidTr="00E630CE">
        <w:trPr>
          <w:trHeight w:val="269"/>
        </w:trPr>
        <w:tc>
          <w:tcPr>
            <w:tcW w:w="1630" w:type="dxa"/>
          </w:tcPr>
          <w:p w14:paraId="626BA09B" w14:textId="77777777" w:rsidR="0021743C" w:rsidRDefault="0021743C" w:rsidP="00E630CE">
            <w:r>
              <w:t>Question</w:t>
            </w:r>
          </w:p>
        </w:tc>
        <w:tc>
          <w:tcPr>
            <w:tcW w:w="1630" w:type="dxa"/>
          </w:tcPr>
          <w:p w14:paraId="55FD381E" w14:textId="12CC93C4" w:rsidR="0021743C" w:rsidRDefault="0021743C" w:rsidP="00E630CE">
            <w:r>
              <w:t>Optional</w:t>
            </w:r>
          </w:p>
        </w:tc>
      </w:tr>
      <w:tr w:rsidR="0021743C" w14:paraId="3B198205" w14:textId="77777777" w:rsidTr="00E630CE">
        <w:trPr>
          <w:trHeight w:val="269"/>
        </w:trPr>
        <w:tc>
          <w:tcPr>
            <w:tcW w:w="1630" w:type="dxa"/>
          </w:tcPr>
          <w:p w14:paraId="441078EA" w14:textId="77777777" w:rsidR="0021743C" w:rsidRDefault="0021743C" w:rsidP="00E630CE">
            <w:r>
              <w:t>Answers</w:t>
            </w:r>
          </w:p>
        </w:tc>
        <w:tc>
          <w:tcPr>
            <w:tcW w:w="1630" w:type="dxa"/>
          </w:tcPr>
          <w:p w14:paraId="46FB8B3D" w14:textId="77777777" w:rsidR="0021743C" w:rsidRDefault="0021743C" w:rsidP="00E630CE">
            <w:r>
              <w:t>Multiple</w:t>
            </w:r>
          </w:p>
        </w:tc>
      </w:tr>
      <w:tr w:rsidR="0021743C" w14:paraId="4B4DAA2F" w14:textId="77777777" w:rsidTr="00E630CE">
        <w:trPr>
          <w:trHeight w:val="269"/>
        </w:trPr>
        <w:tc>
          <w:tcPr>
            <w:tcW w:w="1630" w:type="dxa"/>
          </w:tcPr>
          <w:p w14:paraId="5C9DD201" w14:textId="77777777" w:rsidR="0021743C" w:rsidRDefault="0021743C" w:rsidP="00E630CE">
            <w:r>
              <w:t>Output Style</w:t>
            </w:r>
          </w:p>
        </w:tc>
        <w:tc>
          <w:tcPr>
            <w:tcW w:w="1630" w:type="dxa"/>
          </w:tcPr>
          <w:p w14:paraId="2D8E688D" w14:textId="77777777" w:rsidR="0021743C" w:rsidRDefault="0021743C" w:rsidP="00E630CE">
            <w:r>
              <w:t>Per answer</w:t>
            </w:r>
          </w:p>
        </w:tc>
      </w:tr>
      <w:tr w:rsidR="0021743C" w14:paraId="3D228E2E" w14:textId="77777777" w:rsidTr="00E630CE">
        <w:trPr>
          <w:trHeight w:val="269"/>
        </w:trPr>
        <w:tc>
          <w:tcPr>
            <w:tcW w:w="1630" w:type="dxa"/>
          </w:tcPr>
          <w:p w14:paraId="431B515E" w14:textId="01CA9993" w:rsidR="0021743C" w:rsidRDefault="0021743C" w:rsidP="00E630CE">
            <w:r>
              <w:t>Output Targets</w:t>
            </w:r>
          </w:p>
        </w:tc>
        <w:tc>
          <w:tcPr>
            <w:tcW w:w="1630" w:type="dxa"/>
          </w:tcPr>
          <w:p w14:paraId="0A0D592B" w14:textId="2CDBFC45" w:rsidR="0021743C" w:rsidRDefault="0021743C" w:rsidP="00E630CE">
            <w:r>
              <w:t>Singular</w:t>
            </w:r>
          </w:p>
        </w:tc>
      </w:tr>
    </w:tbl>
    <w:p w14:paraId="7D86B96B" w14:textId="03D04654" w:rsidR="0021743C" w:rsidRDefault="0021743C" w:rsidP="0021743C"/>
    <w:p w14:paraId="6826B238" w14:textId="46D19428" w:rsidR="00D762F1" w:rsidRDefault="00D762F1" w:rsidP="00D762F1">
      <w:pPr>
        <w:pStyle w:val="Heading3"/>
      </w:pPr>
      <w:r>
        <w:t>Delay</w:t>
      </w:r>
    </w:p>
    <w:p w14:paraId="712DA429" w14:textId="1B894C89" w:rsidR="00D762F1" w:rsidRDefault="00D762F1" w:rsidP="0021743C">
      <w:r>
        <w:t>The delay node is similar to the fork node in socket connections. It differs from the fork, however, in that none of the output sockets has a user answer, and all output sockets are all followed simultaneously.</w:t>
      </w:r>
    </w:p>
    <w:p w14:paraId="7D49DD89" w14:textId="1D22B598" w:rsidR="00D762F1" w:rsidRDefault="00D762F1" w:rsidP="0021743C"/>
    <w:p w14:paraId="4A12BEC7" w14:textId="52630FA8" w:rsidR="00D762F1" w:rsidRDefault="00D762F1" w:rsidP="00D762F1">
      <w:r>
        <w:t xml:space="preserve">Following are some of the </w:t>
      </w:r>
      <w:r>
        <w:t>characteristics</w:t>
      </w:r>
      <w:r>
        <w:t xml:space="preserve"> of the </w:t>
      </w:r>
      <w:r>
        <w:t>delay</w:t>
      </w:r>
      <w:r>
        <w:t xml:space="preserve"> node.</w:t>
      </w:r>
    </w:p>
    <w:tbl>
      <w:tblPr>
        <w:tblStyle w:val="TableGrid"/>
        <w:tblW w:w="0" w:type="auto"/>
        <w:tblLook w:val="04A0" w:firstRow="1" w:lastRow="0" w:firstColumn="1" w:lastColumn="0" w:noHBand="0" w:noVBand="1"/>
      </w:tblPr>
      <w:tblGrid>
        <w:gridCol w:w="1630"/>
        <w:gridCol w:w="1630"/>
      </w:tblGrid>
      <w:tr w:rsidR="00D762F1" w14:paraId="3C2585DB" w14:textId="77777777" w:rsidTr="00C43AD3">
        <w:trPr>
          <w:trHeight w:val="269"/>
        </w:trPr>
        <w:tc>
          <w:tcPr>
            <w:tcW w:w="1630" w:type="dxa"/>
            <w:shd w:val="clear" w:color="auto" w:fill="DEEAF6" w:themeFill="accent5" w:themeFillTint="33"/>
          </w:tcPr>
          <w:p w14:paraId="4C2DBE45" w14:textId="77777777" w:rsidR="00D762F1" w:rsidRDefault="00D762F1" w:rsidP="00C43AD3">
            <w:r>
              <w:t>Name</w:t>
            </w:r>
          </w:p>
        </w:tc>
        <w:tc>
          <w:tcPr>
            <w:tcW w:w="1630" w:type="dxa"/>
            <w:shd w:val="clear" w:color="auto" w:fill="DEEAF6" w:themeFill="accent5" w:themeFillTint="33"/>
          </w:tcPr>
          <w:p w14:paraId="11E93F13" w14:textId="77777777" w:rsidR="00D762F1" w:rsidRDefault="00D762F1" w:rsidP="00C43AD3">
            <w:r>
              <w:t>Description</w:t>
            </w:r>
          </w:p>
        </w:tc>
      </w:tr>
      <w:tr w:rsidR="00D762F1" w14:paraId="784D2D52" w14:textId="77777777" w:rsidTr="00C43AD3">
        <w:trPr>
          <w:trHeight w:val="269"/>
        </w:trPr>
        <w:tc>
          <w:tcPr>
            <w:tcW w:w="1630" w:type="dxa"/>
          </w:tcPr>
          <w:p w14:paraId="068D071E" w14:textId="77777777" w:rsidR="00D762F1" w:rsidRDefault="00D762F1" w:rsidP="00C43AD3">
            <w:r>
              <w:t>Inputs</w:t>
            </w:r>
          </w:p>
        </w:tc>
        <w:tc>
          <w:tcPr>
            <w:tcW w:w="1630" w:type="dxa"/>
          </w:tcPr>
          <w:p w14:paraId="6B56B43B" w14:textId="77777777" w:rsidR="00D762F1" w:rsidRDefault="00D762F1" w:rsidP="00C43AD3">
            <w:r>
              <w:t>1</w:t>
            </w:r>
          </w:p>
        </w:tc>
      </w:tr>
      <w:tr w:rsidR="00D762F1" w14:paraId="5BB2C6ED" w14:textId="77777777" w:rsidTr="00C43AD3">
        <w:trPr>
          <w:trHeight w:val="269"/>
        </w:trPr>
        <w:tc>
          <w:tcPr>
            <w:tcW w:w="1630" w:type="dxa"/>
          </w:tcPr>
          <w:p w14:paraId="43D0A697" w14:textId="77777777" w:rsidR="00D762F1" w:rsidRDefault="00D762F1" w:rsidP="00C43AD3">
            <w:r>
              <w:t>Input Source</w:t>
            </w:r>
          </w:p>
        </w:tc>
        <w:tc>
          <w:tcPr>
            <w:tcW w:w="1630" w:type="dxa"/>
          </w:tcPr>
          <w:p w14:paraId="3693B5D0" w14:textId="77777777" w:rsidR="00D762F1" w:rsidRDefault="00D762F1" w:rsidP="00C43AD3">
            <w:r>
              <w:t>Multiple</w:t>
            </w:r>
          </w:p>
        </w:tc>
      </w:tr>
      <w:tr w:rsidR="00D762F1" w14:paraId="3DA6C508" w14:textId="77777777" w:rsidTr="00C43AD3">
        <w:trPr>
          <w:trHeight w:val="269"/>
        </w:trPr>
        <w:tc>
          <w:tcPr>
            <w:tcW w:w="1630" w:type="dxa"/>
          </w:tcPr>
          <w:p w14:paraId="74864E2F" w14:textId="77777777" w:rsidR="00D762F1" w:rsidRDefault="00D762F1" w:rsidP="00C43AD3">
            <w:r>
              <w:t>Question</w:t>
            </w:r>
          </w:p>
        </w:tc>
        <w:tc>
          <w:tcPr>
            <w:tcW w:w="1630" w:type="dxa"/>
          </w:tcPr>
          <w:p w14:paraId="5F7243FA" w14:textId="179FDC42" w:rsidR="00D762F1" w:rsidRDefault="00D762F1" w:rsidP="00C43AD3">
            <w:r>
              <w:t>None</w:t>
            </w:r>
          </w:p>
        </w:tc>
      </w:tr>
      <w:tr w:rsidR="00D762F1" w14:paraId="66905962" w14:textId="77777777" w:rsidTr="00C43AD3">
        <w:trPr>
          <w:trHeight w:val="269"/>
        </w:trPr>
        <w:tc>
          <w:tcPr>
            <w:tcW w:w="1630" w:type="dxa"/>
          </w:tcPr>
          <w:p w14:paraId="41E19D5F" w14:textId="77777777" w:rsidR="00D762F1" w:rsidRDefault="00D762F1" w:rsidP="00C43AD3">
            <w:r>
              <w:t>Answers</w:t>
            </w:r>
          </w:p>
        </w:tc>
        <w:tc>
          <w:tcPr>
            <w:tcW w:w="1630" w:type="dxa"/>
          </w:tcPr>
          <w:p w14:paraId="075F1AB5" w14:textId="028876A1" w:rsidR="00D762F1" w:rsidRDefault="00D762F1" w:rsidP="00C43AD3">
            <w:r>
              <w:t>None</w:t>
            </w:r>
          </w:p>
        </w:tc>
      </w:tr>
      <w:tr w:rsidR="00D762F1" w14:paraId="57E5F44C" w14:textId="77777777" w:rsidTr="00C43AD3">
        <w:trPr>
          <w:trHeight w:val="269"/>
        </w:trPr>
        <w:tc>
          <w:tcPr>
            <w:tcW w:w="1630" w:type="dxa"/>
          </w:tcPr>
          <w:p w14:paraId="4AC1F751" w14:textId="77777777" w:rsidR="00D762F1" w:rsidRDefault="00D762F1" w:rsidP="00C43AD3">
            <w:r>
              <w:lastRenderedPageBreak/>
              <w:t>Output Style</w:t>
            </w:r>
          </w:p>
        </w:tc>
        <w:tc>
          <w:tcPr>
            <w:tcW w:w="1630" w:type="dxa"/>
          </w:tcPr>
          <w:p w14:paraId="0E39BBCA" w14:textId="0F819D59" w:rsidR="00D762F1" w:rsidRDefault="00D762F1" w:rsidP="00C43AD3">
            <w:r>
              <w:t>Multiple</w:t>
            </w:r>
          </w:p>
        </w:tc>
      </w:tr>
      <w:tr w:rsidR="00D762F1" w14:paraId="389EA48F" w14:textId="77777777" w:rsidTr="00C43AD3">
        <w:trPr>
          <w:trHeight w:val="269"/>
        </w:trPr>
        <w:tc>
          <w:tcPr>
            <w:tcW w:w="1630" w:type="dxa"/>
          </w:tcPr>
          <w:p w14:paraId="2BD9DF21" w14:textId="77777777" w:rsidR="00D762F1" w:rsidRDefault="00D762F1" w:rsidP="00C43AD3">
            <w:r>
              <w:t>Output Targets</w:t>
            </w:r>
          </w:p>
        </w:tc>
        <w:tc>
          <w:tcPr>
            <w:tcW w:w="1630" w:type="dxa"/>
          </w:tcPr>
          <w:p w14:paraId="6051AE75" w14:textId="77777777" w:rsidR="00D762F1" w:rsidRDefault="00D762F1" w:rsidP="00C43AD3">
            <w:r>
              <w:t>Singular</w:t>
            </w:r>
          </w:p>
        </w:tc>
      </w:tr>
    </w:tbl>
    <w:p w14:paraId="579D56AB" w14:textId="77777777" w:rsidR="00D762F1" w:rsidRDefault="00D762F1" w:rsidP="0021743C"/>
    <w:p w14:paraId="0CA113D7" w14:textId="77777777" w:rsidR="0021743C" w:rsidRDefault="0021743C" w:rsidP="0021743C"/>
    <w:p w14:paraId="3ADFCE89" w14:textId="3538B22D" w:rsidR="0021743C" w:rsidRDefault="0021743C" w:rsidP="0021743C">
      <w:pPr>
        <w:pStyle w:val="Heading3"/>
      </w:pPr>
      <w:r>
        <w:t>Termination</w:t>
      </w:r>
    </w:p>
    <w:p w14:paraId="5B182710" w14:textId="61370400" w:rsidR="0021743C" w:rsidRDefault="0021743C" w:rsidP="0021743C">
      <w:r>
        <w:t>The termination node has a single input capable of receiving signals but no output nodes.</w:t>
      </w:r>
    </w:p>
    <w:p w14:paraId="16A17029" w14:textId="77777777" w:rsidR="0021743C" w:rsidRDefault="0021743C" w:rsidP="0021743C"/>
    <w:p w14:paraId="6B49CCFB" w14:textId="4A0A6882" w:rsidR="0021743C" w:rsidRDefault="0021743C" w:rsidP="0021743C">
      <w:r>
        <w:t>Following are some of the notable traits of the termination node.</w:t>
      </w:r>
    </w:p>
    <w:tbl>
      <w:tblPr>
        <w:tblStyle w:val="TableGrid"/>
        <w:tblW w:w="0" w:type="auto"/>
        <w:tblLook w:val="04A0" w:firstRow="1" w:lastRow="0" w:firstColumn="1" w:lastColumn="0" w:noHBand="0" w:noVBand="1"/>
      </w:tblPr>
      <w:tblGrid>
        <w:gridCol w:w="1630"/>
        <w:gridCol w:w="1630"/>
      </w:tblGrid>
      <w:tr w:rsidR="0021743C" w14:paraId="6865CA5F" w14:textId="77777777" w:rsidTr="00E630CE">
        <w:trPr>
          <w:trHeight w:val="269"/>
        </w:trPr>
        <w:tc>
          <w:tcPr>
            <w:tcW w:w="1630" w:type="dxa"/>
            <w:shd w:val="clear" w:color="auto" w:fill="DEEAF6" w:themeFill="accent5" w:themeFillTint="33"/>
          </w:tcPr>
          <w:p w14:paraId="0949ABC1" w14:textId="77777777" w:rsidR="0021743C" w:rsidRDefault="0021743C" w:rsidP="00E630CE">
            <w:r>
              <w:t>Name</w:t>
            </w:r>
          </w:p>
        </w:tc>
        <w:tc>
          <w:tcPr>
            <w:tcW w:w="1630" w:type="dxa"/>
            <w:shd w:val="clear" w:color="auto" w:fill="DEEAF6" w:themeFill="accent5" w:themeFillTint="33"/>
          </w:tcPr>
          <w:p w14:paraId="6A4EB43F" w14:textId="77777777" w:rsidR="0021743C" w:rsidRDefault="0021743C" w:rsidP="00E630CE">
            <w:r>
              <w:t>Description</w:t>
            </w:r>
          </w:p>
        </w:tc>
      </w:tr>
      <w:tr w:rsidR="0021743C" w14:paraId="4CF8900E" w14:textId="77777777" w:rsidTr="00E630CE">
        <w:trPr>
          <w:trHeight w:val="269"/>
        </w:trPr>
        <w:tc>
          <w:tcPr>
            <w:tcW w:w="1630" w:type="dxa"/>
          </w:tcPr>
          <w:p w14:paraId="24119786" w14:textId="77777777" w:rsidR="0021743C" w:rsidRDefault="0021743C" w:rsidP="00E630CE">
            <w:r>
              <w:t>Inputs</w:t>
            </w:r>
          </w:p>
        </w:tc>
        <w:tc>
          <w:tcPr>
            <w:tcW w:w="1630" w:type="dxa"/>
          </w:tcPr>
          <w:p w14:paraId="51EEB091" w14:textId="77777777" w:rsidR="0021743C" w:rsidRDefault="0021743C" w:rsidP="00E630CE">
            <w:r>
              <w:t>1</w:t>
            </w:r>
          </w:p>
        </w:tc>
      </w:tr>
      <w:tr w:rsidR="0021743C" w14:paraId="6343317A" w14:textId="77777777" w:rsidTr="00E630CE">
        <w:trPr>
          <w:trHeight w:val="269"/>
        </w:trPr>
        <w:tc>
          <w:tcPr>
            <w:tcW w:w="1630" w:type="dxa"/>
          </w:tcPr>
          <w:p w14:paraId="76BB39B5" w14:textId="77777777" w:rsidR="0021743C" w:rsidRDefault="0021743C" w:rsidP="00E630CE">
            <w:r>
              <w:t>Input Source</w:t>
            </w:r>
          </w:p>
        </w:tc>
        <w:tc>
          <w:tcPr>
            <w:tcW w:w="1630" w:type="dxa"/>
          </w:tcPr>
          <w:p w14:paraId="07A1BFAE" w14:textId="77777777" w:rsidR="0021743C" w:rsidRDefault="0021743C" w:rsidP="00E630CE">
            <w:r>
              <w:t>Multiple</w:t>
            </w:r>
          </w:p>
        </w:tc>
      </w:tr>
      <w:tr w:rsidR="0021743C" w14:paraId="321F2120" w14:textId="77777777" w:rsidTr="00E630CE">
        <w:trPr>
          <w:trHeight w:val="269"/>
        </w:trPr>
        <w:tc>
          <w:tcPr>
            <w:tcW w:w="1630" w:type="dxa"/>
          </w:tcPr>
          <w:p w14:paraId="23CE0929" w14:textId="77777777" w:rsidR="0021743C" w:rsidRDefault="0021743C" w:rsidP="00E630CE">
            <w:r>
              <w:t>Question</w:t>
            </w:r>
          </w:p>
        </w:tc>
        <w:tc>
          <w:tcPr>
            <w:tcW w:w="1630" w:type="dxa"/>
          </w:tcPr>
          <w:p w14:paraId="32423CB1" w14:textId="3EB0CC63" w:rsidR="0021743C" w:rsidRDefault="0021743C" w:rsidP="00E630CE">
            <w:r>
              <w:t>None</w:t>
            </w:r>
          </w:p>
        </w:tc>
      </w:tr>
      <w:tr w:rsidR="0021743C" w14:paraId="581F2AA5" w14:textId="77777777" w:rsidTr="00E630CE">
        <w:trPr>
          <w:trHeight w:val="269"/>
        </w:trPr>
        <w:tc>
          <w:tcPr>
            <w:tcW w:w="1630" w:type="dxa"/>
          </w:tcPr>
          <w:p w14:paraId="6F46A5C2" w14:textId="77777777" w:rsidR="0021743C" w:rsidRDefault="0021743C" w:rsidP="00E630CE">
            <w:r>
              <w:t>Answers</w:t>
            </w:r>
          </w:p>
        </w:tc>
        <w:tc>
          <w:tcPr>
            <w:tcW w:w="1630" w:type="dxa"/>
          </w:tcPr>
          <w:p w14:paraId="0451FB37" w14:textId="3AAE7ED4" w:rsidR="0021743C" w:rsidRDefault="0021743C" w:rsidP="00E630CE">
            <w:r>
              <w:t>Singular</w:t>
            </w:r>
          </w:p>
        </w:tc>
      </w:tr>
      <w:tr w:rsidR="0021743C" w14:paraId="5D1DE176" w14:textId="77777777" w:rsidTr="00E630CE">
        <w:trPr>
          <w:trHeight w:val="269"/>
        </w:trPr>
        <w:tc>
          <w:tcPr>
            <w:tcW w:w="1630" w:type="dxa"/>
          </w:tcPr>
          <w:p w14:paraId="3EB3E896" w14:textId="77777777" w:rsidR="0021743C" w:rsidRDefault="0021743C" w:rsidP="00E630CE">
            <w:r>
              <w:t>Output Style</w:t>
            </w:r>
          </w:p>
        </w:tc>
        <w:tc>
          <w:tcPr>
            <w:tcW w:w="1630" w:type="dxa"/>
          </w:tcPr>
          <w:p w14:paraId="16EEAADF" w14:textId="2A6ECD87" w:rsidR="0021743C" w:rsidRDefault="0021743C" w:rsidP="00E630CE">
            <w:r>
              <w:t>None</w:t>
            </w:r>
          </w:p>
        </w:tc>
      </w:tr>
      <w:tr w:rsidR="0021743C" w14:paraId="0D0B58AE" w14:textId="77777777" w:rsidTr="00E630CE">
        <w:trPr>
          <w:trHeight w:val="269"/>
        </w:trPr>
        <w:tc>
          <w:tcPr>
            <w:tcW w:w="1630" w:type="dxa"/>
          </w:tcPr>
          <w:p w14:paraId="5E5F4B66" w14:textId="77777777" w:rsidR="0021743C" w:rsidRDefault="0021743C" w:rsidP="00E630CE">
            <w:r>
              <w:t>Output Targets</w:t>
            </w:r>
          </w:p>
        </w:tc>
        <w:tc>
          <w:tcPr>
            <w:tcW w:w="1630" w:type="dxa"/>
          </w:tcPr>
          <w:p w14:paraId="08DC789A" w14:textId="77CF85B6" w:rsidR="0021743C" w:rsidRDefault="0021743C" w:rsidP="00E630CE"/>
        </w:tc>
      </w:tr>
    </w:tbl>
    <w:p w14:paraId="13F5B288" w14:textId="77777777" w:rsidR="0021743C" w:rsidRPr="0021743C" w:rsidRDefault="0021743C" w:rsidP="0021743C"/>
    <w:p w14:paraId="46CE87A1" w14:textId="5538A700" w:rsidR="0021743C" w:rsidRDefault="0021743C" w:rsidP="004C312A"/>
    <w:p w14:paraId="796B90AD" w14:textId="5245520D" w:rsidR="00FA714F" w:rsidRDefault="008F4B1C" w:rsidP="008F4B1C">
      <w:pPr>
        <w:pStyle w:val="Heading2"/>
      </w:pPr>
      <w:r>
        <w:t>Windows and Views</w:t>
      </w:r>
    </w:p>
    <w:p w14:paraId="2FEA6344" w14:textId="2411C1A8" w:rsidR="00FA714F" w:rsidRDefault="00FA714F" w:rsidP="004C312A">
      <w:r>
        <w:t>In this discussion, a view control is normally similar to a canvas of potentially infinite size, where anything might be drawn or portrayed without hard boundaries. Conversely, a window control is typically an area that can be drawn upon but has a distinct limitation in position and size.</w:t>
      </w:r>
    </w:p>
    <w:p w14:paraId="07F3C953" w14:textId="7C52C722" w:rsidR="00FA714F" w:rsidRDefault="00FA714F" w:rsidP="004C312A">
      <w:r>
        <w:t xml:space="preserve">In many cases, view and window controls are used together. In </w:t>
      </w:r>
      <w:r w:rsidR="008F4B1C">
        <w:t xml:space="preserve">those cases, </w:t>
      </w:r>
      <w:r>
        <w:t>the view sits behind the window</w:t>
      </w:r>
      <w:r w:rsidR="008B3865">
        <w:t xml:space="preserve"> sliding back and forth</w:t>
      </w:r>
      <w:r w:rsidR="008F4B1C">
        <w:t xml:space="preserve">, </w:t>
      </w:r>
      <w:r w:rsidR="008B3865">
        <w:t>while the window</w:t>
      </w:r>
      <w:r w:rsidR="008F4B1C">
        <w:t xml:space="preserve"> effectively crops the view</w:t>
      </w:r>
      <w:r w:rsidR="008B3865">
        <w:t xml:space="preserve"> into the form</w:t>
      </w:r>
      <w:r w:rsidR="008F4B1C">
        <w:t>.</w:t>
      </w:r>
    </w:p>
    <w:p w14:paraId="5C17028B" w14:textId="77777777" w:rsidR="008F4B1C" w:rsidRDefault="008F4B1C" w:rsidP="004C312A"/>
    <w:p w14:paraId="607E0DAA" w14:textId="77777777" w:rsidR="008F4B1C" w:rsidRDefault="008F4B1C" w:rsidP="008F4B1C">
      <w:pPr>
        <w:pStyle w:val="Heading2"/>
      </w:pPr>
      <w:r>
        <w:t>Scrollbar Behavior</w:t>
      </w:r>
    </w:p>
    <w:p w14:paraId="0C11DEAC" w14:textId="72405E97" w:rsidR="008F4B1C" w:rsidRDefault="008F4B1C" w:rsidP="008F4B1C">
      <w:r>
        <w:t xml:space="preserve">Scrollbars move the current view along the X and Y axis within the window. When the scrollbar is at the very top of its range, the top of the window is aligned with the top </w:t>
      </w:r>
      <w:r w:rsidR="008B3865">
        <w:t xml:space="preserve">or left sides </w:t>
      </w:r>
      <w:r>
        <w:t xml:space="preserve">of the view. The opposite is also true. When the scrollbar is set to the bottom of its range, the bottom </w:t>
      </w:r>
      <w:r w:rsidR="008B3865">
        <w:t xml:space="preserve">or right edges </w:t>
      </w:r>
      <w:r>
        <w:t xml:space="preserve">of the window </w:t>
      </w:r>
      <w:r w:rsidR="008B3865">
        <w:t>are</w:t>
      </w:r>
      <w:r>
        <w:t xml:space="preserve"> aligned with the bottom </w:t>
      </w:r>
      <w:r w:rsidR="008B3865">
        <w:t xml:space="preserve">or right edges </w:t>
      </w:r>
      <w:r>
        <w:t>of the view</w:t>
      </w:r>
      <w:r w:rsidR="008B3865">
        <w:t>, respectively</w:t>
      </w:r>
      <w:r>
        <w:t>.</w:t>
      </w:r>
    </w:p>
    <w:p w14:paraId="249835D7" w14:textId="77777777" w:rsidR="008F4B1C" w:rsidRDefault="008F4B1C" w:rsidP="008F4B1C"/>
    <w:p w14:paraId="2DD50719" w14:textId="701C5E98" w:rsidR="008F4B1C" w:rsidRDefault="00D762F1" w:rsidP="00D762F1">
      <w:pPr>
        <w:pStyle w:val="Heading2"/>
      </w:pPr>
      <w:r>
        <w:t>Undo Principles</w:t>
      </w:r>
    </w:p>
    <w:p w14:paraId="0B65EA6D" w14:textId="26AFC7C7" w:rsidR="00D762F1" w:rsidRDefault="00D762F1" w:rsidP="004C312A">
      <w:r>
        <w:t xml:space="preserve">Scaffold's undo system is declarative in nature. </w:t>
      </w:r>
      <w:r w:rsidR="00C04AD3">
        <w:t>U</w:t>
      </w:r>
      <w:r>
        <w:t>ndo storage is provided by a stack, to which items can be pushed during normal operation</w:t>
      </w:r>
      <w:r w:rsidR="00C04AD3">
        <w:t>, then popped in reverse sequence if requested.</w:t>
      </w:r>
    </w:p>
    <w:p w14:paraId="2CDF4B95" w14:textId="5599F030" w:rsidR="00C04AD3" w:rsidRDefault="00C04AD3" w:rsidP="004C312A">
      <w:r>
        <w:t>Each item in the undo stack is a loose reference to the object and its associated event. It contains the following information.</w:t>
      </w:r>
    </w:p>
    <w:p w14:paraId="46BF83E7" w14:textId="6DF14572" w:rsidR="00C04AD3" w:rsidRDefault="00C04AD3" w:rsidP="00C04AD3">
      <w:pPr>
        <w:pStyle w:val="ListParagraph"/>
        <w:numPr>
          <w:ilvl w:val="0"/>
          <w:numId w:val="7"/>
        </w:numPr>
      </w:pPr>
      <w:r w:rsidRPr="00EB6562">
        <w:rPr>
          <w:b/>
          <w:bCs/>
        </w:rPr>
        <w:t>Item type</w:t>
      </w:r>
      <w:r>
        <w:t>. The formal name of the item type. For example, "</w:t>
      </w:r>
      <w:proofErr w:type="spellStart"/>
      <w:r>
        <w:t>NodeType</w:t>
      </w:r>
      <w:proofErr w:type="spellEnd"/>
      <w:r>
        <w:t>", "String", etc.</w:t>
      </w:r>
    </w:p>
    <w:p w14:paraId="1C688514" w14:textId="0165160B" w:rsidR="00C04AD3" w:rsidRDefault="00C04AD3" w:rsidP="00C04AD3">
      <w:pPr>
        <w:pStyle w:val="ListParagraph"/>
        <w:numPr>
          <w:ilvl w:val="0"/>
          <w:numId w:val="7"/>
        </w:numPr>
      </w:pPr>
      <w:r w:rsidRPr="00EB6562">
        <w:rPr>
          <w:b/>
          <w:bCs/>
        </w:rPr>
        <w:lastRenderedPageBreak/>
        <w:t>Item name</w:t>
      </w:r>
      <w:r>
        <w:t>. The identification of the affected object.</w:t>
      </w:r>
    </w:p>
    <w:p w14:paraId="791F08CD" w14:textId="60FDDDC4" w:rsidR="00C04AD3" w:rsidRDefault="00C04AD3" w:rsidP="00C04AD3">
      <w:pPr>
        <w:pStyle w:val="ListParagraph"/>
        <w:numPr>
          <w:ilvl w:val="0"/>
          <w:numId w:val="7"/>
        </w:numPr>
      </w:pPr>
      <w:r w:rsidRPr="00EB6562">
        <w:rPr>
          <w:b/>
          <w:bCs/>
        </w:rPr>
        <w:t>Action type</w:t>
      </w:r>
      <w:r>
        <w:t>. Name of the type of action that has taken place. For example, "Delete", "Add", etc.</w:t>
      </w:r>
    </w:p>
    <w:p w14:paraId="688D24FD" w14:textId="0C682FF0" w:rsidR="00D762F1" w:rsidRDefault="00EB6562" w:rsidP="00C04AD3">
      <w:pPr>
        <w:pStyle w:val="ListParagraph"/>
        <w:numPr>
          <w:ilvl w:val="0"/>
          <w:numId w:val="7"/>
        </w:numPr>
      </w:pPr>
      <w:r w:rsidRPr="00EB6562">
        <w:rPr>
          <w:b/>
          <w:bCs/>
        </w:rPr>
        <w:t>Properties</w:t>
      </w:r>
      <w:r>
        <w:t>. A c</w:t>
      </w:r>
      <w:r w:rsidR="00C04AD3">
        <w:t>ollection of notable property values. For each object and action, there might be a number of possible values useful for reestablishing the previous value. This collection contains name/value pairs to aid in the recovery process.</w:t>
      </w:r>
    </w:p>
    <w:p w14:paraId="682DF1D0" w14:textId="77777777" w:rsidR="00C04AD3" w:rsidRDefault="00C04AD3" w:rsidP="00C04AD3"/>
    <w:p w14:paraId="3924F910" w14:textId="5F044A49" w:rsidR="00CB48A0" w:rsidRDefault="00C04AD3" w:rsidP="00C04AD3">
      <w:r>
        <w:t>When using the undo system, you might notice that other than Properties[x].Value, all of the information found in an undo object is string-based. This serves the double purpose of allowing the undo system to be extensible to system plug-ins that will be implemented at a later date and keeping the overall data requirement low.</w:t>
      </w:r>
      <w:r w:rsidR="00CB48A0">
        <w:t xml:space="preserve"> Using this approach, basic analysis techniques can be utilized, first to determine whether the undo action is recognized or pass it to an external connection, then to reconstruct the object from details provided in the description.</w:t>
      </w:r>
    </w:p>
    <w:p w14:paraId="42F7A0E2" w14:textId="1417A75A" w:rsidR="00C04AD3" w:rsidRDefault="00CB48A0" w:rsidP="00C04AD3">
      <w:r>
        <w:t>In sharp contrast, p</w:t>
      </w:r>
      <w:r w:rsidR="00C04AD3">
        <w:t xml:space="preserve">revious experience tells us that </w:t>
      </w:r>
      <w:r>
        <w:t>the self-contained object/function/delegate form of undo management consumes several times more memory per object than each object being monitored, and that overhead analysis</w:t>
      </w:r>
      <w:r w:rsidR="00EB6562">
        <w:t xml:space="preserve">, the one thing to avoid during so-called self-contained management, </w:t>
      </w:r>
      <w:r>
        <w:t xml:space="preserve">tends to be required </w:t>
      </w:r>
      <w:r w:rsidR="00EB6562">
        <w:t>in the long run anyway</w:t>
      </w:r>
      <w:r w:rsidR="00F522EB">
        <w:t>, and also tends to be much more complicated due to the abstract delegate nature of its construction</w:t>
      </w:r>
      <w:r>
        <w:t>.</w:t>
      </w:r>
    </w:p>
    <w:p w14:paraId="77842287" w14:textId="23979DCC" w:rsidR="00CB48A0" w:rsidRDefault="002C6075" w:rsidP="00C04AD3">
      <w:r>
        <w:t xml:space="preserve">In this version, the following undo </w:t>
      </w:r>
      <w:r w:rsidR="00A15145">
        <w:t>actions are possible.</w:t>
      </w:r>
    </w:p>
    <w:tbl>
      <w:tblPr>
        <w:tblStyle w:val="TableGrid"/>
        <w:tblW w:w="0" w:type="auto"/>
        <w:tblInd w:w="720" w:type="dxa"/>
        <w:tblLook w:val="04A0" w:firstRow="1" w:lastRow="0" w:firstColumn="1" w:lastColumn="0" w:noHBand="0" w:noVBand="1"/>
      </w:tblPr>
      <w:tblGrid>
        <w:gridCol w:w="1224"/>
        <w:gridCol w:w="1827"/>
        <w:gridCol w:w="1239"/>
        <w:gridCol w:w="4340"/>
      </w:tblGrid>
      <w:tr w:rsidR="00B6737F" w:rsidRPr="00A15145" w14:paraId="070325CC" w14:textId="52071498" w:rsidTr="00A15145">
        <w:tc>
          <w:tcPr>
            <w:tcW w:w="0" w:type="auto"/>
            <w:shd w:val="clear" w:color="auto" w:fill="D9E2F3" w:themeFill="accent1" w:themeFillTint="33"/>
          </w:tcPr>
          <w:p w14:paraId="48CFCA3A" w14:textId="0FB5545F" w:rsidR="00A15145" w:rsidRPr="00A15145" w:rsidRDefault="00A15145" w:rsidP="00A15145">
            <w:pPr>
              <w:rPr>
                <w:b/>
                <w:bCs/>
              </w:rPr>
            </w:pPr>
            <w:r w:rsidRPr="00A15145">
              <w:rPr>
                <w:b/>
                <w:bCs/>
              </w:rPr>
              <w:t>Item Type</w:t>
            </w:r>
          </w:p>
        </w:tc>
        <w:tc>
          <w:tcPr>
            <w:tcW w:w="0" w:type="auto"/>
            <w:shd w:val="clear" w:color="auto" w:fill="D9E2F3" w:themeFill="accent1" w:themeFillTint="33"/>
          </w:tcPr>
          <w:p w14:paraId="6EC08D10" w14:textId="6C12B3AA" w:rsidR="00A15145" w:rsidRPr="00A15145" w:rsidRDefault="00A15145" w:rsidP="00A15145">
            <w:pPr>
              <w:rPr>
                <w:b/>
                <w:bCs/>
              </w:rPr>
            </w:pPr>
            <w:r w:rsidRPr="00A15145">
              <w:rPr>
                <w:b/>
                <w:bCs/>
              </w:rPr>
              <w:t>Action Type</w:t>
            </w:r>
          </w:p>
        </w:tc>
        <w:tc>
          <w:tcPr>
            <w:tcW w:w="0" w:type="auto"/>
            <w:shd w:val="clear" w:color="auto" w:fill="D9E2F3" w:themeFill="accent1" w:themeFillTint="33"/>
          </w:tcPr>
          <w:p w14:paraId="6BF0914D" w14:textId="67518240" w:rsidR="00A15145" w:rsidRPr="00A15145" w:rsidRDefault="00A15145" w:rsidP="00A15145">
            <w:pPr>
              <w:rPr>
                <w:b/>
                <w:bCs/>
              </w:rPr>
            </w:pPr>
            <w:r w:rsidRPr="00A15145">
              <w:rPr>
                <w:b/>
                <w:bCs/>
              </w:rPr>
              <w:t>Properties</w:t>
            </w:r>
          </w:p>
        </w:tc>
        <w:tc>
          <w:tcPr>
            <w:tcW w:w="0" w:type="auto"/>
            <w:shd w:val="clear" w:color="auto" w:fill="D9E2F3" w:themeFill="accent1" w:themeFillTint="33"/>
          </w:tcPr>
          <w:p w14:paraId="74ADF444" w14:textId="0FD4DD0D" w:rsidR="00A15145" w:rsidRPr="00A15145" w:rsidRDefault="00A15145" w:rsidP="00A15145">
            <w:pPr>
              <w:rPr>
                <w:b/>
                <w:bCs/>
              </w:rPr>
            </w:pPr>
            <w:r w:rsidRPr="00A15145">
              <w:rPr>
                <w:b/>
                <w:bCs/>
              </w:rPr>
              <w:t>Remarks</w:t>
            </w:r>
          </w:p>
        </w:tc>
      </w:tr>
      <w:tr w:rsidR="0085691F" w14:paraId="150227E7" w14:textId="5080C7DE" w:rsidTr="009233F1">
        <w:tc>
          <w:tcPr>
            <w:tcW w:w="0" w:type="auto"/>
          </w:tcPr>
          <w:p w14:paraId="43DD23B2" w14:textId="75936794" w:rsidR="00A15145" w:rsidRDefault="00A15145" w:rsidP="00A15145">
            <w:proofErr w:type="spellStart"/>
            <w:r>
              <w:t>NodeItem</w:t>
            </w:r>
            <w:proofErr w:type="spellEnd"/>
          </w:p>
        </w:tc>
        <w:tc>
          <w:tcPr>
            <w:tcW w:w="0" w:type="auto"/>
          </w:tcPr>
          <w:p w14:paraId="15AF4A05" w14:textId="5995F337" w:rsidR="00A15145" w:rsidRDefault="00A15145" w:rsidP="00A15145">
            <w:r>
              <w:t>Add</w:t>
            </w:r>
          </w:p>
        </w:tc>
        <w:tc>
          <w:tcPr>
            <w:tcW w:w="0" w:type="auto"/>
          </w:tcPr>
          <w:p w14:paraId="00B759F1" w14:textId="23E0116F" w:rsidR="00A15145" w:rsidRDefault="00B02CAF" w:rsidP="00A15145">
            <w:r>
              <w:t>(none)</w:t>
            </w:r>
          </w:p>
        </w:tc>
        <w:tc>
          <w:tcPr>
            <w:tcW w:w="0" w:type="auto"/>
          </w:tcPr>
          <w:p w14:paraId="77807087" w14:textId="1B528557" w:rsidR="00B02CAF" w:rsidRDefault="00B02CAF" w:rsidP="00A15145">
            <w:r>
              <w:t>The ticket of new item is present, and the Properties collection is empty.</w:t>
            </w:r>
          </w:p>
        </w:tc>
      </w:tr>
      <w:tr w:rsidR="00B6737F" w14:paraId="5DF872DC" w14:textId="77777777" w:rsidTr="009233F1">
        <w:tc>
          <w:tcPr>
            <w:tcW w:w="0" w:type="auto"/>
          </w:tcPr>
          <w:p w14:paraId="34F3E702" w14:textId="5704B0CA" w:rsidR="00A15145" w:rsidRDefault="00A15145" w:rsidP="00A15145">
            <w:proofErr w:type="spellStart"/>
            <w:r>
              <w:t>NodeItem</w:t>
            </w:r>
            <w:proofErr w:type="spellEnd"/>
          </w:p>
        </w:tc>
        <w:tc>
          <w:tcPr>
            <w:tcW w:w="0" w:type="auto"/>
          </w:tcPr>
          <w:p w14:paraId="0BF1FCAA" w14:textId="3123B458" w:rsidR="00A15145" w:rsidRDefault="00A15145" w:rsidP="00A15145">
            <w:r>
              <w:t>Edit</w:t>
            </w:r>
          </w:p>
        </w:tc>
        <w:tc>
          <w:tcPr>
            <w:tcW w:w="0" w:type="auto"/>
          </w:tcPr>
          <w:p w14:paraId="5D76BD6E" w14:textId="57BE9FB5" w:rsidR="00A15145" w:rsidRDefault="00A15145" w:rsidP="00A15145">
            <w:r>
              <w:t>(changed)</w:t>
            </w:r>
          </w:p>
        </w:tc>
        <w:tc>
          <w:tcPr>
            <w:tcW w:w="0" w:type="auto"/>
          </w:tcPr>
          <w:p w14:paraId="33C43969" w14:textId="77777777" w:rsidR="00A15145" w:rsidRDefault="00A15145" w:rsidP="00A15145">
            <w:r>
              <w:t>Only the value or values changed during this event.</w:t>
            </w:r>
          </w:p>
          <w:p w14:paraId="39BC3B0B" w14:textId="77777777" w:rsidR="00B02CAF" w:rsidRDefault="00B02CAF" w:rsidP="00A15145"/>
          <w:p w14:paraId="2F4DFD3A" w14:textId="5545EA84" w:rsidR="00B02CAF" w:rsidRDefault="00B02CAF" w:rsidP="00A15145">
            <w:r>
              <w:t>In the Properties list, Properties[0] contains the name of the property being changed. Properties[1,2] contain {Name}Before and {Name}After values.</w:t>
            </w:r>
          </w:p>
        </w:tc>
      </w:tr>
      <w:tr w:rsidR="00B6737F" w14:paraId="38B7902C" w14:textId="77777777" w:rsidTr="009233F1">
        <w:tc>
          <w:tcPr>
            <w:tcW w:w="0" w:type="auto"/>
          </w:tcPr>
          <w:p w14:paraId="384A55D9" w14:textId="631286C5" w:rsidR="00A15145" w:rsidRDefault="00A15145" w:rsidP="00A15145">
            <w:proofErr w:type="spellStart"/>
            <w:r>
              <w:t>NodeItem</w:t>
            </w:r>
            <w:proofErr w:type="spellEnd"/>
          </w:p>
        </w:tc>
        <w:tc>
          <w:tcPr>
            <w:tcW w:w="0" w:type="auto"/>
          </w:tcPr>
          <w:p w14:paraId="16CC2A52" w14:textId="37319854" w:rsidR="00A15145" w:rsidRDefault="00A15145" w:rsidP="00A15145">
            <w:r>
              <w:t>Delete</w:t>
            </w:r>
          </w:p>
        </w:tc>
        <w:tc>
          <w:tcPr>
            <w:tcW w:w="0" w:type="auto"/>
          </w:tcPr>
          <w:p w14:paraId="31804004" w14:textId="78ADA421" w:rsidR="00A15145" w:rsidRDefault="00A15145" w:rsidP="00A15145">
            <w:r>
              <w:t>(current)</w:t>
            </w:r>
          </w:p>
        </w:tc>
        <w:tc>
          <w:tcPr>
            <w:tcW w:w="0" w:type="auto"/>
          </w:tcPr>
          <w:p w14:paraId="7707E8E3" w14:textId="77777777" w:rsidR="00A15145" w:rsidRDefault="00A15145" w:rsidP="00A15145">
            <w:r>
              <w:t>All node properties at the time of deletion, including all sockets and their properties.</w:t>
            </w:r>
          </w:p>
          <w:p w14:paraId="59756C1C" w14:textId="77777777" w:rsidR="00A15145" w:rsidRDefault="00A15145" w:rsidP="00A15145"/>
          <w:p w14:paraId="3DE4B9D8" w14:textId="77777777" w:rsidR="00A15145" w:rsidRDefault="00A15145" w:rsidP="00A15145">
            <w:r>
              <w:t xml:space="preserve">When restoring this value, </w:t>
            </w:r>
            <w:r w:rsidR="00B6737F">
              <w:t xml:space="preserve">restoration of </w:t>
            </w:r>
            <w:r>
              <w:t xml:space="preserve">any previous connection references </w:t>
            </w:r>
            <w:r w:rsidR="00B6737F">
              <w:t>is attempted. If the connection can not be restored, the reference is discarded.</w:t>
            </w:r>
          </w:p>
          <w:p w14:paraId="2A0F2342" w14:textId="77777777" w:rsidR="00B02CAF" w:rsidRDefault="00B02CAF" w:rsidP="00A15145"/>
          <w:p w14:paraId="2024A415" w14:textId="0ABA59AE" w:rsidR="00B02CAF" w:rsidRDefault="00B02CAF" w:rsidP="00A15145"/>
        </w:tc>
      </w:tr>
      <w:tr w:rsidR="0085691F" w14:paraId="0F654ABE" w14:textId="1569E5EE" w:rsidTr="009233F1">
        <w:tc>
          <w:tcPr>
            <w:tcW w:w="0" w:type="auto"/>
          </w:tcPr>
          <w:p w14:paraId="1ECDA91A" w14:textId="5D068B9A" w:rsidR="00A15145" w:rsidRDefault="00A15145" w:rsidP="00A15145">
            <w:proofErr w:type="spellStart"/>
            <w:r>
              <w:t>NodeItem</w:t>
            </w:r>
            <w:proofErr w:type="spellEnd"/>
          </w:p>
        </w:tc>
        <w:tc>
          <w:tcPr>
            <w:tcW w:w="0" w:type="auto"/>
          </w:tcPr>
          <w:p w14:paraId="038D3255" w14:textId="45A30C17" w:rsidR="00A15145" w:rsidRDefault="00A15145" w:rsidP="00A15145">
            <w:r>
              <w:t>Move</w:t>
            </w:r>
          </w:p>
        </w:tc>
        <w:tc>
          <w:tcPr>
            <w:tcW w:w="0" w:type="auto"/>
          </w:tcPr>
          <w:p w14:paraId="5AD09808" w14:textId="49E2FDE7" w:rsidR="00A15145" w:rsidRDefault="00A15145" w:rsidP="00A15145">
            <w:r>
              <w:t>X, Y</w:t>
            </w:r>
          </w:p>
        </w:tc>
        <w:tc>
          <w:tcPr>
            <w:tcW w:w="0" w:type="auto"/>
          </w:tcPr>
          <w:p w14:paraId="1AA68ABE" w14:textId="77777777" w:rsidR="00A15145" w:rsidRDefault="00A15145" w:rsidP="00A15145"/>
        </w:tc>
      </w:tr>
      <w:tr w:rsidR="0085691F" w14:paraId="4744BBA0" w14:textId="0225661B" w:rsidTr="009233F1">
        <w:tc>
          <w:tcPr>
            <w:tcW w:w="0" w:type="auto"/>
          </w:tcPr>
          <w:p w14:paraId="3B4579F9" w14:textId="154F980C" w:rsidR="00A15145" w:rsidRDefault="00A15145" w:rsidP="00A15145">
            <w:proofErr w:type="spellStart"/>
            <w:r>
              <w:t>SocketItem</w:t>
            </w:r>
            <w:proofErr w:type="spellEnd"/>
          </w:p>
        </w:tc>
        <w:tc>
          <w:tcPr>
            <w:tcW w:w="0" w:type="auto"/>
          </w:tcPr>
          <w:p w14:paraId="73650691" w14:textId="14A04141" w:rsidR="00A15145" w:rsidRDefault="00A15145" w:rsidP="00A15145">
            <w:r>
              <w:t>Add</w:t>
            </w:r>
          </w:p>
        </w:tc>
        <w:tc>
          <w:tcPr>
            <w:tcW w:w="0" w:type="auto"/>
          </w:tcPr>
          <w:p w14:paraId="05B9E2F6" w14:textId="7CFFF2BA" w:rsidR="00A15145" w:rsidRDefault="00B02CAF" w:rsidP="00A15145">
            <w:r>
              <w:t>(none)</w:t>
            </w:r>
          </w:p>
        </w:tc>
        <w:tc>
          <w:tcPr>
            <w:tcW w:w="0" w:type="auto"/>
          </w:tcPr>
          <w:p w14:paraId="4CFA89DA" w14:textId="4C3FE498" w:rsidR="00B02CAF" w:rsidRDefault="00B02CAF" w:rsidP="00A15145">
            <w:r>
              <w:t>A new socket has been added to a node.</w:t>
            </w:r>
          </w:p>
          <w:p w14:paraId="677885B4" w14:textId="77777777" w:rsidR="00B02CAF" w:rsidRDefault="00B02CAF" w:rsidP="00A15145"/>
          <w:p w14:paraId="6FCACD6E" w14:textId="4A317C40" w:rsidR="00A15145"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 The Properties collection is empty.</w:t>
            </w:r>
          </w:p>
        </w:tc>
      </w:tr>
      <w:tr w:rsidR="0085691F" w14:paraId="78A67B40" w14:textId="77777777" w:rsidTr="009233F1">
        <w:tc>
          <w:tcPr>
            <w:tcW w:w="0" w:type="auto"/>
          </w:tcPr>
          <w:p w14:paraId="4CB73242" w14:textId="5825C56F" w:rsidR="0085691F" w:rsidRDefault="0085691F" w:rsidP="00A15145">
            <w:proofErr w:type="spellStart"/>
            <w:r>
              <w:lastRenderedPageBreak/>
              <w:t>SocketItem</w:t>
            </w:r>
            <w:proofErr w:type="spellEnd"/>
          </w:p>
        </w:tc>
        <w:tc>
          <w:tcPr>
            <w:tcW w:w="0" w:type="auto"/>
          </w:tcPr>
          <w:p w14:paraId="2B0FDC34" w14:textId="439D0D45" w:rsidR="0085691F" w:rsidRDefault="0085691F" w:rsidP="00A15145">
            <w:proofErr w:type="spellStart"/>
            <w:r>
              <w:t>ConnectionAdd</w:t>
            </w:r>
            <w:proofErr w:type="spellEnd"/>
          </w:p>
        </w:tc>
        <w:tc>
          <w:tcPr>
            <w:tcW w:w="0" w:type="auto"/>
          </w:tcPr>
          <w:p w14:paraId="1A7F82A5" w14:textId="53DDE86B" w:rsidR="0085691F" w:rsidRDefault="0085691F" w:rsidP="00A15145">
            <w:r>
              <w:t>Connection</w:t>
            </w:r>
          </w:p>
        </w:tc>
        <w:tc>
          <w:tcPr>
            <w:tcW w:w="0" w:type="auto"/>
          </w:tcPr>
          <w:p w14:paraId="10DCB713" w14:textId="77777777" w:rsidR="0085691F" w:rsidRDefault="0085691F" w:rsidP="00A15145">
            <w:r>
              <w:t>A new connection has been added.</w:t>
            </w:r>
          </w:p>
          <w:p w14:paraId="7A6289B7" w14:textId="77777777" w:rsidR="00B02CAF" w:rsidRDefault="00B02CAF" w:rsidP="00A15145"/>
          <w:p w14:paraId="5893505C"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64A76EE8" w14:textId="77777777" w:rsidR="00B02CAF" w:rsidRDefault="00B02CAF" w:rsidP="00A15145"/>
          <w:p w14:paraId="28C3BFEC" w14:textId="272D2DF9" w:rsidR="00B02CAF" w:rsidRDefault="00B02CAF" w:rsidP="00A15145">
            <w:r>
              <w:t>Properties[0] contains the ticket value of the added connection.</w:t>
            </w:r>
          </w:p>
        </w:tc>
      </w:tr>
      <w:tr w:rsidR="0085691F" w14:paraId="75FB10AE" w14:textId="77777777" w:rsidTr="009233F1">
        <w:tc>
          <w:tcPr>
            <w:tcW w:w="0" w:type="auto"/>
          </w:tcPr>
          <w:p w14:paraId="7150ACB1" w14:textId="765B9CB7" w:rsidR="0085691F" w:rsidRDefault="0085691F" w:rsidP="00A15145">
            <w:proofErr w:type="spellStart"/>
            <w:r>
              <w:t>SocketItem</w:t>
            </w:r>
            <w:proofErr w:type="spellEnd"/>
          </w:p>
        </w:tc>
        <w:tc>
          <w:tcPr>
            <w:tcW w:w="0" w:type="auto"/>
          </w:tcPr>
          <w:p w14:paraId="3EFDFF0F" w14:textId="0E0282B1" w:rsidR="0085691F" w:rsidRDefault="0085691F" w:rsidP="00A15145">
            <w:proofErr w:type="spellStart"/>
            <w:r>
              <w:t>ConnectionDelete</w:t>
            </w:r>
            <w:proofErr w:type="spellEnd"/>
          </w:p>
        </w:tc>
        <w:tc>
          <w:tcPr>
            <w:tcW w:w="0" w:type="auto"/>
          </w:tcPr>
          <w:p w14:paraId="312EA68F" w14:textId="2A67F366" w:rsidR="0085691F" w:rsidRDefault="0085691F" w:rsidP="00A15145">
            <w:r>
              <w:t>Connection</w:t>
            </w:r>
          </w:p>
        </w:tc>
        <w:tc>
          <w:tcPr>
            <w:tcW w:w="0" w:type="auto"/>
          </w:tcPr>
          <w:p w14:paraId="1B1430C1" w14:textId="77777777" w:rsidR="0085691F" w:rsidRDefault="0085691F" w:rsidP="00A15145">
            <w:r>
              <w:t>A connection has been deleted.</w:t>
            </w:r>
          </w:p>
          <w:p w14:paraId="22C3D2E8" w14:textId="77777777" w:rsidR="00B02CAF" w:rsidRDefault="00B02CAF" w:rsidP="00A15145"/>
          <w:p w14:paraId="00CC3E8F"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32807E4D" w14:textId="77777777" w:rsidR="00B02CAF" w:rsidRDefault="00B02CAF" w:rsidP="00A15145"/>
          <w:p w14:paraId="65B89A0F" w14:textId="053DD0D6" w:rsidR="00B02CAF" w:rsidRDefault="00B02CAF" w:rsidP="00A15145">
            <w:r>
              <w:t>Properties[0] contains the ticket value of the deleted connection.</w:t>
            </w:r>
          </w:p>
        </w:tc>
      </w:tr>
      <w:tr w:rsidR="00B6737F" w14:paraId="4D556148" w14:textId="77777777" w:rsidTr="009233F1">
        <w:tc>
          <w:tcPr>
            <w:tcW w:w="0" w:type="auto"/>
          </w:tcPr>
          <w:p w14:paraId="35FAC592" w14:textId="656FD9A3" w:rsidR="00A15145" w:rsidRDefault="00A15145" w:rsidP="00A15145">
            <w:proofErr w:type="spellStart"/>
            <w:r>
              <w:t>SocketItem</w:t>
            </w:r>
            <w:proofErr w:type="spellEnd"/>
          </w:p>
        </w:tc>
        <w:tc>
          <w:tcPr>
            <w:tcW w:w="0" w:type="auto"/>
          </w:tcPr>
          <w:p w14:paraId="707A46DB" w14:textId="7243B3DF" w:rsidR="00A15145" w:rsidRDefault="00A15145" w:rsidP="00A15145">
            <w:r>
              <w:t>Edit</w:t>
            </w:r>
          </w:p>
        </w:tc>
        <w:tc>
          <w:tcPr>
            <w:tcW w:w="0" w:type="auto"/>
          </w:tcPr>
          <w:p w14:paraId="1DFD3114" w14:textId="4E803C7E" w:rsidR="00A15145" w:rsidRDefault="00A15145" w:rsidP="00A15145">
            <w:r>
              <w:t>(changed)</w:t>
            </w:r>
          </w:p>
        </w:tc>
        <w:tc>
          <w:tcPr>
            <w:tcW w:w="0" w:type="auto"/>
          </w:tcPr>
          <w:p w14:paraId="0DD4CC5C" w14:textId="77777777" w:rsidR="00A15145" w:rsidRDefault="00A15145" w:rsidP="00A15145">
            <w:r>
              <w:t>Only the value or values changed during this event.</w:t>
            </w:r>
          </w:p>
          <w:p w14:paraId="0B3FF43E" w14:textId="77777777" w:rsidR="00B02CAF" w:rsidRDefault="00B02CAF" w:rsidP="00A15145"/>
          <w:p w14:paraId="039E6CAF"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1E0D0597" w14:textId="77777777" w:rsidR="00B02CAF" w:rsidRDefault="00B02CAF" w:rsidP="00A15145"/>
          <w:p w14:paraId="48BE9353" w14:textId="77777777" w:rsidR="00B02CAF" w:rsidRDefault="00B02CAF" w:rsidP="00A15145">
            <w:r>
              <w:t>Properties[0] contains the property name.</w:t>
            </w:r>
          </w:p>
          <w:p w14:paraId="155086F0" w14:textId="28E6BEE2" w:rsidR="00B02CAF" w:rsidRDefault="00B02CAF" w:rsidP="00A15145">
            <w:r>
              <w:t>Properties[1, 2] are labeled {</w:t>
            </w:r>
            <w:proofErr w:type="spellStart"/>
            <w:r>
              <w:t>PropertyName</w:t>
            </w:r>
            <w:proofErr w:type="spellEnd"/>
            <w:r>
              <w:t>}Before and {</w:t>
            </w:r>
            <w:proofErr w:type="spellStart"/>
            <w:r>
              <w:t>PropertyName</w:t>
            </w:r>
            <w:proofErr w:type="spellEnd"/>
            <w:r>
              <w:t>}</w:t>
            </w:r>
            <w:proofErr w:type="gramStart"/>
            <w:r>
              <w:t>After, and</w:t>
            </w:r>
            <w:proofErr w:type="gramEnd"/>
            <w:r>
              <w:t xml:space="preserve"> contain the before and after values.</w:t>
            </w:r>
          </w:p>
        </w:tc>
      </w:tr>
      <w:tr w:rsidR="00B6737F" w14:paraId="1944F892" w14:textId="77777777" w:rsidTr="009233F1">
        <w:tc>
          <w:tcPr>
            <w:tcW w:w="0" w:type="auto"/>
          </w:tcPr>
          <w:p w14:paraId="7971CB2E" w14:textId="35DFC88E" w:rsidR="00A15145" w:rsidRDefault="00A15145" w:rsidP="00A15145">
            <w:proofErr w:type="spellStart"/>
            <w:r>
              <w:t>SocketItem</w:t>
            </w:r>
            <w:proofErr w:type="spellEnd"/>
          </w:p>
        </w:tc>
        <w:tc>
          <w:tcPr>
            <w:tcW w:w="0" w:type="auto"/>
          </w:tcPr>
          <w:p w14:paraId="1D8CA29B" w14:textId="034E0947" w:rsidR="00A15145" w:rsidRDefault="00A15145" w:rsidP="00A15145">
            <w:r>
              <w:t>Delete</w:t>
            </w:r>
          </w:p>
        </w:tc>
        <w:tc>
          <w:tcPr>
            <w:tcW w:w="0" w:type="auto"/>
          </w:tcPr>
          <w:p w14:paraId="3746CBFB" w14:textId="01B8056E" w:rsidR="00A15145" w:rsidRDefault="00A15145" w:rsidP="00A15145">
            <w:r>
              <w:t>(current)</w:t>
            </w:r>
          </w:p>
        </w:tc>
        <w:tc>
          <w:tcPr>
            <w:tcW w:w="0" w:type="auto"/>
          </w:tcPr>
          <w:p w14:paraId="67292F2D" w14:textId="77777777" w:rsidR="00A15145" w:rsidRDefault="00A15145" w:rsidP="00A15145">
            <w:r>
              <w:t>All socket properties at the time of deletion.</w:t>
            </w:r>
          </w:p>
          <w:p w14:paraId="55BF0B97" w14:textId="77777777" w:rsidR="00B6737F" w:rsidRDefault="00B6737F" w:rsidP="00A15145"/>
          <w:p w14:paraId="1ED3D121" w14:textId="77777777" w:rsidR="00B6737F" w:rsidRDefault="00B6737F" w:rsidP="00A15145">
            <w:r>
              <w:t>When restoring this value, restoration of any previous connection references is attempted. If the connection can not be restored, the reference is discarded.</w:t>
            </w:r>
          </w:p>
          <w:p w14:paraId="15176018" w14:textId="77777777" w:rsidR="00B02CAF" w:rsidRDefault="00B02CAF" w:rsidP="00A15145"/>
          <w:p w14:paraId="543CBFBC"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0D27DA2D" w14:textId="77777777" w:rsidR="00B02CAF" w:rsidRDefault="00B02CAF" w:rsidP="00A15145"/>
          <w:p w14:paraId="320C3473" w14:textId="78591927" w:rsidR="00B02CAF" w:rsidRDefault="00B02CAF" w:rsidP="00A15145">
            <w:r>
              <w:t xml:space="preserve">Properties collection contains full references to operational </w:t>
            </w:r>
            <w:r w:rsidR="00647649">
              <w:t>Properties and Connections collections, which are reattached to a newly created socket.</w:t>
            </w:r>
          </w:p>
        </w:tc>
      </w:tr>
    </w:tbl>
    <w:p w14:paraId="0A8D6C56" w14:textId="47731572" w:rsidR="00A15145" w:rsidRDefault="00A15145" w:rsidP="00A15145"/>
    <w:p w14:paraId="250A9C2B" w14:textId="77777777" w:rsidR="00A15145" w:rsidRPr="004C312A" w:rsidRDefault="00A15145" w:rsidP="00A15145"/>
    <w:sectPr w:rsidR="00A15145" w:rsidRPr="004C31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CDF19" w14:textId="77777777" w:rsidR="00A75037" w:rsidRDefault="00A75037" w:rsidP="00041650">
      <w:pPr>
        <w:spacing w:after="0" w:line="240" w:lineRule="auto"/>
      </w:pPr>
      <w:r>
        <w:separator/>
      </w:r>
    </w:p>
  </w:endnote>
  <w:endnote w:type="continuationSeparator" w:id="0">
    <w:p w14:paraId="5308BFB3" w14:textId="77777777" w:rsidR="00A75037" w:rsidRDefault="00A75037" w:rsidP="0004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E8BC7" w14:textId="77777777" w:rsidR="00A75037" w:rsidRDefault="00A75037" w:rsidP="00041650">
      <w:pPr>
        <w:spacing w:after="0" w:line="240" w:lineRule="auto"/>
      </w:pPr>
      <w:r>
        <w:separator/>
      </w:r>
    </w:p>
  </w:footnote>
  <w:footnote w:type="continuationSeparator" w:id="0">
    <w:p w14:paraId="183888EA" w14:textId="77777777" w:rsidR="00A75037" w:rsidRDefault="00A75037" w:rsidP="00041650">
      <w:pPr>
        <w:spacing w:after="0" w:line="240" w:lineRule="auto"/>
      </w:pPr>
      <w:r>
        <w:continuationSeparator/>
      </w:r>
    </w:p>
  </w:footnote>
  <w:footnote w:id="1">
    <w:p w14:paraId="2AFFC209" w14:textId="5343C798" w:rsidR="00041650" w:rsidRDefault="00041650">
      <w:pPr>
        <w:pStyle w:val="FootnoteText"/>
      </w:pPr>
      <w:r>
        <w:rPr>
          <w:rStyle w:val="FootnoteReference"/>
        </w:rPr>
        <w:footnoteRef/>
      </w:r>
      <w:r>
        <w:t xml:space="preserve"> From </w:t>
      </w:r>
      <w:proofErr w:type="spellStart"/>
      <w:r>
        <w:t>CefSharp</w:t>
      </w:r>
      <w:proofErr w:type="spellEnd"/>
      <w:r>
        <w:t xml:space="preserve"> NuGet Readme.txt at </w:t>
      </w:r>
      <w:hyperlink r:id="rId1" w:history="1">
        <w:r w:rsidRPr="00507672">
          <w:rPr>
            <w:rStyle w:val="Hyperlink"/>
          </w:rPr>
          <w:t>https://github.com/cefsharp/CefSharp/blob/master/NuGet/Readme.txt</w:t>
        </w:r>
      </w:hyperlink>
    </w:p>
    <w:p w14:paraId="3157320A" w14:textId="77777777" w:rsidR="00041650" w:rsidRDefault="0004165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1150"/>
    <w:multiLevelType w:val="hybridMultilevel"/>
    <w:tmpl w:val="C9AE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42E0"/>
    <w:multiLevelType w:val="hybridMultilevel"/>
    <w:tmpl w:val="9658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3A60"/>
    <w:multiLevelType w:val="hybridMultilevel"/>
    <w:tmpl w:val="6066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C70F3"/>
    <w:multiLevelType w:val="hybridMultilevel"/>
    <w:tmpl w:val="C63C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B2125"/>
    <w:multiLevelType w:val="hybridMultilevel"/>
    <w:tmpl w:val="8254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F44EF"/>
    <w:multiLevelType w:val="hybridMultilevel"/>
    <w:tmpl w:val="D792A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435EE"/>
    <w:multiLevelType w:val="hybridMultilevel"/>
    <w:tmpl w:val="69100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2A"/>
    <w:rsid w:val="00041650"/>
    <w:rsid w:val="00050E18"/>
    <w:rsid w:val="000840F9"/>
    <w:rsid w:val="00157F0E"/>
    <w:rsid w:val="00183E36"/>
    <w:rsid w:val="0021743C"/>
    <w:rsid w:val="00244FA3"/>
    <w:rsid w:val="002C6075"/>
    <w:rsid w:val="00400C66"/>
    <w:rsid w:val="00434748"/>
    <w:rsid w:val="004677DC"/>
    <w:rsid w:val="004C312A"/>
    <w:rsid w:val="005338D0"/>
    <w:rsid w:val="00583256"/>
    <w:rsid w:val="0063472F"/>
    <w:rsid w:val="00647649"/>
    <w:rsid w:val="0078206C"/>
    <w:rsid w:val="00822599"/>
    <w:rsid w:val="0085691F"/>
    <w:rsid w:val="00883681"/>
    <w:rsid w:val="008B3865"/>
    <w:rsid w:val="008F4B1C"/>
    <w:rsid w:val="009618D8"/>
    <w:rsid w:val="00A15145"/>
    <w:rsid w:val="00A75037"/>
    <w:rsid w:val="00AB7519"/>
    <w:rsid w:val="00B02CAF"/>
    <w:rsid w:val="00B6737F"/>
    <w:rsid w:val="00B95514"/>
    <w:rsid w:val="00BC523A"/>
    <w:rsid w:val="00C04AD3"/>
    <w:rsid w:val="00C27556"/>
    <w:rsid w:val="00CB48A0"/>
    <w:rsid w:val="00D762F1"/>
    <w:rsid w:val="00E44119"/>
    <w:rsid w:val="00EB6562"/>
    <w:rsid w:val="00EF6703"/>
    <w:rsid w:val="00F522EB"/>
    <w:rsid w:val="00FA714F"/>
    <w:rsid w:val="00FE1D4B"/>
    <w:rsid w:val="00FE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F1F3"/>
  <w15:chartTrackingRefBased/>
  <w15:docId w15:val="{3E4036F6-931E-4928-80CF-26374C0E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1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C523A"/>
    <w:rPr>
      <w:color w:val="0563C1" w:themeColor="hyperlink"/>
      <w:u w:val="single"/>
    </w:rPr>
  </w:style>
  <w:style w:type="character" w:styleId="UnresolvedMention">
    <w:name w:val="Unresolved Mention"/>
    <w:basedOn w:val="DefaultParagraphFont"/>
    <w:uiPriority w:val="99"/>
    <w:semiHidden/>
    <w:unhideWhenUsed/>
    <w:rsid w:val="00BC523A"/>
    <w:rPr>
      <w:color w:val="605E5C"/>
      <w:shd w:val="clear" w:color="auto" w:fill="E1DFDD"/>
    </w:rPr>
  </w:style>
  <w:style w:type="paragraph" w:styleId="ListParagraph">
    <w:name w:val="List Paragraph"/>
    <w:basedOn w:val="Normal"/>
    <w:uiPriority w:val="34"/>
    <w:qFormat/>
    <w:rsid w:val="00EF6703"/>
    <w:pPr>
      <w:ind w:left="720"/>
      <w:contextualSpacing/>
    </w:pPr>
  </w:style>
  <w:style w:type="character" w:customStyle="1" w:styleId="Heading2Char">
    <w:name w:val="Heading 2 Char"/>
    <w:basedOn w:val="DefaultParagraphFont"/>
    <w:link w:val="Heading2"/>
    <w:uiPriority w:val="9"/>
    <w:rsid w:val="00EF67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743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17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416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650"/>
    <w:rPr>
      <w:sz w:val="20"/>
      <w:szCs w:val="20"/>
    </w:rPr>
  </w:style>
  <w:style w:type="character" w:styleId="FootnoteReference">
    <w:name w:val="footnote reference"/>
    <w:basedOn w:val="DefaultParagraphFont"/>
    <w:uiPriority w:val="99"/>
    <w:semiHidden/>
    <w:unhideWhenUsed/>
    <w:rsid w:val="000416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8647">
      <w:bodyDiv w:val="1"/>
      <w:marLeft w:val="0"/>
      <w:marRight w:val="0"/>
      <w:marTop w:val="0"/>
      <w:marBottom w:val="0"/>
      <w:divBdr>
        <w:top w:val="none" w:sz="0" w:space="0" w:color="auto"/>
        <w:left w:val="none" w:sz="0" w:space="0" w:color="auto"/>
        <w:bottom w:val="none" w:sz="0" w:space="0" w:color="auto"/>
        <w:right w:val="none" w:sz="0" w:space="0" w:color="auto"/>
      </w:divBdr>
      <w:divsChild>
        <w:div w:id="663123393">
          <w:marLeft w:val="0"/>
          <w:marRight w:val="0"/>
          <w:marTop w:val="0"/>
          <w:marBottom w:val="0"/>
          <w:divBdr>
            <w:top w:val="none" w:sz="0" w:space="0" w:color="auto"/>
            <w:left w:val="none" w:sz="0" w:space="0" w:color="auto"/>
            <w:bottom w:val="none" w:sz="0" w:space="0" w:color="auto"/>
            <w:right w:val="none" w:sz="0" w:space="0" w:color="auto"/>
          </w:divBdr>
          <w:divsChild>
            <w:div w:id="1896427103">
              <w:marLeft w:val="0"/>
              <w:marRight w:val="0"/>
              <w:marTop w:val="0"/>
              <w:marBottom w:val="0"/>
              <w:divBdr>
                <w:top w:val="none" w:sz="0" w:space="0" w:color="auto"/>
                <w:left w:val="none" w:sz="0" w:space="0" w:color="auto"/>
                <w:bottom w:val="none" w:sz="0" w:space="0" w:color="auto"/>
                <w:right w:val="none" w:sz="0" w:space="0" w:color="auto"/>
              </w:divBdr>
            </w:div>
            <w:div w:id="108820260">
              <w:marLeft w:val="0"/>
              <w:marRight w:val="0"/>
              <w:marTop w:val="0"/>
              <w:marBottom w:val="0"/>
              <w:divBdr>
                <w:top w:val="none" w:sz="0" w:space="0" w:color="auto"/>
                <w:left w:val="none" w:sz="0" w:space="0" w:color="auto"/>
                <w:bottom w:val="none" w:sz="0" w:space="0" w:color="auto"/>
                <w:right w:val="none" w:sz="0" w:space="0" w:color="auto"/>
              </w:divBdr>
            </w:div>
            <w:div w:id="1307054923">
              <w:marLeft w:val="0"/>
              <w:marRight w:val="0"/>
              <w:marTop w:val="0"/>
              <w:marBottom w:val="0"/>
              <w:divBdr>
                <w:top w:val="none" w:sz="0" w:space="0" w:color="auto"/>
                <w:left w:val="none" w:sz="0" w:space="0" w:color="auto"/>
                <w:bottom w:val="none" w:sz="0" w:space="0" w:color="auto"/>
                <w:right w:val="none" w:sz="0" w:space="0" w:color="auto"/>
              </w:divBdr>
            </w:div>
            <w:div w:id="6443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cendantdesign/Scaffol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efsharp/CefSharp/blob/master/NuGet/Readm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94B97-DC76-4421-A24F-3A474B42E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6</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22</cp:revision>
  <dcterms:created xsi:type="dcterms:W3CDTF">2020-07-22T14:02:00Z</dcterms:created>
  <dcterms:modified xsi:type="dcterms:W3CDTF">2020-10-21T22:36:00Z</dcterms:modified>
</cp:coreProperties>
</file>