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F3864"/>
          <w:sz w:val="52"/>
          <w:szCs w:val="52"/>
        </w:rPr>
        <w:t xml:space="preserve">ROADMAP COMPLETO — v4</w:t>
      </w:r>
    </w:p>
    <w:p>
      <w:pPr>
        <w:jc w:val="center"/>
      </w:pPr>
      <w:r>
        <w:rPr>
          <w:color w:val="2E75B6"/>
          <w:sz w:val="36"/>
          <w:szCs w:val="36"/>
        </w:rPr>
        <w:t xml:space="preserve">Do Zero Absoluto à Entrega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i/>
          <w:iCs/>
          <w:color w:val="555555"/>
          <w:sz w:val="26"/>
          <w:szCs w:val="26"/>
        </w:rPr>
        <w:t xml:space="preserve">Projeto SEPLAG 2026 — Full Stack Java + React</w:t>
      </w:r>
    </w:p>
    <w:p>
      <w:pPr>
        <w:jc w:val="center"/>
      </w:pPr>
      <w:r>
        <w:rPr>
          <w:color w:val="888888"/>
          <w:sz w:val="22"/>
          <w:szCs w:val="22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Atualizado em 27/05/2026 — Sessao 2 concluida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CCCCCC" w:sz="3"/>
        </w:pBdr>
      </w:pPr>
      <w:r>
        <w:t xml:space="preserve"/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Visao Geral das Etapas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4100"/>
        <w:gridCol w:w="1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foi aprendido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Preparacao do Ambiente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Concluido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Setup do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Concluido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Banco + Flyway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Concluido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CRUD + Swagger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REST, endpoints, documentacao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⏳ Proxima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JWT +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token, protecao de rotas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Upload +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Requisitos Senior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Frontend 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 backend e Vitest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Docker Compose + Dockerfiles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README + Entrega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Proxima sessao: Fase 2 — CRUD + Swagger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PRE — Preparacao do Ambiente ✅</w:t>
      </w:r>
    </w:p>
    <w:p>
      <w:r>
        <w:rPr>
          <w:i/>
          <w:iCs/>
          <w:color w:val="666666"/>
          <w:sz w:val="20"/>
          <w:szCs w:val="20"/>
        </w:rPr>
        <w:t xml:space="preserve">Concluido na Sessao 1 — 26/05/2026</w:t>
      </w:r>
    </w:p>
    <w:p>
      <w:r>
        <w:rPr>
          <w:sz w:val="24"/>
          <w:szCs w:val="24"/>
        </w:rPr>
        <w:t xml:space="preserve"/>
      </w:r>
    </w:p>
    <w:p>
      <w:r>
        <w:rPr>
          <w:color w:val="375623"/>
          <w:sz w:val="22"/>
          <w:szCs w:val="22"/>
        </w:rPr>
        <w:t xml:space="preserve">✅ Conta GitHub criada — username: Ascendus</w:t>
      </w:r>
    </w:p>
    <w:p>
      <w:r>
        <w:rPr>
          <w:color w:val="375623"/>
          <w:sz w:val="22"/>
          <w:szCs w:val="22"/>
        </w:rPr>
        <w:t xml:space="preserve">✅ SourceTree instalado e conectado ao GitHub via OAuth</w:t>
      </w:r>
    </w:p>
    <w:p>
      <w:r>
        <w:rPr>
          <w:color w:val="375623"/>
          <w:sz w:val="22"/>
          <w:szCs w:val="22"/>
        </w:rPr>
        <w:t xml:space="preserve">✅ JDK 21 instalado — openjdk 21.0.11</w:t>
      </w:r>
    </w:p>
    <w:p>
      <w:r>
        <w:rPr>
          <w:color w:val="375623"/>
          <w:sz w:val="22"/>
          <w:szCs w:val="22"/>
        </w:rPr>
        <w:t xml:space="preserve">✅ Node.js v24.16.0 instalado</w:t>
      </w:r>
    </w:p>
    <w:p>
      <w:r>
        <w:rPr>
          <w:color w:val="375623"/>
          <w:sz w:val="22"/>
          <w:szCs w:val="22"/>
        </w:rPr>
        <w:t xml:space="preserve">✅ Docker Desktop 29.4.3 instalado</w:t>
      </w:r>
    </w:p>
    <w:p>
      <w:r>
        <w:rPr>
          <w:color w:val="375623"/>
          <w:sz w:val="22"/>
          <w:szCs w:val="22"/>
        </w:rPr>
        <w:t xml:space="preserve">✅ IntelliJ IDEA 2026.1.2 instalado</w:t>
      </w:r>
    </w:p>
    <w:p>
      <w:r>
        <w:rPr>
          <w:sz w:val="24"/>
          <w:szCs w:val="24"/>
        </w:rPr>
        <w:t xml:space="preserve"/>
      </w:r>
    </w:p>
    <w:p>
      <w:r>
        <w:rPr>
          <w:color w:val="7F6000"/>
          <w:sz w:val="22"/>
          <w:szCs w:val="22"/>
        </w:rPr>
        <w:t xml:space="preserve">⚠️ SourceTree Registration so mostra Bitbucket — clicar Pular e conectar GitHub depois em Ferramentas → Opcoes → Autenticacao → GitHub → OAuth</w:t>
      </w:r>
    </w:p>
    <w:p>
      <w:r>
        <w:rPr>
          <w:color w:val="7F6000"/>
          <w:sz w:val="22"/>
          <w:szCs w:val="22"/>
        </w:rPr>
        <w:t xml:space="preserve">⚠️ Maven nao precisa ser instalado no Windows — IntelliJ usa embutido, Docker usa imagem maven:3.9 no container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Fase 0 — Setup do Projeto ✅</w:t>
      </w:r>
    </w:p>
    <w:p>
      <w:r>
        <w:rPr>
          <w:i/>
          <w:iCs/>
          <w:color w:val="666666"/>
          <w:sz w:val="20"/>
          <w:szCs w:val="20"/>
        </w:rPr>
        <w:t xml:space="preserve">Concluido na Sessao 1 — 26/05/2026</w:t>
      </w:r>
    </w:p>
    <w:p>
      <w:r>
        <w:rPr>
          <w:sz w:val="24"/>
          <w:szCs w:val="24"/>
        </w:rPr>
        <w:t xml:space="preserve"/>
      </w:r>
    </w:p>
    <w:p>
      <w:r>
        <w:rPr>
          <w:color w:val="375623"/>
          <w:sz w:val="22"/>
          <w:szCs w:val="22"/>
        </w:rPr>
        <w:t xml:space="preserve">✅ Repositorio criado: github.com/Ascendus/thiagogabrielsilvafassina022843</w:t>
      </w:r>
    </w:p>
    <w:p>
      <w:r>
        <w:rPr>
          <w:color w:val="375623"/>
          <w:sz w:val="22"/>
          <w:szCs w:val="22"/>
        </w:rPr>
        <w:t xml:space="preserve">✅ Clonado em: C:\Ascendus\Seprelag\thiagogabrielsilvafassina022843</w:t>
      </w:r>
    </w:p>
    <w:p>
      <w:r>
        <w:rPr>
          <w:color w:val="375623"/>
          <w:sz w:val="22"/>
          <w:szCs w:val="22"/>
        </w:rPr>
        <w:t xml:space="preserve">✅ Pastas backend/ e frontend/ criadas com .gitkeep</w:t>
      </w:r>
    </w:p>
    <w:p>
      <w:r>
        <w:rPr>
          <w:color w:val="375623"/>
          <w:sz w:val="22"/>
          <w:szCs w:val="22"/>
        </w:rPr>
        <w:t xml:space="preserve">✅ Branch develop criada e protegida</w:t>
      </w:r>
    </w:p>
    <w:p>
      <w:r>
        <w:rPr>
          <w:color w:val="375623"/>
          <w:sz w:val="22"/>
          <w:szCs w:val="22"/>
        </w:rPr>
        <w:t xml:space="preserve">✅ Branch main protegida — obriga Pull Request para merge</w:t>
      </w:r>
    </w:p>
    <w:p>
      <w:r>
        <w:rPr>
          <w:color w:val="375623"/>
          <w:sz w:val="22"/>
          <w:szCs w:val="22"/>
        </w:rPr>
        <w:t xml:space="preserve">✅ Backend gerado no Spring Initializr — Spring Boot 3.5.14, Java 21</w:t>
      </w:r>
    </w:p>
    <w:p>
      <w:r>
        <w:rPr>
          <w:color w:val="375623"/>
          <w:sz w:val="22"/>
          <w:szCs w:val="22"/>
        </w:rPr>
        <w:t xml:space="preserve">✅ BUILD SUCCESS confirmado no IntelliJ</w:t>
      </w:r>
    </w:p>
    <w:p>
      <w:r>
        <w:rPr>
          <w:color w:val="375623"/>
          <w:sz w:val="22"/>
          <w:szCs w:val="22"/>
        </w:rPr>
        <w:t xml:space="preserve">✅ Commit: chore: adiciona projeto backend Spring Boot gerado pelo Spring Initializr</w:t>
      </w:r>
    </w:p>
    <w:p>
      <w:r>
        <w:rPr>
          <w:sz w:val="24"/>
          <w:szCs w:val="24"/>
        </w:rPr>
        <w:t xml:space="preserve"/>
      </w:r>
    </w:p>
    <w:p>
      <w:r>
        <w:rPr>
          <w:color w:val="1F3864"/>
          <w:sz w:val="22"/>
          <w:szCs w:val="22"/>
        </w:rPr>
        <w:t xml:space="preserve">💡 Sempre trabalhar na branch develop — nunca commitar direto na main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Fase 1 — Banco de Dados + Flyway ✅</w:t>
      </w:r>
    </w:p>
    <w:p>
      <w:r>
        <w:rPr>
          <w:i/>
          <w:iCs/>
          <w:color w:val="666666"/>
          <w:sz w:val="20"/>
          <w:szCs w:val="20"/>
        </w:rPr>
        <w:t xml:space="preserve">Concluido na Sessao 2 — 27/05/2026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O que foi feito</w:t>
      </w:r>
    </w:p>
    <w:p>
      <w:r>
        <w:rPr>
          <w:color w:val="375623"/>
          <w:sz w:val="22"/>
          <w:szCs w:val="22"/>
        </w:rPr>
        <w:t xml:space="preserve">✅ Postgres 15 rodando no Docker</w:t>
      </w:r>
    </w:p>
    <w:p>
      <w:r>
        <w:rPr>
          <w:color w:val="375623"/>
          <w:sz w:val="22"/>
          <w:szCs w:val="22"/>
        </w:rPr>
        <w:t xml:space="preserve">✅ application.yml configurado com datasource e flyway</w:t>
      </w:r>
    </w:p>
    <w:p>
      <w:r>
        <w:rPr>
          <w:color w:val="375623"/>
          <w:sz w:val="22"/>
          <w:szCs w:val="22"/>
        </w:rPr>
        <w:t xml:space="preserve">✅ 4 migrations criadas e executadas com sucesso</w:t>
      </w:r>
    </w:p>
    <w:p>
      <w:r>
        <w:rPr>
          <w:color w:val="375623"/>
          <w:sz w:val="22"/>
          <w:szCs w:val="22"/>
        </w:rPr>
        <w:t xml:space="preserve">✅ Tabelas confirmadas no DBeaver</w:t>
      </w:r>
    </w:p>
    <w:p>
      <w:r>
        <w:rPr>
          <w:color w:val="375623"/>
          <w:sz w:val="22"/>
          <w:szCs w:val="22"/>
        </w:rPr>
        <w:t xml:space="preserve">✅ Commit: feat: adiciona migrations V1 V2 V3 V4 tabelas e seed de dados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Como subir o Postgres para desenvolvimento</w:t>
      </w:r>
    </w:p>
    <w:p>
      <w:r>
        <w:rPr>
          <w:sz w:val="24"/>
          <w:szCs w:val="24"/>
        </w:rPr>
        <w:t xml:space="preserve">Abrir o Docker Desktop e rodar no PowerShell:</w:t>
      </w:r>
    </w:p>
    <w:p>
      <w:r>
        <w:rPr>
          <w:sz w:val="24"/>
          <w:szCs w:val="24"/>
        </w:rP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4"/>
          <w:szCs w:val="24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 o container ja existe e esta parado: docker start postgres-seplag</w:t>
      </w:r>
    </w:p>
    <w:p>
      <w:r>
        <w:rPr>
          <w:i/>
          <w:iCs/>
          <w:color w:val="666666"/>
          <w:sz w:val="20"/>
          <w:szCs w:val="20"/>
        </w:rPr>
        <w:t xml:space="preserve">Para parar: docker stop postgres-seplag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application.yml configurado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spring: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application: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api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datasource: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url: jdbc:postgresql://localhost:5432/seplag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username: seplag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password: seplag123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jpa: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hibernate: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ddl-auto: validate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show-sql: true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flyway: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enabled: true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locations: classpath:db/migration</w:t>
      </w:r>
    </w:p>
    <w:p>
      <w:r>
        <w:rPr>
          <w:sz w:val="24"/>
          <w:szCs w:val="24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Durante desenvolvimento local usar localhost. No docker-compose final trocar para db (nome do servico).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Migrations criadas em backend/src/main/resources/db/migration/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V1__create_tables.sql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5 tabelas: artistas, albuns, artista_album, album_imagens, regionais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V2__seed_data.sql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Insere 4 artistas e 13 albuns (dados do edital)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V3__create_usuarios.sql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tabela usuarios para autenticacao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V4__seed_usuario.sql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Insere usuario admin com senha admin123 (BCrypt)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5623"/>
                <w:sz w:val="20"/>
                <w:szCs w:val="20"/>
              </w:rPr>
              <w:t xml:space="preserve">✅ OK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Estrutura das tabelas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Colunas principais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nome VARCHAR(200), tipo VARCHAR(20) [CANTOR/BANDA], created_at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albuns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titulo VARCHAR(300), created_at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artista_album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artista_id FK, album_id FK — chave primaria composta (N:N)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album_imagens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album_id FK, object_key VARCHAR(500)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INTEGER, nome VARCHAR(200), ativo BOOLEAN DEFAULT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username VARCHAR(100) UNIQUE, password VARCHAR(255), role VARCHAR(20)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Aprendizados da Fase 1</w:t>
      </w:r>
    </w:p>
    <w:p>
      <w:r>
        <w:rPr>
          <w:color w:val="375623"/>
          <w:sz w:val="22"/>
          <w:szCs w:val="22"/>
        </w:rPr>
        <w:t xml:space="preserve">✅ Flyway executa as migrations em ordem (V1, V2, V3, V4) automaticamente ao iniciar a API</w:t>
      </w:r>
    </w:p>
    <w:p>
      <w:r>
        <w:rPr>
          <w:color w:val="375623"/>
          <w:sz w:val="22"/>
          <w:szCs w:val="22"/>
        </w:rPr>
        <w:t xml:space="preserve">✅ Flyway nao executa uma migration que ja foi executada — guarda historico na tabela flyway_schema_history</w:t>
      </w:r>
    </w:p>
    <w:p>
      <w:r>
        <w:rPr>
          <w:color w:val="375623"/>
          <w:sz w:val="22"/>
          <w:szCs w:val="22"/>
        </w:rPr>
        <w:t xml:space="preserve">✅ BIGINT GENERATED ALWAYS AS IDENTITY e o equivalente ao auto_increment no PostgreSQL</w:t>
      </w:r>
    </w:p>
    <w:p>
      <w:r>
        <w:rPr>
          <w:color w:val="375623"/>
          <w:sz w:val="22"/>
          <w:szCs w:val="22"/>
        </w:rPr>
        <w:t xml:space="preserve">✅ created_at TIMESTAMP DEFAULT NOW() preenche automaticamente sem precisar passar no INSERT</w:t>
      </w:r>
    </w:p>
    <w:p>
      <w:r>
        <w:rPr>
          <w:color w:val="375623"/>
          <w:sz w:val="22"/>
          <w:szCs w:val="22"/>
        </w:rPr>
        <w:t xml:space="preserve">✅ Guns N Roses precisa de aspas duplas no SQL: Guns N'' Roses (escapar o apostrofo)</w:t>
      </w:r>
    </w:p>
    <w:p>
      <w:r>
        <w:rPr>
          <w:color w:val="375623"/>
          <w:sz w:val="22"/>
          <w:szCs w:val="22"/>
        </w:rPr>
        <w:t xml:space="preserve">✅ DBeaver atalhos: Ctrl+= aumenta fonte, Ctrl+- diminui fonte do editor SQL</w:t>
      </w:r>
    </w:p>
    <w:p>
      <w:r>
        <w:rPr>
          <w:sz w:val="24"/>
          <w:szCs w:val="24"/>
        </w:rPr>
        <w:t xml:space="preserve"/>
      </w:r>
    </w:p>
    <w:p>
      <w:r>
        <w:rPr>
          <w:color w:val="7F6000"/>
          <w:sz w:val="22"/>
          <w:szCs w:val="22"/>
        </w:rPr>
        <w:t xml:space="preserve">⚠️ IntelliJ mostra inlay hints no SQL (nomes das colunas repetidos) — e so visual, nao afeta o codigo</w:t>
      </w:r>
    </w:p>
    <w:p>
      <w:r>
        <w:rPr>
          <w:color w:val="7F6000"/>
          <w:sz w:val="22"/>
          <w:szCs w:val="22"/>
        </w:rPr>
        <w:t xml:space="preserve">⚠️ O V no nome da migration DEVE ser maiusculo — V1__ correto, v1__ ignorado pelo Flyway</w:t>
      </w:r>
    </w:p>
    <w:p>
      <w:r>
        <w:rPr>
          <w:color w:val="7F6000"/>
          <w:sz w:val="22"/>
          <w:szCs w:val="22"/>
        </w:rPr>
        <w:t xml:space="preserve">⚠️ Credenciais de teste: usuario: admin | senha: admin123 — documentar no README na entrega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Fase 2 — CRUD + Swagger ⏳ PROXIMA</w:t>
      </w:r>
    </w:p>
    <w:p>
      <w:r>
        <w:rPr>
          <w:i/>
          <w:iCs/>
          <w:color w:val="666666"/>
          <w:sz w:val="20"/>
          <w:szCs w:val="20"/>
        </w:rPr>
        <w:t xml:space="preserve">Iniciar na proxima sessao.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Antes de comecar — verificar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Desktop aberto e rodando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postgres-seplag rodando (docker start postgres-seplag se necessario)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IntelliJ aberto com o projeto backend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Estrutura de pacotes a criar</w:t>
      </w:r>
    </w:p>
    <w:p>
      <w:r>
        <w:rPr>
          <w:sz w:val="24"/>
          <w:szCs w:val="24"/>
        </w:rPr>
        <w:t xml:space="preserve">Caminho base: backend/src/main/java/br/gov/mt/seplag/api/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Classes a criar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Artista.java, Album.java, AlbumImagem.java, Regional.java, Usuario.java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ArtistaRepository.java, AlbumRepository.java, UsuarioRepository.java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ArtistaRequest, ArtistaResponse, AlbumRequest, AlbumResponse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ArtistaService.java, AlbumService.java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ArtistaController.java, AlbumController.java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GlobalExceptionHandler.java, ResourceNotFoundException.java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Endpoints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/v1/artistas?nome=&amp;ordem=asc&amp;page=0&amp;size=10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artistas com busca e paginacao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artista por ID com seus albuns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/v1/artistas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novo artista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/v1/artistas/{id}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dados do artista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/v1/albuns?tipo=CANTOR&amp;page=0&amp;size=10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albuns com filtro e paginacao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/v1/albuns/{id}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album por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/v1/artistas/{id}/albuns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album para um artista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/v1/albuns/{id}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dados do album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Dependencia Swagger — adicionar no pom.xml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&lt;dependency&gt;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&lt;groupId&gt;org.springdoc&lt;/groupId&gt;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&lt;artifactId&gt;springdoc-openapi-starter-webmvc-ui&lt;/artifactId&gt;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&lt;version&gt;2.3.0&lt;/version&gt;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&lt;/dependency&gt;</w:t>
      </w:r>
    </w:p>
    <w:p>
      <w:r>
        <w:rPr>
          <w:sz w:val="24"/>
          <w:szCs w:val="24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Apos adicionar a dependencia e subir a API: http://localhost:8080/swagger-ui.html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Fases 3 a 9 — Resumo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AuthController: POST /v1/auth/login e PUT /v1/auth/refresh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Endpoint: POST /v1/albuns/{id}/imagens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Check: /actuator/health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Lazy Loading, Facade Pattern, BehaviorSubject/Zustand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Frontend: ArtistaCard.test.tsx, LoginPage.test.tsx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Testar: docker compose up --build do zero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final antes de 05/02/2026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Regras de Ouro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33C00"/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Repositorio publico no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33C00"/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commit apos 05/02/2026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33C00"/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Commits pequenos e semanticos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33C00"/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Fluxo Git do Dia a Dia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sessao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Desktop → start postgres-seplag → SourceTree → Pull develop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Terminar um bloco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All → Commit mensagem semantica →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Terminar uma 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→ Pull Request develop → main → Merge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Desfazer antes 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SourceTree → Discard (cuidado: apaga mudancas)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Commits semanticos usados ate agora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chore: setup inicial estrutura de pastas backend e frontend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chore: adiciona projeto backend Spring Boot gerado pelo Spring Initializr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adiciona migrations V1 V2 V3 V4 tabelas e seed de dados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Proximos commits planejados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adiciona entidades JPA e repositories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implementa CRUD de artistas e albuns com Swagger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implementa autenticacao JWT com expiracao de 5 minutos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implementa upload de capas no MinIO com presigned URLs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adiciona websocket rate limit regionais e health check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implementa telas do frontend com autenticacao e listagem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test: adiciona testes unitarios backend e frontend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feat: adiciona Dockerfiles multi-stage e docker-compose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docs: adiciona README com arquitetura instrucoes e credenciais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Atalhos Uteis Descobertos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Atalho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 + 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 + 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 +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+ F10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+ F9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 da aplicacao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 + Alt + 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Ctrl +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 + 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getters, setters, construtores</w:t>
            </w:r>
          </w:p>
        </w:tc>
      </w:tr>
    </w:tbl>
    <w:p>
      <w:r>
        <w:rPr>
          <w:sz w:val="24"/>
          <w:szCs w:val="24"/>
        </w:rPr>
        <w:t xml:space="preserve"/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2026-05-27T03:25:18.300Z</dcterms:created>
  <dcterms:modified xsi:type="dcterms:W3CDTF">2026-05-27T03:25:18.315Z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