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361A653C" w:rsidR="00845A09" w:rsidRPr="00331DC6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02426AA4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приложения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систем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управления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ресурсами</w:t>
      </w:r>
      <w:r w:rsidR="006C6726">
        <w:rPr>
          <w:rFonts w:cs="Times New Roman"/>
          <w:szCs w:val="28"/>
        </w:rPr>
        <w:t> 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678D6959" w:rsidR="00282B48" w:rsidRPr="0000499E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4070A0">
        <w:rPr>
          <w:rFonts w:cs="Times New Roman"/>
          <w:b/>
          <w:sz w:val="32"/>
          <w:szCs w:val="32"/>
        </w:rPr>
        <w:t>ая</w:t>
      </w:r>
      <w:r>
        <w:rPr>
          <w:rFonts w:cs="Times New Roman"/>
          <w:b/>
          <w:sz w:val="32"/>
          <w:szCs w:val="32"/>
        </w:rPr>
        <w:t xml:space="preserve"> </w:t>
      </w:r>
      <w:r w:rsidR="00083A01">
        <w:rPr>
          <w:rFonts w:cs="Times New Roman"/>
          <w:b/>
          <w:sz w:val="32"/>
          <w:szCs w:val="32"/>
        </w:rPr>
        <w:t>работа №</w:t>
      </w:r>
      <w:r w:rsidR="0000499E">
        <w:rPr>
          <w:rFonts w:cs="Times New Roman"/>
          <w:b/>
          <w:sz w:val="32"/>
          <w:szCs w:val="32"/>
          <w:lang w:val="en-US"/>
        </w:rPr>
        <w:t>4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884"/>
        <w:gridCol w:w="1108"/>
      </w:tblGrid>
      <w:tr w:rsidR="00282B48" w14:paraId="13C79995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1559B0">
        <w:trPr>
          <w:gridAfter w:val="1"/>
          <w:wAfter w:w="1108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  <w:gridSpan w:val="2"/>
          </w:tcPr>
          <w:p>
            <w:r/>
          </w:p>
        </w:tc>
      </w:tr>
      <w:tr w:rsidR="00282B48" w14:paraId="6CDB68AD" w14:textId="77777777" w:rsidTr="001559B0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3B12C56E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A2CEE5E" w:rsidR="00282B48" w:rsidRDefault="00282B48" w:rsidP="00A049F9">
            <w:pPr>
              <w:jc w:val="left"/>
              <w:rPr>
                <w:rFonts w:cs="Times New Roman"/>
              </w:rPr>
            </w:pPr>
          </w:p>
        </w:tc>
        <w:tc>
          <w:tcPr>
            <w:tcW w:w="1992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06F73763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F06C45">
        <w:rPr>
          <w:rFonts w:eastAsia="Times New Roman" w:cs="Times New Roman"/>
          <w:b/>
          <w:szCs w:val="28"/>
        </w:rPr>
        <w:t>4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16DE3DCA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8D2296">
        <w:rPr>
          <w:rFonts w:eastAsia="Times New Roman" w:cs="Times New Roman"/>
          <w:bCs/>
          <w:szCs w:val="28"/>
        </w:rPr>
        <w:t>10</w:t>
      </w:r>
      <w:r>
        <w:rPr>
          <w:rFonts w:eastAsia="Times New Roman" w:cs="Times New Roman"/>
          <w:bCs/>
          <w:szCs w:val="28"/>
        </w:rPr>
        <w:t>.</w:t>
      </w:r>
      <w:r w:rsidR="00B0742E">
        <w:rPr>
          <w:rFonts w:eastAsia="Times New Roman" w:cs="Times New Roman"/>
          <w:bCs/>
          <w:szCs w:val="28"/>
        </w:rPr>
        <w:t>10</w:t>
      </w:r>
      <w:r>
        <w:rPr>
          <w:rFonts w:eastAsia="Times New Roman" w:cs="Times New Roman"/>
          <w:bCs/>
          <w:szCs w:val="28"/>
        </w:rPr>
        <w:t>.2024</w:t>
      </w:r>
    </w:p>
    <w:p w14:paraId="1134818E" w14:textId="3C07D8F2" w:rsidR="00163804" w:rsidRDefault="00163804" w:rsidP="00537B1B">
      <w:pPr>
        <w:spacing w:line="360" w:lineRule="auto"/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E560BF" w:rsidRPr="00E560BF">
        <w:rPr>
          <w:rFonts w:eastAsia="Times New Roman" w:cs="Times New Roman"/>
          <w:bCs/>
          <w:szCs w:val="28"/>
        </w:rPr>
        <w:t>О</w:t>
      </w:r>
      <w:r w:rsidR="00E560BF">
        <w:rPr>
          <w:rFonts w:eastAsia="Times New Roman" w:cs="Times New Roman"/>
          <w:bCs/>
          <w:szCs w:val="28"/>
        </w:rPr>
        <w:t>пределить типовые операции и функциональность мобильного приложения</w:t>
      </w:r>
      <w:r w:rsidR="00843737" w:rsidRPr="00843737">
        <w:t xml:space="preserve"> для сотрудников склада с использованием мобильной платформы «1С:Предприятие 8».</w:t>
      </w:r>
    </w:p>
    <w:p w14:paraId="47CF2358" w14:textId="77777777" w:rsidR="00A75D6D" w:rsidRPr="00163804" w:rsidRDefault="00A75D6D" w:rsidP="00537B1B">
      <w:pPr>
        <w:spacing w:line="360" w:lineRule="auto"/>
        <w:rPr>
          <w:rFonts w:eastAsia="Times New Roman" w:cs="Times New Roman"/>
          <w:bCs/>
          <w:szCs w:val="28"/>
        </w:rPr>
      </w:pPr>
    </w:p>
    <w:p w14:paraId="05B17EAC" w14:textId="77777777" w:rsidR="00E20772" w:rsidRDefault="00E20772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464BBF92" w14:textId="5A79ED24" w:rsidR="00984B9E" w:rsidRPr="006C1A23" w:rsidRDefault="007C3317" w:rsidP="006C1A23">
      <w:pPr>
        <w:pStyle w:val="1"/>
      </w:pPr>
      <w:r>
        <w:lastRenderedPageBreak/>
        <w:t>ЗАДАНИЕ</w:t>
      </w:r>
    </w:p>
    <w:p w14:paraId="7957CA63" w14:textId="0EA45F1A" w:rsidR="005E1A42" w:rsidRPr="007B76DF" w:rsidRDefault="005E1A42" w:rsidP="00A14690">
      <w:pPr>
        <w:pStyle w:val="aa"/>
      </w:pPr>
      <w:r w:rsidRPr="002679C9">
        <w:rPr>
          <w:b/>
          <w:bCs/>
        </w:rPr>
        <w:t>Цель:</w:t>
      </w:r>
      <w:r>
        <w:t xml:space="preserve"> реализация стратегии мобильности складского предприятия для улучшения эффективности работы </w:t>
      </w:r>
      <w:r w:rsidR="00150500">
        <w:t>сотрудника склада.</w:t>
      </w:r>
    </w:p>
    <w:p w14:paraId="768549BD" w14:textId="046387A7" w:rsidR="00A14690" w:rsidRDefault="007547CC" w:rsidP="00A14690">
      <w:pPr>
        <w:pStyle w:val="aa"/>
      </w:pPr>
      <w:r>
        <w:t>Задачи:</w:t>
      </w:r>
    </w:p>
    <w:p w14:paraId="77AAA954" w14:textId="1F3ACF8A" w:rsidR="007547CC" w:rsidRDefault="009D6625" w:rsidP="007547CC">
      <w:pPr>
        <w:pStyle w:val="aa"/>
        <w:numPr>
          <w:ilvl w:val="0"/>
          <w:numId w:val="23"/>
        </w:numPr>
      </w:pPr>
      <w:r w:rsidRPr="009D6625">
        <w:t>реализовать конфигураци</w:t>
      </w:r>
      <w:r w:rsidR="005D3B0B">
        <w:t>ю</w:t>
      </w:r>
      <w:r w:rsidRPr="009D6625">
        <w:t xml:space="preserve"> основного приложения (</w:t>
      </w:r>
      <w:r w:rsidR="00035C4F">
        <w:t>управление складом</w:t>
      </w:r>
      <w:r w:rsidRPr="009D6625">
        <w:t xml:space="preserve">) для работы менеджера </w:t>
      </w:r>
      <w:r w:rsidR="003C35FC">
        <w:t>складского предприятия</w:t>
      </w:r>
      <w:r w:rsidRPr="009D6625">
        <w:t xml:space="preserve"> (создание заявок, ввод </w:t>
      </w:r>
      <w:r w:rsidR="00952C0F">
        <w:t>контрагентов</w:t>
      </w:r>
      <w:r w:rsidRPr="009D6625">
        <w:t>, цен);</w:t>
      </w:r>
    </w:p>
    <w:p w14:paraId="441BA3ED" w14:textId="611C892C" w:rsidR="007A64EB" w:rsidRDefault="007A64EB" w:rsidP="007A64EB">
      <w:pPr>
        <w:pStyle w:val="aa"/>
        <w:numPr>
          <w:ilvl w:val="0"/>
          <w:numId w:val="23"/>
        </w:numPr>
      </w:pPr>
      <w:r w:rsidRPr="009D6625">
        <w:t>реализовать конфигураци</w:t>
      </w:r>
      <w:r>
        <w:t>ю</w:t>
      </w:r>
      <w:r w:rsidRPr="009D6625">
        <w:t xml:space="preserve"> основного приложения (</w:t>
      </w:r>
      <w:r>
        <w:t>управление складом</w:t>
      </w:r>
      <w:r w:rsidRPr="009D6625">
        <w:t xml:space="preserve">) для работы </w:t>
      </w:r>
      <w:r w:rsidR="007D18E8">
        <w:t xml:space="preserve">сотрудника </w:t>
      </w:r>
      <w:r>
        <w:t>складского предприятия</w:t>
      </w:r>
      <w:r w:rsidRPr="009D6625">
        <w:t xml:space="preserve"> (</w:t>
      </w:r>
      <w:r>
        <w:t>работа с заявками</w:t>
      </w:r>
      <w:r w:rsidRPr="009D6625">
        <w:t>,</w:t>
      </w:r>
      <w:r>
        <w:t xml:space="preserve"> связь с контрагентами</w:t>
      </w:r>
      <w:r w:rsidRPr="009D6625">
        <w:t>);</w:t>
      </w:r>
    </w:p>
    <w:p w14:paraId="7AB6031D" w14:textId="545BD5C7" w:rsidR="003C4B96" w:rsidRPr="009D6625" w:rsidRDefault="008803AF" w:rsidP="007547CC">
      <w:pPr>
        <w:pStyle w:val="aa"/>
        <w:numPr>
          <w:ilvl w:val="0"/>
          <w:numId w:val="23"/>
        </w:numPr>
      </w:pPr>
      <w:r>
        <w:t>реализовать обмен данными между основным и мобильным приложениями.</w:t>
      </w:r>
    </w:p>
    <w:p w14:paraId="0344163D" w14:textId="27B55A79" w:rsidR="00EE79CF" w:rsidRDefault="00C0100E" w:rsidP="00C0100E">
      <w:pPr>
        <w:pStyle w:val="aa"/>
        <w:ind w:left="709" w:firstLine="0"/>
      </w:pPr>
      <w:r>
        <w:t>Типовые операции (сценарий действий):</w:t>
      </w:r>
    </w:p>
    <w:p w14:paraId="528778C1" w14:textId="0D74CCAA" w:rsidR="001422C0" w:rsidRDefault="00C061F8" w:rsidP="00C0100E">
      <w:pPr>
        <w:pStyle w:val="aa"/>
        <w:numPr>
          <w:ilvl w:val="0"/>
          <w:numId w:val="23"/>
        </w:numPr>
      </w:pPr>
      <w:r>
        <w:t>менеджер</w:t>
      </w:r>
      <w:r w:rsidR="001422C0">
        <w:t xml:space="preserve"> получает список </w:t>
      </w:r>
      <w:r w:rsidR="00533C77">
        <w:t xml:space="preserve">контрагентов </w:t>
      </w:r>
      <w:r w:rsidR="001422C0">
        <w:t>в порядке их обслуживания</w:t>
      </w:r>
      <w:r w:rsidR="005A2C47" w:rsidRPr="005A2C47">
        <w:t>;</w:t>
      </w:r>
    </w:p>
    <w:p w14:paraId="54DC481C" w14:textId="5E2E540A" w:rsidR="003B2412" w:rsidRDefault="003B2412" w:rsidP="00C0100E">
      <w:pPr>
        <w:pStyle w:val="aa"/>
        <w:numPr>
          <w:ilvl w:val="0"/>
          <w:numId w:val="23"/>
        </w:numPr>
      </w:pPr>
      <w:r>
        <w:t>менеджер встречается с контрагентами для заключения договора на хранение;</w:t>
      </w:r>
    </w:p>
    <w:p w14:paraId="4B76E5BB" w14:textId="0B5C0085" w:rsidR="00540962" w:rsidRDefault="006F15BA" w:rsidP="00452D3C">
      <w:pPr>
        <w:pStyle w:val="aa"/>
        <w:numPr>
          <w:ilvl w:val="0"/>
          <w:numId w:val="23"/>
        </w:numPr>
      </w:pPr>
      <w:r>
        <w:t>сотрудник</w:t>
      </w:r>
      <w:r w:rsidRPr="008E3BDC">
        <w:t xml:space="preserve"> выполняет обмен данными с основной базой сервисного центра и получает </w:t>
      </w:r>
      <w:r>
        <w:t>сведения о свободных ячейках</w:t>
      </w:r>
      <w:r w:rsidRPr="008E3BDC">
        <w:t xml:space="preserve"> на текущую дату</w:t>
      </w:r>
      <w:r>
        <w:t>;</w:t>
      </w:r>
    </w:p>
    <w:p w14:paraId="638C9BF2" w14:textId="4E189EA2" w:rsidR="00392744" w:rsidRDefault="000E64E1" w:rsidP="00452D3C">
      <w:pPr>
        <w:pStyle w:val="aa"/>
        <w:numPr>
          <w:ilvl w:val="0"/>
          <w:numId w:val="23"/>
        </w:numPr>
      </w:pPr>
      <w:r>
        <w:t>сотрудник</w:t>
      </w:r>
      <w:r w:rsidR="00EB233B">
        <w:t xml:space="preserve"> </w:t>
      </w:r>
      <w:r w:rsidR="00EB233B">
        <w:t>заносит все выполненные операции (услуги)</w:t>
      </w:r>
      <w:r w:rsidR="00342592">
        <w:t>;</w:t>
      </w:r>
    </w:p>
    <w:p w14:paraId="218A9D3F" w14:textId="27FAE0E4" w:rsidR="00342592" w:rsidRPr="008E3BDC" w:rsidRDefault="00AB245D" w:rsidP="00452D3C">
      <w:pPr>
        <w:pStyle w:val="aa"/>
        <w:numPr>
          <w:ilvl w:val="0"/>
          <w:numId w:val="23"/>
        </w:numPr>
      </w:pPr>
      <w:r>
        <w:t xml:space="preserve">в </w:t>
      </w:r>
      <w:r>
        <w:t xml:space="preserve">случае необходимости </w:t>
      </w:r>
      <w:r w:rsidR="003E4809">
        <w:t>сотрудник</w:t>
      </w:r>
      <w:r>
        <w:t xml:space="preserve"> может создавать для себя напоминания (например, о звонке </w:t>
      </w:r>
      <w:r w:rsidR="003E4809">
        <w:t>контрагенту</w:t>
      </w:r>
      <w:r>
        <w:t xml:space="preserve">), которые будут появляться в указанное время или повторяться периодически. Кроме того, специалист может отправить </w:t>
      </w:r>
      <w:r w:rsidR="004615F5">
        <w:t>контрагенту</w:t>
      </w:r>
      <w:bookmarkStart w:id="0" w:name="_GoBack"/>
      <w:bookmarkEnd w:id="0"/>
      <w:r>
        <w:t xml:space="preserve"> письмо по электронной почте.</w:t>
      </w:r>
    </w:p>
    <w:p w14:paraId="735CA22E" w14:textId="1883235D" w:rsidR="00C0100E" w:rsidRDefault="002F3497" w:rsidP="002F3497">
      <w:pPr>
        <w:pStyle w:val="aa"/>
      </w:pPr>
      <w:r>
        <w:t xml:space="preserve">Функциональность приложения представлена в </w:t>
      </w:r>
      <w:hyperlink w:anchor="Таблица_1" w:history="1">
        <w:r w:rsidRPr="00B2125E">
          <w:t>таблице 1</w:t>
        </w:r>
      </w:hyperlink>
      <w:r w:rsidR="0013777B" w:rsidRPr="00B2125E">
        <w:t>.</w:t>
      </w:r>
    </w:p>
    <w:p w14:paraId="11128420" w14:textId="17025686" w:rsidR="002F3497" w:rsidRPr="00805DA6" w:rsidRDefault="002F3497" w:rsidP="002F3497">
      <w:pPr>
        <w:rPr>
          <w:lang w:val="en-US"/>
        </w:rPr>
      </w:pPr>
      <w:bookmarkStart w:id="1" w:name="Таблица_1"/>
      <w:r>
        <w:t xml:space="preserve">Таблица </w:t>
      </w:r>
      <w:fldSimple w:instr=" SEQ Таблица \* ARABIC ">
        <w:r w:rsidR="00A936FF">
          <w:rPr>
            <w:noProof/>
          </w:rPr>
          <w:t>1</w:t>
        </w:r>
      </w:fldSimple>
      <w:r>
        <w:t xml:space="preserve"> – Функциональность приложения</w:t>
      </w:r>
    </w:p>
    <w:tbl>
      <w:tblPr>
        <w:tblStyle w:val="a5"/>
        <w:tblW w:w="4914" w:type="pct"/>
        <w:tblLook w:val="04A0" w:firstRow="1" w:lastRow="0" w:firstColumn="1" w:lastColumn="0" w:noHBand="0" w:noVBand="1"/>
      </w:tblPr>
      <w:tblGrid>
        <w:gridCol w:w="1861"/>
        <w:gridCol w:w="7601"/>
      </w:tblGrid>
      <w:tr w:rsidR="00771192" w14:paraId="0985D451" w14:textId="70C79C97" w:rsidTr="00452D3C">
        <w:tc>
          <w:tcPr>
            <w:tcW w:w="896" w:type="pct"/>
          </w:tcPr>
          <w:bookmarkEnd w:id="1"/>
          <w:p w14:paraId="6804D6D5" w14:textId="60828892" w:rsidR="00771192" w:rsidRDefault="00771192" w:rsidP="00CD3D41">
            <w:pPr>
              <w:ind w:firstLine="0"/>
            </w:pPr>
            <w:r>
              <w:t>Ограничения, формы</w:t>
            </w:r>
          </w:p>
        </w:tc>
        <w:tc>
          <w:tcPr>
            <w:tcW w:w="4104" w:type="pct"/>
          </w:tcPr>
          <w:p w14:paraId="6322DE37" w14:textId="5A4EAF42" w:rsidR="00771192" w:rsidRDefault="002D3D59" w:rsidP="000A6D56">
            <w:pPr>
              <w:pStyle w:val="a6"/>
              <w:numPr>
                <w:ilvl w:val="0"/>
                <w:numId w:val="24"/>
              </w:numPr>
              <w:ind w:firstLine="6"/>
            </w:pPr>
            <w:r>
              <w:t xml:space="preserve">ограничение </w:t>
            </w:r>
            <w:r w:rsidR="001C0521">
              <w:t>прав доступа на редактирование согласно задачам складского сотрудника;</w:t>
            </w:r>
          </w:p>
          <w:p w14:paraId="1AB43082" w14:textId="77777777" w:rsidR="007D2C2A" w:rsidRDefault="00D762A0" w:rsidP="001C0521">
            <w:pPr>
              <w:pStyle w:val="a6"/>
              <w:numPr>
                <w:ilvl w:val="0"/>
                <w:numId w:val="24"/>
              </w:numPr>
            </w:pPr>
            <w:r>
              <w:t>командный интерфейс основного раздела</w:t>
            </w:r>
            <w:r>
              <w:t>;</w:t>
            </w:r>
          </w:p>
          <w:p w14:paraId="34CF3408" w14:textId="3B0E96AB" w:rsidR="00B62C73" w:rsidRDefault="00B62C73" w:rsidP="001C0521">
            <w:pPr>
              <w:pStyle w:val="a6"/>
              <w:numPr>
                <w:ilvl w:val="0"/>
                <w:numId w:val="24"/>
              </w:numPr>
            </w:pPr>
            <w:r>
              <w:t>разработка форм с адаптацией под мобильные устройства</w:t>
            </w:r>
            <w:r w:rsidR="004B6079">
              <w:t>.</w:t>
            </w:r>
          </w:p>
        </w:tc>
      </w:tr>
      <w:tr w:rsidR="00771192" w14:paraId="15DDA6F9" w14:textId="0C0BF565" w:rsidTr="00452D3C">
        <w:tc>
          <w:tcPr>
            <w:tcW w:w="896" w:type="pct"/>
          </w:tcPr>
          <w:p w14:paraId="6E2EECF5" w14:textId="6BC5A21D" w:rsidR="00771192" w:rsidRDefault="00771192" w:rsidP="00CD3D41">
            <w:pPr>
              <w:ind w:firstLine="0"/>
            </w:pPr>
            <w:r>
              <w:t>Заказы</w:t>
            </w:r>
          </w:p>
        </w:tc>
        <w:tc>
          <w:tcPr>
            <w:tcW w:w="4104" w:type="pct"/>
          </w:tcPr>
          <w:p w14:paraId="58AB6099" w14:textId="639A9C7C" w:rsidR="00771192" w:rsidRDefault="001C5375" w:rsidP="001B4548">
            <w:pPr>
              <w:pStyle w:val="a6"/>
              <w:numPr>
                <w:ilvl w:val="0"/>
                <w:numId w:val="25"/>
              </w:numPr>
            </w:pPr>
            <w:r>
              <w:t xml:space="preserve">условное </w:t>
            </w:r>
            <w:r w:rsidR="009745C2">
              <w:t xml:space="preserve">оформление договоров </w:t>
            </w:r>
            <w:r>
              <w:t>по приоритету, важности</w:t>
            </w:r>
            <w:r w:rsidR="00C42E76">
              <w:t>;</w:t>
            </w:r>
          </w:p>
          <w:p w14:paraId="74BE292C" w14:textId="76C8E23A" w:rsidR="001C5375" w:rsidRDefault="001C5375" w:rsidP="001B4548">
            <w:pPr>
              <w:pStyle w:val="a6"/>
              <w:numPr>
                <w:ilvl w:val="0"/>
                <w:numId w:val="25"/>
              </w:numPr>
            </w:pPr>
            <w:r>
              <w:lastRenderedPageBreak/>
              <w:t>проверка заполнения необходимых полей</w:t>
            </w:r>
            <w:r w:rsidR="00C42E76">
              <w:t>;</w:t>
            </w:r>
          </w:p>
          <w:p w14:paraId="1CA78BEF" w14:textId="0D62AAA6" w:rsidR="001C5375" w:rsidRDefault="001C5375" w:rsidP="001B4548">
            <w:pPr>
              <w:pStyle w:val="a6"/>
              <w:numPr>
                <w:ilvl w:val="0"/>
                <w:numId w:val="25"/>
              </w:numPr>
            </w:pPr>
            <w:r>
              <w:t xml:space="preserve">ввод новых </w:t>
            </w:r>
            <w:r w:rsidR="000E59ED">
              <w:t>товаров</w:t>
            </w:r>
            <w:r>
              <w:t xml:space="preserve"> согласно номенклатуре</w:t>
            </w:r>
            <w:r w:rsidR="00C42E76">
              <w:t>;</w:t>
            </w:r>
          </w:p>
          <w:p w14:paraId="78B26ACD" w14:textId="3D6B0290" w:rsidR="008725FA" w:rsidRDefault="001C5375" w:rsidP="001B4548">
            <w:pPr>
              <w:pStyle w:val="a6"/>
              <w:numPr>
                <w:ilvl w:val="0"/>
                <w:numId w:val="25"/>
              </w:numPr>
            </w:pPr>
            <w:r>
              <w:t>получение актуальных цен услуг из регистров</w:t>
            </w:r>
            <w:r w:rsidR="008725FA">
              <w:t>;</w:t>
            </w:r>
          </w:p>
          <w:p w14:paraId="5D400844" w14:textId="77777777" w:rsidR="00057B81" w:rsidRDefault="001C5375" w:rsidP="00057B81">
            <w:pPr>
              <w:pStyle w:val="a6"/>
              <w:numPr>
                <w:ilvl w:val="0"/>
                <w:numId w:val="25"/>
              </w:numPr>
            </w:pPr>
            <w:r>
              <w:t>расчет итоговой суммы</w:t>
            </w:r>
            <w:r w:rsidR="001A1997">
              <w:t xml:space="preserve"> для договора</w:t>
            </w:r>
            <w:r>
              <w:t xml:space="preserve"> (оказанные услуги)</w:t>
            </w:r>
            <w:r w:rsidR="00057B81">
              <w:t>;</w:t>
            </w:r>
            <w:r>
              <w:t xml:space="preserve"> </w:t>
            </w:r>
          </w:p>
          <w:p w14:paraId="41D1D90A" w14:textId="65A3F021" w:rsidR="001C5375" w:rsidRDefault="001C5375" w:rsidP="00057B81">
            <w:pPr>
              <w:pStyle w:val="a6"/>
              <w:numPr>
                <w:ilvl w:val="0"/>
                <w:numId w:val="25"/>
              </w:numPr>
            </w:pPr>
            <w:r>
              <w:t>заполнение адреса согласно данным из карточки клиента</w:t>
            </w:r>
          </w:p>
        </w:tc>
      </w:tr>
      <w:tr w:rsidR="00771192" w14:paraId="63118D97" w14:textId="2A803B10" w:rsidTr="00452D3C">
        <w:tc>
          <w:tcPr>
            <w:tcW w:w="896" w:type="pct"/>
          </w:tcPr>
          <w:p w14:paraId="735B5AD9" w14:textId="2C2DDB07" w:rsidR="00771192" w:rsidRDefault="00771192" w:rsidP="00CD3D41">
            <w:pPr>
              <w:ind w:firstLine="0"/>
            </w:pPr>
            <w:r>
              <w:lastRenderedPageBreak/>
              <w:t>Клиенты</w:t>
            </w:r>
          </w:p>
        </w:tc>
        <w:tc>
          <w:tcPr>
            <w:tcW w:w="4104" w:type="pct"/>
          </w:tcPr>
          <w:p w14:paraId="4910923E" w14:textId="6553BB39" w:rsidR="00771192" w:rsidRDefault="00905C19" w:rsidP="004F70F5">
            <w:pPr>
              <w:pStyle w:val="a6"/>
              <w:numPr>
                <w:ilvl w:val="0"/>
                <w:numId w:val="27"/>
              </w:numPr>
              <w:ind w:left="0" w:firstLine="0"/>
            </w:pPr>
            <w:r>
              <w:t>проверка заполнения необходимых полей</w:t>
            </w:r>
            <w:r w:rsidR="00BE52C7">
              <w:t>;</w:t>
            </w:r>
          </w:p>
          <w:p w14:paraId="5CC7E008" w14:textId="0BB1A344" w:rsidR="00905C19" w:rsidRDefault="00905C19" w:rsidP="004F70F5">
            <w:pPr>
              <w:pStyle w:val="a6"/>
              <w:numPr>
                <w:ilvl w:val="0"/>
                <w:numId w:val="27"/>
              </w:numPr>
              <w:ind w:left="0" w:firstLine="0"/>
            </w:pPr>
            <w:r>
              <w:t>с</w:t>
            </w:r>
            <w:r>
              <w:t xml:space="preserve">вязь с </w:t>
            </w:r>
            <w:r>
              <w:t>контрагентом</w:t>
            </w:r>
            <w:r>
              <w:t xml:space="preserve"> (звонок, отправка смс</w:t>
            </w:r>
            <w:r w:rsidR="00A519B8">
              <w:t xml:space="preserve"> или </w:t>
            </w:r>
            <w:r>
              <w:t>электронного письма)</w:t>
            </w:r>
            <w:r w:rsidR="00BE52C7">
              <w:t>;</w:t>
            </w:r>
          </w:p>
          <w:p w14:paraId="146693E8" w14:textId="1F3FA114" w:rsidR="00BE52C7" w:rsidRDefault="00BE52C7" w:rsidP="004F70F5">
            <w:pPr>
              <w:pStyle w:val="a6"/>
              <w:numPr>
                <w:ilvl w:val="0"/>
                <w:numId w:val="27"/>
              </w:numPr>
              <w:ind w:left="0" w:firstLine="0"/>
            </w:pPr>
            <w:r>
              <w:t>напоминания (локальные уведомления)</w:t>
            </w:r>
            <w:r>
              <w:t>.</w:t>
            </w:r>
          </w:p>
        </w:tc>
      </w:tr>
      <w:tr w:rsidR="00771192" w14:paraId="4359BD56" w14:textId="3E44DC82" w:rsidTr="00452D3C">
        <w:tc>
          <w:tcPr>
            <w:tcW w:w="896" w:type="pct"/>
          </w:tcPr>
          <w:p w14:paraId="3371B545" w14:textId="526FF21F" w:rsidR="00771192" w:rsidRDefault="00771192" w:rsidP="00CD3D41">
            <w:pPr>
              <w:ind w:firstLine="0"/>
            </w:pPr>
            <w:r>
              <w:t>Отчеты</w:t>
            </w:r>
          </w:p>
        </w:tc>
        <w:tc>
          <w:tcPr>
            <w:tcW w:w="4104" w:type="pct"/>
          </w:tcPr>
          <w:p w14:paraId="01EA02C6" w14:textId="77777777" w:rsidR="00771192" w:rsidRDefault="000D30CC" w:rsidP="004F70F5">
            <w:pPr>
              <w:pStyle w:val="a6"/>
              <w:numPr>
                <w:ilvl w:val="0"/>
                <w:numId w:val="26"/>
              </w:numPr>
              <w:ind w:left="0" w:firstLine="0"/>
            </w:pPr>
            <w:r>
              <w:t>д</w:t>
            </w:r>
            <w:r>
              <w:t xml:space="preserve">анные в разрезе </w:t>
            </w:r>
            <w:r>
              <w:t>контрагентов</w:t>
            </w:r>
            <w:r w:rsidR="00AE6B4C">
              <w:t>;</w:t>
            </w:r>
          </w:p>
          <w:p w14:paraId="72CC4E07" w14:textId="3F81A709" w:rsidR="00AE6B4C" w:rsidRDefault="00AE6B4C" w:rsidP="004F70F5">
            <w:pPr>
              <w:pStyle w:val="a6"/>
              <w:numPr>
                <w:ilvl w:val="0"/>
                <w:numId w:val="26"/>
              </w:numPr>
              <w:ind w:left="0" w:firstLine="0"/>
            </w:pPr>
            <w:r>
              <w:t>данные о занятых ячейках.</w:t>
            </w:r>
          </w:p>
        </w:tc>
      </w:tr>
    </w:tbl>
    <w:p w14:paraId="01B45358" w14:textId="77777777" w:rsidR="00CD3D41" w:rsidRPr="002F3497" w:rsidRDefault="00CD3D41" w:rsidP="002F3497"/>
    <w:p w14:paraId="16335200" w14:textId="691E07E4" w:rsidR="00B36F23" w:rsidRDefault="00B36F23" w:rsidP="00B36F23">
      <w:pPr>
        <w:pStyle w:val="1"/>
      </w:pPr>
      <w:bookmarkStart w:id="2" w:name="_Toc179318675"/>
      <w:r>
        <w:t>ВЫВОД</w:t>
      </w:r>
      <w:bookmarkEnd w:id="2"/>
    </w:p>
    <w:p w14:paraId="4021ADDD" w14:textId="7BBFE5A2" w:rsidR="005E0F81" w:rsidRPr="005E0F81" w:rsidRDefault="00CD6E85" w:rsidP="005E0F81">
      <w:pPr>
        <w:pStyle w:val="aa"/>
      </w:pPr>
      <w:r>
        <w:t>Определены цели и задачи</w:t>
      </w:r>
      <w:r w:rsidR="005E0F81">
        <w:t xml:space="preserve"> </w:t>
      </w:r>
      <w:r>
        <w:t>проекта, а также функциональность для мобильного приложения склада.</w:t>
      </w:r>
    </w:p>
    <w:sectPr w:rsidR="005E0F81" w:rsidRPr="005E0F81" w:rsidSect="006F656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2EBB9" w14:textId="77777777" w:rsidR="00913426" w:rsidRDefault="00913426" w:rsidP="008F6004">
      <w:r>
        <w:separator/>
      </w:r>
    </w:p>
  </w:endnote>
  <w:endnote w:type="continuationSeparator" w:id="0">
    <w:p w14:paraId="7B635E88" w14:textId="77777777" w:rsidR="00913426" w:rsidRDefault="00913426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8DED" w14:textId="77777777" w:rsidR="00913426" w:rsidRDefault="00913426" w:rsidP="008F6004">
      <w:r>
        <w:separator/>
      </w:r>
    </w:p>
  </w:footnote>
  <w:footnote w:type="continuationSeparator" w:id="0">
    <w:p w14:paraId="1DF160CB" w14:textId="77777777" w:rsidR="00913426" w:rsidRDefault="00913426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B7E85"/>
    <w:multiLevelType w:val="hybridMultilevel"/>
    <w:tmpl w:val="F1B8D6BE"/>
    <w:lvl w:ilvl="0" w:tplc="263AEA9C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1B2662"/>
    <w:multiLevelType w:val="hybridMultilevel"/>
    <w:tmpl w:val="924CF604"/>
    <w:lvl w:ilvl="0" w:tplc="BED216B6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 w15:restartNumberingAfterBreak="0">
    <w:nsid w:val="5156077E"/>
    <w:multiLevelType w:val="hybridMultilevel"/>
    <w:tmpl w:val="59B4AD3E"/>
    <w:lvl w:ilvl="0" w:tplc="F6666CD4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2E4864"/>
    <w:multiLevelType w:val="hybridMultilevel"/>
    <w:tmpl w:val="45FA1EA0"/>
    <w:lvl w:ilvl="0" w:tplc="6DF25A4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0617FF3"/>
    <w:multiLevelType w:val="hybridMultilevel"/>
    <w:tmpl w:val="CA26CAD0"/>
    <w:lvl w:ilvl="0" w:tplc="BED216B6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4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1"/>
  </w:num>
  <w:num w:numId="2">
    <w:abstractNumId w:val="20"/>
  </w:num>
  <w:num w:numId="3">
    <w:abstractNumId w:val="25"/>
  </w:num>
  <w:num w:numId="4">
    <w:abstractNumId w:val="1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2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9"/>
  </w:num>
  <w:num w:numId="14">
    <w:abstractNumId w:val="10"/>
  </w:num>
  <w:num w:numId="15">
    <w:abstractNumId w:val="4"/>
  </w:num>
  <w:num w:numId="16">
    <w:abstractNumId w:val="21"/>
  </w:num>
  <w:num w:numId="17">
    <w:abstractNumId w:val="0"/>
  </w:num>
  <w:num w:numId="18">
    <w:abstractNumId w:val="18"/>
  </w:num>
  <w:num w:numId="19">
    <w:abstractNumId w:val="1"/>
  </w:num>
  <w:num w:numId="20">
    <w:abstractNumId w:val="5"/>
  </w:num>
  <w:num w:numId="21">
    <w:abstractNumId w:val="8"/>
  </w:num>
  <w:num w:numId="22">
    <w:abstractNumId w:val="24"/>
  </w:num>
  <w:num w:numId="23">
    <w:abstractNumId w:val="22"/>
  </w:num>
  <w:num w:numId="24">
    <w:abstractNumId w:val="16"/>
  </w:num>
  <w:num w:numId="25">
    <w:abstractNumId w:val="13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07B"/>
    <w:rsid w:val="00002015"/>
    <w:rsid w:val="0000339D"/>
    <w:rsid w:val="0000499E"/>
    <w:rsid w:val="00006288"/>
    <w:rsid w:val="0000753F"/>
    <w:rsid w:val="000105F7"/>
    <w:rsid w:val="000147AD"/>
    <w:rsid w:val="00014CF3"/>
    <w:rsid w:val="00015E60"/>
    <w:rsid w:val="00020AAC"/>
    <w:rsid w:val="000214BA"/>
    <w:rsid w:val="00023E09"/>
    <w:rsid w:val="000278D0"/>
    <w:rsid w:val="00035C4F"/>
    <w:rsid w:val="000407FB"/>
    <w:rsid w:val="00045415"/>
    <w:rsid w:val="00050E3C"/>
    <w:rsid w:val="00057B81"/>
    <w:rsid w:val="00074091"/>
    <w:rsid w:val="0008005C"/>
    <w:rsid w:val="00082249"/>
    <w:rsid w:val="000834D1"/>
    <w:rsid w:val="00083A01"/>
    <w:rsid w:val="000A6D56"/>
    <w:rsid w:val="000B18E3"/>
    <w:rsid w:val="000C4B24"/>
    <w:rsid w:val="000C6317"/>
    <w:rsid w:val="000D1B56"/>
    <w:rsid w:val="000D30CC"/>
    <w:rsid w:val="000D4341"/>
    <w:rsid w:val="000D5F36"/>
    <w:rsid w:val="000D6FD3"/>
    <w:rsid w:val="000E30A5"/>
    <w:rsid w:val="000E59ED"/>
    <w:rsid w:val="000E64E1"/>
    <w:rsid w:val="000F16E7"/>
    <w:rsid w:val="00111A65"/>
    <w:rsid w:val="00117BA3"/>
    <w:rsid w:val="00135BA5"/>
    <w:rsid w:val="0013635A"/>
    <w:rsid w:val="001366DD"/>
    <w:rsid w:val="0013777B"/>
    <w:rsid w:val="001422C0"/>
    <w:rsid w:val="00142373"/>
    <w:rsid w:val="00150500"/>
    <w:rsid w:val="001559B0"/>
    <w:rsid w:val="00162742"/>
    <w:rsid w:val="00163804"/>
    <w:rsid w:val="0016544D"/>
    <w:rsid w:val="00167135"/>
    <w:rsid w:val="0016797E"/>
    <w:rsid w:val="00177AD8"/>
    <w:rsid w:val="00182315"/>
    <w:rsid w:val="0019452A"/>
    <w:rsid w:val="0019456D"/>
    <w:rsid w:val="001A1997"/>
    <w:rsid w:val="001A6BB7"/>
    <w:rsid w:val="001B4548"/>
    <w:rsid w:val="001B4873"/>
    <w:rsid w:val="001C0521"/>
    <w:rsid w:val="001C5375"/>
    <w:rsid w:val="001C7955"/>
    <w:rsid w:val="001D778C"/>
    <w:rsid w:val="001F0668"/>
    <w:rsid w:val="001F7977"/>
    <w:rsid w:val="00202887"/>
    <w:rsid w:val="002167C6"/>
    <w:rsid w:val="00231F8D"/>
    <w:rsid w:val="00235D3F"/>
    <w:rsid w:val="00244476"/>
    <w:rsid w:val="00244CF1"/>
    <w:rsid w:val="002539D0"/>
    <w:rsid w:val="002541F7"/>
    <w:rsid w:val="002550DA"/>
    <w:rsid w:val="00255E5C"/>
    <w:rsid w:val="00264A2B"/>
    <w:rsid w:val="002679C9"/>
    <w:rsid w:val="00270D32"/>
    <w:rsid w:val="00282B48"/>
    <w:rsid w:val="00285A2D"/>
    <w:rsid w:val="002864CF"/>
    <w:rsid w:val="002969FA"/>
    <w:rsid w:val="002A3E7F"/>
    <w:rsid w:val="002A6C87"/>
    <w:rsid w:val="002B5712"/>
    <w:rsid w:val="002C148D"/>
    <w:rsid w:val="002C29E7"/>
    <w:rsid w:val="002C5671"/>
    <w:rsid w:val="002C5EE6"/>
    <w:rsid w:val="002C62D0"/>
    <w:rsid w:val="002D3D59"/>
    <w:rsid w:val="002D79E7"/>
    <w:rsid w:val="002E3E3D"/>
    <w:rsid w:val="002F257C"/>
    <w:rsid w:val="002F3497"/>
    <w:rsid w:val="002F7E2B"/>
    <w:rsid w:val="0030393E"/>
    <w:rsid w:val="00320B45"/>
    <w:rsid w:val="00323EDE"/>
    <w:rsid w:val="00326046"/>
    <w:rsid w:val="00331DC6"/>
    <w:rsid w:val="00340960"/>
    <w:rsid w:val="00342592"/>
    <w:rsid w:val="0034441B"/>
    <w:rsid w:val="00346AE1"/>
    <w:rsid w:val="0035326D"/>
    <w:rsid w:val="00353C81"/>
    <w:rsid w:val="003568D7"/>
    <w:rsid w:val="00357F78"/>
    <w:rsid w:val="00361D03"/>
    <w:rsid w:val="00362780"/>
    <w:rsid w:val="003632B2"/>
    <w:rsid w:val="00367BF0"/>
    <w:rsid w:val="00370951"/>
    <w:rsid w:val="00372F90"/>
    <w:rsid w:val="00392744"/>
    <w:rsid w:val="003A5A70"/>
    <w:rsid w:val="003A5E49"/>
    <w:rsid w:val="003B2412"/>
    <w:rsid w:val="003C0415"/>
    <w:rsid w:val="003C35FC"/>
    <w:rsid w:val="003C4B96"/>
    <w:rsid w:val="003C6BAC"/>
    <w:rsid w:val="003D334A"/>
    <w:rsid w:val="003D6D6B"/>
    <w:rsid w:val="003E3185"/>
    <w:rsid w:val="003E4809"/>
    <w:rsid w:val="003E6DD5"/>
    <w:rsid w:val="003F43D7"/>
    <w:rsid w:val="004070A0"/>
    <w:rsid w:val="004128EE"/>
    <w:rsid w:val="004159CE"/>
    <w:rsid w:val="00452D3C"/>
    <w:rsid w:val="004615F5"/>
    <w:rsid w:val="00476499"/>
    <w:rsid w:val="004769FC"/>
    <w:rsid w:val="004825C6"/>
    <w:rsid w:val="00491236"/>
    <w:rsid w:val="00491FF3"/>
    <w:rsid w:val="004A1C86"/>
    <w:rsid w:val="004A4068"/>
    <w:rsid w:val="004A49B1"/>
    <w:rsid w:val="004A5101"/>
    <w:rsid w:val="004A7223"/>
    <w:rsid w:val="004B10A8"/>
    <w:rsid w:val="004B1207"/>
    <w:rsid w:val="004B1AF0"/>
    <w:rsid w:val="004B4A10"/>
    <w:rsid w:val="004B6079"/>
    <w:rsid w:val="004D001D"/>
    <w:rsid w:val="004D386F"/>
    <w:rsid w:val="004F0437"/>
    <w:rsid w:val="004F0848"/>
    <w:rsid w:val="004F1080"/>
    <w:rsid w:val="004F70F5"/>
    <w:rsid w:val="00504C6E"/>
    <w:rsid w:val="00512DAD"/>
    <w:rsid w:val="00514541"/>
    <w:rsid w:val="00515276"/>
    <w:rsid w:val="00523430"/>
    <w:rsid w:val="00524ADF"/>
    <w:rsid w:val="00533C77"/>
    <w:rsid w:val="0053423F"/>
    <w:rsid w:val="00534A90"/>
    <w:rsid w:val="00537B1B"/>
    <w:rsid w:val="00540962"/>
    <w:rsid w:val="00540A0E"/>
    <w:rsid w:val="00542555"/>
    <w:rsid w:val="005434CB"/>
    <w:rsid w:val="00545D26"/>
    <w:rsid w:val="00545F44"/>
    <w:rsid w:val="00555F58"/>
    <w:rsid w:val="00571F83"/>
    <w:rsid w:val="00574756"/>
    <w:rsid w:val="00582A2E"/>
    <w:rsid w:val="00586844"/>
    <w:rsid w:val="0059460E"/>
    <w:rsid w:val="00596BB2"/>
    <w:rsid w:val="005A109C"/>
    <w:rsid w:val="005A2C47"/>
    <w:rsid w:val="005B3A0A"/>
    <w:rsid w:val="005C4179"/>
    <w:rsid w:val="005C5EF6"/>
    <w:rsid w:val="005D3B0B"/>
    <w:rsid w:val="005E0F81"/>
    <w:rsid w:val="005E165D"/>
    <w:rsid w:val="005E1A42"/>
    <w:rsid w:val="005E2EDA"/>
    <w:rsid w:val="005E4C65"/>
    <w:rsid w:val="005E5589"/>
    <w:rsid w:val="005F1EA7"/>
    <w:rsid w:val="005F248F"/>
    <w:rsid w:val="005F2E91"/>
    <w:rsid w:val="005F4901"/>
    <w:rsid w:val="005F705F"/>
    <w:rsid w:val="005F7278"/>
    <w:rsid w:val="00607B79"/>
    <w:rsid w:val="00617F2B"/>
    <w:rsid w:val="00623B3E"/>
    <w:rsid w:val="00623FCB"/>
    <w:rsid w:val="0062537E"/>
    <w:rsid w:val="00633F2C"/>
    <w:rsid w:val="00654B40"/>
    <w:rsid w:val="006763AD"/>
    <w:rsid w:val="0069108C"/>
    <w:rsid w:val="00695803"/>
    <w:rsid w:val="00695C94"/>
    <w:rsid w:val="00697FFB"/>
    <w:rsid w:val="006A09E8"/>
    <w:rsid w:val="006A11E7"/>
    <w:rsid w:val="006A49D0"/>
    <w:rsid w:val="006A6809"/>
    <w:rsid w:val="006A7B29"/>
    <w:rsid w:val="006B28EF"/>
    <w:rsid w:val="006B79F0"/>
    <w:rsid w:val="006C1A23"/>
    <w:rsid w:val="006C1FD4"/>
    <w:rsid w:val="006C66B5"/>
    <w:rsid w:val="006C6726"/>
    <w:rsid w:val="006C6F16"/>
    <w:rsid w:val="006D0CC7"/>
    <w:rsid w:val="006D5E7B"/>
    <w:rsid w:val="006D7FE7"/>
    <w:rsid w:val="006F15BA"/>
    <w:rsid w:val="006F2AD9"/>
    <w:rsid w:val="006F623D"/>
    <w:rsid w:val="006F656D"/>
    <w:rsid w:val="00702604"/>
    <w:rsid w:val="0070686E"/>
    <w:rsid w:val="0071109A"/>
    <w:rsid w:val="0071235C"/>
    <w:rsid w:val="007209AA"/>
    <w:rsid w:val="00722432"/>
    <w:rsid w:val="007224BD"/>
    <w:rsid w:val="007230FB"/>
    <w:rsid w:val="00727CAE"/>
    <w:rsid w:val="0073462A"/>
    <w:rsid w:val="0073661B"/>
    <w:rsid w:val="0073694F"/>
    <w:rsid w:val="007373DA"/>
    <w:rsid w:val="00740EF6"/>
    <w:rsid w:val="0074518D"/>
    <w:rsid w:val="007547CC"/>
    <w:rsid w:val="00760C40"/>
    <w:rsid w:val="00771192"/>
    <w:rsid w:val="007731CD"/>
    <w:rsid w:val="00773334"/>
    <w:rsid w:val="0077463E"/>
    <w:rsid w:val="0078012A"/>
    <w:rsid w:val="0078313B"/>
    <w:rsid w:val="00783B66"/>
    <w:rsid w:val="00796F1C"/>
    <w:rsid w:val="00797825"/>
    <w:rsid w:val="007A08F4"/>
    <w:rsid w:val="007A64EB"/>
    <w:rsid w:val="007B1007"/>
    <w:rsid w:val="007B2C9F"/>
    <w:rsid w:val="007B328B"/>
    <w:rsid w:val="007B3DA1"/>
    <w:rsid w:val="007B5C87"/>
    <w:rsid w:val="007B76DF"/>
    <w:rsid w:val="007B7BBE"/>
    <w:rsid w:val="007C2C61"/>
    <w:rsid w:val="007C3317"/>
    <w:rsid w:val="007D18E8"/>
    <w:rsid w:val="007D2C2A"/>
    <w:rsid w:val="007F2EE3"/>
    <w:rsid w:val="0080071A"/>
    <w:rsid w:val="008008A5"/>
    <w:rsid w:val="00803F0D"/>
    <w:rsid w:val="00805DA6"/>
    <w:rsid w:val="008175C8"/>
    <w:rsid w:val="00821320"/>
    <w:rsid w:val="00832B09"/>
    <w:rsid w:val="00841F2A"/>
    <w:rsid w:val="0084261A"/>
    <w:rsid w:val="00843737"/>
    <w:rsid w:val="00845A09"/>
    <w:rsid w:val="00850AD2"/>
    <w:rsid w:val="00854B9F"/>
    <w:rsid w:val="00864796"/>
    <w:rsid w:val="00866D85"/>
    <w:rsid w:val="00867273"/>
    <w:rsid w:val="008725FA"/>
    <w:rsid w:val="008759E5"/>
    <w:rsid w:val="008803AF"/>
    <w:rsid w:val="00882C44"/>
    <w:rsid w:val="00887E7A"/>
    <w:rsid w:val="008920D1"/>
    <w:rsid w:val="00895978"/>
    <w:rsid w:val="00895B21"/>
    <w:rsid w:val="00897335"/>
    <w:rsid w:val="008A00FE"/>
    <w:rsid w:val="008A2933"/>
    <w:rsid w:val="008A36B3"/>
    <w:rsid w:val="008A5465"/>
    <w:rsid w:val="008B50A5"/>
    <w:rsid w:val="008C131C"/>
    <w:rsid w:val="008C2C34"/>
    <w:rsid w:val="008D2296"/>
    <w:rsid w:val="008D483C"/>
    <w:rsid w:val="008E0AFB"/>
    <w:rsid w:val="008E3BDC"/>
    <w:rsid w:val="008E46AC"/>
    <w:rsid w:val="008F0D5F"/>
    <w:rsid w:val="008F0E95"/>
    <w:rsid w:val="008F6004"/>
    <w:rsid w:val="00904746"/>
    <w:rsid w:val="00905C19"/>
    <w:rsid w:val="00907FB3"/>
    <w:rsid w:val="00912FEE"/>
    <w:rsid w:val="00913426"/>
    <w:rsid w:val="00914FA8"/>
    <w:rsid w:val="009171D1"/>
    <w:rsid w:val="0092141A"/>
    <w:rsid w:val="009269FC"/>
    <w:rsid w:val="00926C07"/>
    <w:rsid w:val="009300BB"/>
    <w:rsid w:val="009331A6"/>
    <w:rsid w:val="00936C1E"/>
    <w:rsid w:val="0093723B"/>
    <w:rsid w:val="00946F05"/>
    <w:rsid w:val="0095088E"/>
    <w:rsid w:val="00952C0F"/>
    <w:rsid w:val="00953242"/>
    <w:rsid w:val="00954247"/>
    <w:rsid w:val="00955C60"/>
    <w:rsid w:val="00961353"/>
    <w:rsid w:val="00966F0F"/>
    <w:rsid w:val="0097229C"/>
    <w:rsid w:val="009745C2"/>
    <w:rsid w:val="00975A19"/>
    <w:rsid w:val="0097644D"/>
    <w:rsid w:val="00981F83"/>
    <w:rsid w:val="0098361C"/>
    <w:rsid w:val="00984B9E"/>
    <w:rsid w:val="00990F18"/>
    <w:rsid w:val="009968AE"/>
    <w:rsid w:val="009C0043"/>
    <w:rsid w:val="009C08F7"/>
    <w:rsid w:val="009C4876"/>
    <w:rsid w:val="009D2728"/>
    <w:rsid w:val="009D4239"/>
    <w:rsid w:val="009D6625"/>
    <w:rsid w:val="009E25EE"/>
    <w:rsid w:val="009E4CB7"/>
    <w:rsid w:val="009E64FD"/>
    <w:rsid w:val="009F2511"/>
    <w:rsid w:val="009F649F"/>
    <w:rsid w:val="00A12585"/>
    <w:rsid w:val="00A14690"/>
    <w:rsid w:val="00A14BE4"/>
    <w:rsid w:val="00A22AE1"/>
    <w:rsid w:val="00A272EE"/>
    <w:rsid w:val="00A3321B"/>
    <w:rsid w:val="00A41461"/>
    <w:rsid w:val="00A46119"/>
    <w:rsid w:val="00A46AE1"/>
    <w:rsid w:val="00A519B8"/>
    <w:rsid w:val="00A52DBA"/>
    <w:rsid w:val="00A53678"/>
    <w:rsid w:val="00A53E07"/>
    <w:rsid w:val="00A55D3E"/>
    <w:rsid w:val="00A568F7"/>
    <w:rsid w:val="00A56E52"/>
    <w:rsid w:val="00A57131"/>
    <w:rsid w:val="00A62FC4"/>
    <w:rsid w:val="00A64D3F"/>
    <w:rsid w:val="00A755B3"/>
    <w:rsid w:val="00A75D6D"/>
    <w:rsid w:val="00A87CC8"/>
    <w:rsid w:val="00A9025D"/>
    <w:rsid w:val="00A91EE0"/>
    <w:rsid w:val="00A936FF"/>
    <w:rsid w:val="00AA0FFC"/>
    <w:rsid w:val="00AA51B0"/>
    <w:rsid w:val="00AA71A9"/>
    <w:rsid w:val="00AB2158"/>
    <w:rsid w:val="00AB245D"/>
    <w:rsid w:val="00AB410F"/>
    <w:rsid w:val="00AC4D1B"/>
    <w:rsid w:val="00AC7D63"/>
    <w:rsid w:val="00AD04A5"/>
    <w:rsid w:val="00AE6B4C"/>
    <w:rsid w:val="00AE7CE5"/>
    <w:rsid w:val="00B012E2"/>
    <w:rsid w:val="00B0742E"/>
    <w:rsid w:val="00B1190C"/>
    <w:rsid w:val="00B14FE5"/>
    <w:rsid w:val="00B16FC0"/>
    <w:rsid w:val="00B20A7E"/>
    <w:rsid w:val="00B2125E"/>
    <w:rsid w:val="00B26CAD"/>
    <w:rsid w:val="00B304C7"/>
    <w:rsid w:val="00B36F23"/>
    <w:rsid w:val="00B42FE3"/>
    <w:rsid w:val="00B53D2F"/>
    <w:rsid w:val="00B61AFA"/>
    <w:rsid w:val="00B61F70"/>
    <w:rsid w:val="00B62C6E"/>
    <w:rsid w:val="00B62C73"/>
    <w:rsid w:val="00B64817"/>
    <w:rsid w:val="00B66CBC"/>
    <w:rsid w:val="00B710EF"/>
    <w:rsid w:val="00B715A4"/>
    <w:rsid w:val="00B77475"/>
    <w:rsid w:val="00B90B4A"/>
    <w:rsid w:val="00B91652"/>
    <w:rsid w:val="00B930EB"/>
    <w:rsid w:val="00B95551"/>
    <w:rsid w:val="00B97C75"/>
    <w:rsid w:val="00BA6BB4"/>
    <w:rsid w:val="00BB6B3F"/>
    <w:rsid w:val="00BC05E6"/>
    <w:rsid w:val="00BE52C7"/>
    <w:rsid w:val="00BF2526"/>
    <w:rsid w:val="00BF2666"/>
    <w:rsid w:val="00C00805"/>
    <w:rsid w:val="00C0100E"/>
    <w:rsid w:val="00C02B5B"/>
    <w:rsid w:val="00C04020"/>
    <w:rsid w:val="00C061F8"/>
    <w:rsid w:val="00C07F33"/>
    <w:rsid w:val="00C17E20"/>
    <w:rsid w:val="00C36D6F"/>
    <w:rsid w:val="00C37265"/>
    <w:rsid w:val="00C42E76"/>
    <w:rsid w:val="00C46684"/>
    <w:rsid w:val="00C4716E"/>
    <w:rsid w:val="00C51D07"/>
    <w:rsid w:val="00C60293"/>
    <w:rsid w:val="00C625DA"/>
    <w:rsid w:val="00C74AED"/>
    <w:rsid w:val="00C81DC0"/>
    <w:rsid w:val="00C83A7D"/>
    <w:rsid w:val="00C86AC7"/>
    <w:rsid w:val="00C87B80"/>
    <w:rsid w:val="00C919ED"/>
    <w:rsid w:val="00CA0F78"/>
    <w:rsid w:val="00CA2251"/>
    <w:rsid w:val="00CC2940"/>
    <w:rsid w:val="00CD3D41"/>
    <w:rsid w:val="00CD6E85"/>
    <w:rsid w:val="00CE1C16"/>
    <w:rsid w:val="00CE2108"/>
    <w:rsid w:val="00CE5501"/>
    <w:rsid w:val="00CE63B5"/>
    <w:rsid w:val="00CE750F"/>
    <w:rsid w:val="00CF2E82"/>
    <w:rsid w:val="00D03DE6"/>
    <w:rsid w:val="00D11766"/>
    <w:rsid w:val="00D12F2C"/>
    <w:rsid w:val="00D1325F"/>
    <w:rsid w:val="00D159CB"/>
    <w:rsid w:val="00D2599C"/>
    <w:rsid w:val="00D335AC"/>
    <w:rsid w:val="00D43D8A"/>
    <w:rsid w:val="00D45D73"/>
    <w:rsid w:val="00D54326"/>
    <w:rsid w:val="00D56949"/>
    <w:rsid w:val="00D66065"/>
    <w:rsid w:val="00D72ECB"/>
    <w:rsid w:val="00D7512E"/>
    <w:rsid w:val="00D762A0"/>
    <w:rsid w:val="00D81770"/>
    <w:rsid w:val="00D93E7D"/>
    <w:rsid w:val="00D96592"/>
    <w:rsid w:val="00DA2432"/>
    <w:rsid w:val="00DA39CE"/>
    <w:rsid w:val="00DB70B9"/>
    <w:rsid w:val="00DC2B95"/>
    <w:rsid w:val="00DC54C6"/>
    <w:rsid w:val="00DE7003"/>
    <w:rsid w:val="00DF1465"/>
    <w:rsid w:val="00DF3348"/>
    <w:rsid w:val="00DF6BE5"/>
    <w:rsid w:val="00E121BD"/>
    <w:rsid w:val="00E16176"/>
    <w:rsid w:val="00E20772"/>
    <w:rsid w:val="00E3791D"/>
    <w:rsid w:val="00E42428"/>
    <w:rsid w:val="00E51828"/>
    <w:rsid w:val="00E560BF"/>
    <w:rsid w:val="00E57EF8"/>
    <w:rsid w:val="00E6627A"/>
    <w:rsid w:val="00E72984"/>
    <w:rsid w:val="00E74E08"/>
    <w:rsid w:val="00E7783D"/>
    <w:rsid w:val="00E81C78"/>
    <w:rsid w:val="00E83AFF"/>
    <w:rsid w:val="00E8449B"/>
    <w:rsid w:val="00E85353"/>
    <w:rsid w:val="00E87F54"/>
    <w:rsid w:val="00E92C2C"/>
    <w:rsid w:val="00E97546"/>
    <w:rsid w:val="00EA26E1"/>
    <w:rsid w:val="00EB06CB"/>
    <w:rsid w:val="00EB233B"/>
    <w:rsid w:val="00EB31EC"/>
    <w:rsid w:val="00EB5F08"/>
    <w:rsid w:val="00EB6C90"/>
    <w:rsid w:val="00EC3CB7"/>
    <w:rsid w:val="00ED55C4"/>
    <w:rsid w:val="00ED7137"/>
    <w:rsid w:val="00EE3607"/>
    <w:rsid w:val="00EE5AD3"/>
    <w:rsid w:val="00EE6075"/>
    <w:rsid w:val="00EE79CF"/>
    <w:rsid w:val="00EF3D31"/>
    <w:rsid w:val="00EF490C"/>
    <w:rsid w:val="00F06C45"/>
    <w:rsid w:val="00F07E8B"/>
    <w:rsid w:val="00F10FA7"/>
    <w:rsid w:val="00F128E2"/>
    <w:rsid w:val="00F16842"/>
    <w:rsid w:val="00F20047"/>
    <w:rsid w:val="00F23CB0"/>
    <w:rsid w:val="00F26157"/>
    <w:rsid w:val="00F26235"/>
    <w:rsid w:val="00F36438"/>
    <w:rsid w:val="00F4521E"/>
    <w:rsid w:val="00F46B97"/>
    <w:rsid w:val="00F50618"/>
    <w:rsid w:val="00F52F93"/>
    <w:rsid w:val="00F55E09"/>
    <w:rsid w:val="00F603F8"/>
    <w:rsid w:val="00F61CB7"/>
    <w:rsid w:val="00F62625"/>
    <w:rsid w:val="00F70F03"/>
    <w:rsid w:val="00F76FA4"/>
    <w:rsid w:val="00F810F5"/>
    <w:rsid w:val="00F8798D"/>
    <w:rsid w:val="00FA0B44"/>
    <w:rsid w:val="00FA733B"/>
    <w:rsid w:val="00FC2B1B"/>
    <w:rsid w:val="00FD3007"/>
    <w:rsid w:val="00FD34B7"/>
    <w:rsid w:val="00FD4DBC"/>
    <w:rsid w:val="00FE4552"/>
    <w:rsid w:val="00FE628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0772"/>
    <w:pPr>
      <w:spacing w:before="40"/>
      <w:ind w:firstLine="709"/>
      <w:jc w:val="both"/>
      <w:outlineLvl w:val="1"/>
    </w:pPr>
    <w:rPr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qFormat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20772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a">
    <w:name w:val="TOC Heading"/>
    <w:basedOn w:val="1"/>
    <w:next w:val="a"/>
    <w:uiPriority w:val="39"/>
    <w:unhideWhenUsed/>
    <w:qFormat/>
    <w:rsid w:val="00A75D6D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color w:val="auto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5D6D"/>
    <w:pPr>
      <w:spacing w:after="100"/>
    </w:pPr>
    <w:rPr>
      <w:rFonts w:cs="Mangal"/>
    </w:rPr>
  </w:style>
  <w:style w:type="paragraph" w:styleId="afb">
    <w:name w:val="endnote text"/>
    <w:basedOn w:val="a"/>
    <w:link w:val="afc"/>
    <w:uiPriority w:val="99"/>
    <w:semiHidden/>
    <w:unhideWhenUsed/>
    <w:rsid w:val="0016797E"/>
    <w:rPr>
      <w:rFonts w:cs="Mangal"/>
      <w:sz w:val="20"/>
      <w:szCs w:val="18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16797E"/>
    <w:rPr>
      <w:rFonts w:ascii="Times New Roman" w:eastAsia="Droid Sans Fallback" w:hAnsi="Times New Roman" w:cs="Mangal"/>
      <w:kern w:val="2"/>
      <w:sz w:val="20"/>
      <w:szCs w:val="18"/>
      <w:lang w:eastAsia="zh-CN" w:bidi="hi-IN"/>
    </w:rPr>
  </w:style>
  <w:style w:type="character" w:styleId="afd">
    <w:name w:val="endnote reference"/>
    <w:basedOn w:val="a0"/>
    <w:uiPriority w:val="99"/>
    <w:semiHidden/>
    <w:unhideWhenUsed/>
    <w:rsid w:val="001679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3FAA3-D474-41CE-9080-CE9D2C571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442</Words>
  <Characters>2520</Characters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2024-10-11T18:42:00Z</dcterms:modified>
</cp:coreProperties>
</file>