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C1CAA8">
      <w:pPr>
        <w:shd w:val="clear" w:color="auto" w:fill="FFFFFF"/>
        <w:autoSpaceDE w:val="0"/>
        <w:autoSpaceDN w:val="0"/>
        <w:adjustRightInd w:val="0"/>
        <w:jc w:val="center"/>
        <w:rPr>
          <w:b/>
          <w:color w:val="000000"/>
          <w:sz w:val="32"/>
          <w:szCs w:val="32"/>
        </w:rPr>
      </w:pPr>
      <w:r>
        <w:rPr>
          <w:b/>
          <w:color w:val="000000"/>
          <w:sz w:val="32"/>
          <w:szCs w:val="32"/>
        </w:rPr>
        <w:t>Занятие № 7</w:t>
      </w:r>
    </w:p>
    <w:p w14:paraId="2E40F02C">
      <w:pPr>
        <w:pBdr>
          <w:bottom w:val="single" w:color="4F81BD" w:sz="8" w:space="4"/>
        </w:pBdr>
        <w:autoSpaceDE w:val="0"/>
        <w:autoSpaceDN w:val="0"/>
        <w:contextualSpacing/>
        <w:jc w:val="center"/>
        <w:rPr>
          <w:b/>
          <w:sz w:val="32"/>
          <w:szCs w:val="32"/>
        </w:rPr>
      </w:pPr>
      <w:r>
        <w:rPr>
          <w:b/>
          <w:sz w:val="32"/>
          <w:szCs w:val="32"/>
        </w:rPr>
        <w:t>Расчет напряженности поля ВЧ-диапазона</w:t>
      </w:r>
    </w:p>
    <w:p w14:paraId="069F99E3">
      <w:pPr>
        <w:pBdr>
          <w:bottom w:val="single" w:color="4F81BD" w:sz="8" w:space="4"/>
        </w:pBdr>
        <w:autoSpaceDE w:val="0"/>
        <w:autoSpaceDN w:val="0"/>
        <w:contextualSpacing/>
        <w:jc w:val="center"/>
        <w:rPr>
          <w:b/>
          <w:sz w:val="32"/>
          <w:szCs w:val="32"/>
        </w:rPr>
      </w:pPr>
    </w:p>
    <w:p w14:paraId="5C4B1610">
      <w:pPr>
        <w:pBdr>
          <w:bottom w:val="single" w:color="4F81BD" w:sz="8" w:space="4"/>
        </w:pBdr>
        <w:autoSpaceDE w:val="0"/>
        <w:autoSpaceDN w:val="0"/>
        <w:contextualSpacing/>
        <w:rPr>
          <w:rFonts w:ascii="Cambria" w:hAnsi="Cambria"/>
          <w:color w:val="17365D"/>
          <w:spacing w:val="5"/>
          <w:kern w:val="28"/>
          <w:sz w:val="32"/>
          <w:szCs w:val="32"/>
        </w:rPr>
      </w:pPr>
      <w:r>
        <w:rPr>
          <w:rFonts w:ascii="Cambria" w:hAnsi="Cambria"/>
          <w:color w:val="17365D"/>
          <w:spacing w:val="5"/>
          <w:kern w:val="28"/>
          <w:sz w:val="32"/>
          <w:szCs w:val="32"/>
        </w:rPr>
        <w:t>Цель работы</w:t>
      </w:r>
    </w:p>
    <w:p w14:paraId="1DB404AB">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Проведение расчетов напряженности поля в диапазоне высоких частот (ВЧ) с целью определения уровня электромагнитного излучения и его воздействия на окружающую среду и человека</w:t>
      </w:r>
    </w:p>
    <w:p w14:paraId="3BD175A3">
      <w:pPr>
        <w:pBdr>
          <w:bottom w:val="single" w:color="4F81BD" w:sz="8" w:space="4"/>
        </w:pBdr>
        <w:autoSpaceDE w:val="0"/>
        <w:autoSpaceDN w:val="0"/>
        <w:contextualSpacing/>
        <w:rPr>
          <w:color w:val="000000"/>
          <w:sz w:val="32"/>
          <w:szCs w:val="32"/>
        </w:rPr>
      </w:pPr>
      <w:r>
        <w:rPr>
          <w:rFonts w:ascii="Cambria" w:hAnsi="Cambria"/>
          <w:color w:val="17365D"/>
          <w:spacing w:val="5"/>
          <w:kern w:val="28"/>
          <w:sz w:val="32"/>
          <w:szCs w:val="32"/>
        </w:rPr>
        <w:t>Теоретические сведения</w:t>
      </w:r>
    </w:p>
    <w:p w14:paraId="0AE0C6CA">
      <w:pPr>
        <w:shd w:val="clear" w:color="auto" w:fill="FFFFFF"/>
        <w:autoSpaceDE w:val="0"/>
        <w:autoSpaceDN w:val="0"/>
        <w:adjustRightInd w:val="0"/>
        <w:ind w:firstLine="708"/>
        <w:jc w:val="both"/>
        <w:rPr>
          <w:b/>
          <w:color w:val="000000"/>
          <w:sz w:val="32"/>
          <w:szCs w:val="32"/>
        </w:rPr>
      </w:pPr>
    </w:p>
    <w:p w14:paraId="74A6B3B2">
      <w:pPr>
        <w:shd w:val="clear" w:color="auto" w:fill="FFFFFF"/>
        <w:autoSpaceDE w:val="0"/>
        <w:autoSpaceDN w:val="0"/>
        <w:adjustRightInd w:val="0"/>
        <w:spacing w:line="360" w:lineRule="auto"/>
        <w:ind w:firstLine="720"/>
        <w:jc w:val="both"/>
        <w:rPr>
          <w:sz w:val="32"/>
          <w:szCs w:val="32"/>
        </w:rPr>
      </w:pPr>
      <w:r>
        <w:rPr>
          <w:sz w:val="32"/>
          <w:szCs w:val="32"/>
        </w:rPr>
        <w:t>Расчет напряженности поля, создаваемого длинноволновой радиостанцией мощностью Р, длиной волны λ, на расстоянии d, с коэффициентом усиления антенны Ga, с радио проводимостью почвы δ.</w:t>
      </w:r>
    </w:p>
    <w:p w14:paraId="1334A9A5">
      <w:pPr>
        <w:shd w:val="clear" w:color="auto" w:fill="FFFFFF"/>
        <w:autoSpaceDE w:val="0"/>
        <w:autoSpaceDN w:val="0"/>
        <w:adjustRightInd w:val="0"/>
        <w:spacing w:line="360" w:lineRule="auto"/>
        <w:ind w:firstLine="720"/>
        <w:jc w:val="both"/>
        <w:rPr>
          <w:sz w:val="32"/>
          <w:szCs w:val="32"/>
        </w:rPr>
      </w:pPr>
      <w:r>
        <w:rPr>
          <w:sz w:val="32"/>
          <w:szCs w:val="32"/>
        </w:rPr>
        <w:t xml:space="preserve">Радиоволны - это электромагнитные колебания, распространяющиеся в пространстве со скоростью света (300 000 км/сек). адиоволны переносят через пространство энергию, излучаемую генератором электромагнитных колебаний. А рождаются они при изменении электрического поля, например, когда через проводник проходит переменный электрический ток или, когда через пространство проскакивают искры, т.е. ряд быстро следующих друг за другом импульсов тока. </w:t>
      </w:r>
    </w:p>
    <w:p w14:paraId="025389DA">
      <w:pPr>
        <w:shd w:val="clear" w:color="auto" w:fill="FFFFFF"/>
        <w:autoSpaceDE w:val="0"/>
        <w:autoSpaceDN w:val="0"/>
        <w:adjustRightInd w:val="0"/>
        <w:spacing w:line="360" w:lineRule="auto"/>
        <w:ind w:firstLine="720"/>
        <w:jc w:val="both"/>
        <w:rPr>
          <w:sz w:val="32"/>
          <w:szCs w:val="32"/>
        </w:rPr>
      </w:pPr>
      <w:r>
        <w:rPr>
          <w:sz w:val="32"/>
          <w:szCs w:val="32"/>
        </w:rPr>
        <w:t>Электромагнитное излучение характеризуется частотой, длиной волны и мощностью переносимой энергии. Частота электромагнитных волн показывает, сколько раз в секунду изменяется в излучателе направление электрического тока и, следовательно, сколько раз в секунду изменяется в каждой точке пространства величина электрического и магнитного полей. Измеряется частота в герцах (Гц). 1 Гц - это одно колебание в секунду, 1 мегагерц (МГц) - миллион колебаний в секунду. Зная, что скорость движения электромагнитных волн равна скорости света, можно определить расстояние между точками пространства, где электрическое (или магнитное) поле находится в одинаковой фазе. Это расстояние называется длиной волны.</w:t>
      </w:r>
    </w:p>
    <w:p w14:paraId="4922F7C4">
      <w:pPr>
        <w:shd w:val="clear" w:color="auto" w:fill="FFFFFF"/>
        <w:autoSpaceDE w:val="0"/>
        <w:autoSpaceDN w:val="0"/>
        <w:adjustRightInd w:val="0"/>
        <w:spacing w:line="360" w:lineRule="auto"/>
        <w:ind w:firstLine="720"/>
        <w:jc w:val="both"/>
        <w:rPr>
          <w:sz w:val="32"/>
          <w:szCs w:val="32"/>
        </w:rPr>
      </w:pPr>
      <w:r>
        <w:rPr>
          <w:sz w:val="32"/>
          <w:szCs w:val="32"/>
        </w:rPr>
        <w:t>Частоте 1 МГц соответствует длина волны около 300 м. С увеличением частоты длина волны уменьшается, с уменьшением увеличивается. Знание длины волны очень важно при выборе антенны для радиосистемы, так как от нее напрямую зависит длина антенны. Электромагнитные волны свободно проходят через воздух или космическое пространство (вакуум). Но если на пути волны встречается металлический провод, антенна или любое другое проводящее тело, то они отдают ему часть своей энергии, вызывая тем самым в этом проводнике переменный электрический ток. Но не вся энергия волны поглощается проводником, часть ее отражается от поверхности. На этом основано применение электромагнитных волн в радиолокации. Еще одним полезным свойством электромагнитных волн является их способность огибать тела на своем пути. Но это возможно лишь в том случае, когда размеры тела меньше, чем длина волны, или сравнимы с ней.</w:t>
      </w:r>
    </w:p>
    <w:p w14:paraId="15AB4824">
      <w:pPr>
        <w:shd w:val="clear" w:color="auto" w:fill="FFFFFF"/>
        <w:autoSpaceDE w:val="0"/>
        <w:autoSpaceDN w:val="0"/>
        <w:adjustRightInd w:val="0"/>
        <w:spacing w:line="360" w:lineRule="auto"/>
        <w:ind w:firstLine="720"/>
        <w:jc w:val="both"/>
        <w:rPr>
          <w:sz w:val="32"/>
          <w:szCs w:val="32"/>
        </w:rPr>
      </w:pPr>
      <w:r>
        <w:rPr>
          <w:sz w:val="32"/>
          <w:szCs w:val="32"/>
        </w:rPr>
        <w:t>Энергия, которую несут электромагнитные волны, зависит от мощности генератора (излучателя) и расстояния до него. По-научному это звучит так: поток энергии, приходящийся на единицу площади, прямо пропорционален мощности излучения и обратно пропорционален квадрату расстояния до излучателя. Это значит, что дальность связи зависит от мощности передатчика, но в гораздо большей степени от расстояния до него.</w:t>
      </w:r>
    </w:p>
    <w:p w14:paraId="168CDC3B">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Радиоволны - электромагнитные поля радиочастот - являются частью широкого электромагнитного спектра с длиной волны от нескольких миллиметров до нескольких километров. Возникают они в результате колебания электрических зарядов. Чем выше частота колебаний электрических зарядов, тем короче длина волны. Различают короткие, ультракороткие (KB, УКВ), а также волны высокой, ультравысокой частоты (ВЧ, УВЧ). Электромагнитные волны распространяются со скоростью световых волн. Подобно звуковым, они обладают резонирующим свойством, вызывая в одинаково настроенном колебательном контуре совпадающие колебания.</w:t>
      </w:r>
    </w:p>
    <w:p w14:paraId="5F8F5B0A">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Величина поля, создаваемого генераторами, характеризуется как напряженностью электрического поля, измеряемого в вольтах на метр (В/м), так и напряженностью магнитного поля - в амперах на метр (А/м). В качестве единицы измерения интенсивности облучения сантиметровых волн принята интенсивность, выраженная в величинах плотности потока мощности (величина энергии волн, падающей на 1 куб. см поверхности тела в секунду). Напряженность электромагнитных полей (ЭМП) в помещении зависит от мощности генератора, степени экранирования и наличия в помещении металлических покрытий и колеблется в широких пределах (10-500 Вт/кв. м), однако по мере удаления от источника падает.</w:t>
      </w:r>
    </w:p>
    <w:p w14:paraId="3CC9FD72">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К обычным источникам искусственных радиочастотных полей относят: мониторы и видеодисплеи (3-30 кГц), радиосвязь и радиовещание (30 кГц - 3 МГц), промышленные индукционные нагреватели, РЧ-аппараты для термосварки, аппаратура для медицинской диатермии (30 кГц - 30 МГц), ЧМ-радиовещание (30-300 МГц), телевещание, мобильные телефоны, микроволновые печи, аппаратура для медицинской диатермии (0,3-3 ГГц), радары, спутниковые линии связи, СВЧ-связь (3-30 ГГц), а также различное радиотехническое оборудование СВЧ- и КВЧ-диапазонов (3-300 ГГц).</w:t>
      </w:r>
    </w:p>
    <w:p w14:paraId="1DD68BE0">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В диапазоне частот 30 кГц - 300МГц интенсивность ЭМИ РЧ оценивается значениями напряженности электрического поля (Е, Вольт/м) и напряженности магнитного поля (Н, Ампер/м).</w:t>
      </w:r>
    </w:p>
    <w:p w14:paraId="6CDD3647">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В диапазоне частот 300МГц - 300ГГц интенсивность ЭМИ РЧ оценивается значениями плотности потока энергии (ППЭ, Вт/м</w:t>
      </w:r>
      <w:r>
        <w:rPr>
          <w:color w:val="000000"/>
          <w:sz w:val="32"/>
          <w:szCs w:val="32"/>
          <w:vertAlign w:val="superscript"/>
        </w:rPr>
        <w:t>2</w:t>
      </w:r>
      <w:r>
        <w:rPr>
          <w:color w:val="000000"/>
          <w:sz w:val="32"/>
          <w:szCs w:val="32"/>
        </w:rPr>
        <w:t>, мкВт/см</w:t>
      </w:r>
      <w:r>
        <w:rPr>
          <w:color w:val="000000"/>
          <w:sz w:val="32"/>
          <w:szCs w:val="32"/>
          <w:vertAlign w:val="superscript"/>
        </w:rPr>
        <w:t>2</w:t>
      </w:r>
      <w:r>
        <w:rPr>
          <w:color w:val="000000"/>
          <w:sz w:val="32"/>
          <w:szCs w:val="32"/>
        </w:rPr>
        <w:t>).</w:t>
      </w:r>
    </w:p>
    <w:p w14:paraId="4E15D225">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 xml:space="preserve">Переменное электромагнитное поле представляет собой совокупность магнитного и электрического полей и распространяется в пространстве в виде электромагнитных волн. Область распространения электромагнитных волн от источника излучения условно разделяют на три зоны: </w:t>
      </w:r>
    </w:p>
    <w:p w14:paraId="0DC29846">
      <w:pPr>
        <w:shd w:val="clear" w:color="auto" w:fill="FFFFFF"/>
        <w:autoSpaceDE w:val="0"/>
        <w:autoSpaceDN w:val="0"/>
        <w:adjustRightInd w:val="0"/>
        <w:spacing w:line="360" w:lineRule="auto"/>
        <w:ind w:firstLine="720"/>
        <w:jc w:val="both"/>
        <w:rPr>
          <w:b/>
          <w:color w:val="000000"/>
          <w:sz w:val="32"/>
          <w:szCs w:val="32"/>
        </w:rPr>
      </w:pPr>
      <w:r>
        <w:rPr>
          <w:b/>
          <w:color w:val="000000"/>
          <w:sz w:val="32"/>
          <w:szCs w:val="32"/>
        </w:rPr>
        <w:t xml:space="preserve">- ближнюю (зону индукции), </w:t>
      </w:r>
    </w:p>
    <w:p w14:paraId="1C3B89F8">
      <w:pPr>
        <w:shd w:val="clear" w:color="auto" w:fill="FFFFFF"/>
        <w:autoSpaceDE w:val="0"/>
        <w:autoSpaceDN w:val="0"/>
        <w:adjustRightInd w:val="0"/>
        <w:spacing w:line="360" w:lineRule="auto"/>
        <w:ind w:firstLine="720"/>
        <w:jc w:val="both"/>
        <w:rPr>
          <w:b/>
          <w:color w:val="000000"/>
          <w:sz w:val="32"/>
          <w:szCs w:val="32"/>
        </w:rPr>
      </w:pPr>
      <w:r>
        <w:rPr>
          <w:b/>
          <w:color w:val="000000"/>
          <w:sz w:val="32"/>
          <w:szCs w:val="32"/>
        </w:rPr>
        <w:t xml:space="preserve">- промежуточную (зону интерференции) </w:t>
      </w:r>
    </w:p>
    <w:p w14:paraId="12641F28">
      <w:pPr>
        <w:shd w:val="clear" w:color="auto" w:fill="FFFFFF"/>
        <w:autoSpaceDE w:val="0"/>
        <w:autoSpaceDN w:val="0"/>
        <w:adjustRightInd w:val="0"/>
        <w:spacing w:line="360" w:lineRule="auto"/>
        <w:ind w:firstLine="720"/>
        <w:jc w:val="both"/>
        <w:rPr>
          <w:color w:val="000000"/>
          <w:sz w:val="32"/>
          <w:szCs w:val="32"/>
        </w:rPr>
      </w:pPr>
      <w:r>
        <w:rPr>
          <w:b/>
          <w:color w:val="000000"/>
          <w:sz w:val="32"/>
          <w:szCs w:val="32"/>
        </w:rPr>
        <w:t>- дальнюю (волновую или зону излучения).</w:t>
      </w:r>
      <w:r>
        <w:rPr>
          <w:color w:val="000000"/>
          <w:sz w:val="32"/>
          <w:szCs w:val="32"/>
        </w:rPr>
        <w:t xml:space="preserve"> </w:t>
      </w:r>
    </w:p>
    <w:p w14:paraId="5DB44136">
      <w:pPr>
        <w:shd w:val="clear" w:color="auto" w:fill="FFFFFF"/>
        <w:autoSpaceDE w:val="0"/>
        <w:autoSpaceDN w:val="0"/>
        <w:adjustRightInd w:val="0"/>
        <w:spacing w:line="360" w:lineRule="auto"/>
        <w:ind w:firstLine="720"/>
        <w:jc w:val="both"/>
        <w:rPr>
          <w:color w:val="000000"/>
          <w:sz w:val="32"/>
          <w:szCs w:val="32"/>
        </w:rPr>
      </w:pPr>
      <w:r>
        <w:rPr>
          <w:b/>
          <w:color w:val="000000"/>
          <w:sz w:val="32"/>
          <w:szCs w:val="32"/>
        </w:rPr>
        <w:t xml:space="preserve">Ближняя зона </w:t>
      </w:r>
      <w:r>
        <w:rPr>
          <w:color w:val="000000"/>
          <w:sz w:val="32"/>
          <w:szCs w:val="32"/>
        </w:rPr>
        <w:t>имеет радиус, равный</w:t>
      </w:r>
      <w:r>
        <w:rPr>
          <w:color w:val="000000"/>
          <w:sz w:val="32"/>
          <w:szCs w:val="32"/>
          <w:vertAlign w:val="superscript"/>
        </w:rPr>
        <w:t>1</w:t>
      </w:r>
      <w:r>
        <w:rPr>
          <w:color w:val="000000"/>
          <w:sz w:val="32"/>
          <w:szCs w:val="32"/>
        </w:rPr>
        <w:t>/</w:t>
      </w:r>
      <w:r>
        <w:rPr>
          <w:color w:val="000000"/>
          <w:sz w:val="32"/>
          <w:szCs w:val="32"/>
          <w:vertAlign w:val="subscript"/>
        </w:rPr>
        <w:t>6</w:t>
      </w:r>
      <w:r>
        <w:rPr>
          <w:color w:val="000000"/>
          <w:sz w:val="32"/>
          <w:szCs w:val="32"/>
        </w:rPr>
        <w:t xml:space="preserve">длины волны, от излучателя. </w:t>
      </w:r>
      <w:r>
        <w:rPr>
          <w:b/>
          <w:color w:val="000000"/>
          <w:sz w:val="32"/>
          <w:szCs w:val="32"/>
        </w:rPr>
        <w:t>Дальняя зона</w:t>
      </w:r>
      <w:r>
        <w:rPr>
          <w:color w:val="000000"/>
          <w:sz w:val="32"/>
          <w:szCs w:val="32"/>
        </w:rPr>
        <w:t xml:space="preserve"> начинается с расстояния от излучателя, равного примерно 6 длинам волн. Между ними располагается </w:t>
      </w:r>
      <w:r>
        <w:rPr>
          <w:b/>
          <w:color w:val="000000"/>
          <w:sz w:val="32"/>
          <w:szCs w:val="32"/>
        </w:rPr>
        <w:t>промежуточная зона</w:t>
      </w:r>
      <w:r>
        <w:rPr>
          <w:color w:val="000000"/>
          <w:sz w:val="32"/>
          <w:szCs w:val="32"/>
        </w:rPr>
        <w:t xml:space="preserve">. </w:t>
      </w:r>
    </w:p>
    <w:p w14:paraId="1983EA10">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 xml:space="preserve">Для оценки ЭМП в этих зонах используются </w:t>
      </w:r>
      <w:r>
        <w:rPr>
          <w:b/>
          <w:color w:val="000000"/>
          <w:sz w:val="32"/>
          <w:szCs w:val="32"/>
        </w:rPr>
        <w:t>разные принципы</w:t>
      </w:r>
      <w:r>
        <w:rPr>
          <w:color w:val="000000"/>
          <w:sz w:val="32"/>
          <w:szCs w:val="32"/>
        </w:rPr>
        <w:t xml:space="preserve">. </w:t>
      </w:r>
      <w:r>
        <w:rPr>
          <w:b/>
          <w:color w:val="000000"/>
          <w:sz w:val="32"/>
          <w:szCs w:val="32"/>
        </w:rPr>
        <w:t>В ближней и промежуточной зонах</w:t>
      </w:r>
      <w:r>
        <w:rPr>
          <w:color w:val="000000"/>
          <w:sz w:val="32"/>
          <w:szCs w:val="32"/>
        </w:rPr>
        <w:t xml:space="preserve"> электромагнитная волна еще не сформирована. Поэтому интенсивность ЭМП в этих зонах оценивается </w:t>
      </w:r>
      <w:r>
        <w:rPr>
          <w:b/>
          <w:color w:val="000000"/>
          <w:sz w:val="32"/>
          <w:szCs w:val="32"/>
        </w:rPr>
        <w:t>раздельно напряженностью электрической и магнитной составляющих поля</w:t>
      </w:r>
      <w:r>
        <w:rPr>
          <w:color w:val="000000"/>
          <w:sz w:val="32"/>
          <w:szCs w:val="32"/>
        </w:rPr>
        <w:t>. В этой зоне обычно находятся рабочие места по обслуживанию источников ВЧ- и УВЧ-колебаний.</w:t>
      </w:r>
    </w:p>
    <w:p w14:paraId="7917F602">
      <w:pPr>
        <w:shd w:val="clear" w:color="auto" w:fill="FFFFFF"/>
        <w:autoSpaceDE w:val="0"/>
        <w:autoSpaceDN w:val="0"/>
        <w:adjustRightInd w:val="0"/>
        <w:spacing w:line="360" w:lineRule="auto"/>
        <w:ind w:firstLine="720"/>
        <w:jc w:val="both"/>
        <w:rPr>
          <w:color w:val="000000"/>
          <w:sz w:val="32"/>
          <w:szCs w:val="32"/>
        </w:rPr>
      </w:pPr>
      <w:r>
        <w:rPr>
          <w:b/>
          <w:color w:val="000000"/>
          <w:sz w:val="32"/>
          <w:szCs w:val="32"/>
        </w:rPr>
        <w:t>В дальней (волновой) зоне</w:t>
      </w:r>
      <w:r>
        <w:rPr>
          <w:color w:val="000000"/>
          <w:sz w:val="32"/>
          <w:szCs w:val="32"/>
        </w:rPr>
        <w:t xml:space="preserve">, в которой практически находятся рабочие места по обслуживанию СВЧ-аппаратуры, электромагнитная волна уже сформировалась. Здесь ЭМП оценивается не по напряженности, а </w:t>
      </w:r>
      <w:r>
        <w:rPr>
          <w:b/>
          <w:color w:val="000000"/>
          <w:sz w:val="32"/>
          <w:szCs w:val="32"/>
        </w:rPr>
        <w:t>по энергии (мощности)</w:t>
      </w:r>
      <w:r>
        <w:rPr>
          <w:color w:val="000000"/>
          <w:sz w:val="32"/>
          <w:szCs w:val="32"/>
        </w:rPr>
        <w:t xml:space="preserve">, переносимой волной в направлении своего распространения. Эта энергия оценивается </w:t>
      </w:r>
      <w:r>
        <w:rPr>
          <w:b/>
          <w:color w:val="000000"/>
          <w:sz w:val="32"/>
          <w:szCs w:val="32"/>
        </w:rPr>
        <w:t>плотностью потока энергии</w:t>
      </w:r>
      <w:r>
        <w:rPr>
          <w:color w:val="000000"/>
          <w:sz w:val="32"/>
          <w:szCs w:val="32"/>
        </w:rPr>
        <w:t xml:space="preserve"> (ППЭ), т. е. количеством энергии, приходящейся в единицу времени на единицу поверхности (Вт/м</w:t>
      </w:r>
      <w:r>
        <w:rPr>
          <w:color w:val="000000"/>
          <w:sz w:val="32"/>
          <w:szCs w:val="32"/>
          <w:vertAlign w:val="superscript"/>
        </w:rPr>
        <w:t>2</w:t>
      </w:r>
      <w:r>
        <w:rPr>
          <w:color w:val="000000"/>
          <w:sz w:val="32"/>
          <w:szCs w:val="32"/>
        </w:rPr>
        <w:t>).</w:t>
      </w:r>
    </w:p>
    <w:p w14:paraId="34A26E27">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Напряженность ЭМП на рабочих местах и в местах возможного нахождения персонала не должна превышать следующих предельно допустимых значений:</w:t>
      </w:r>
    </w:p>
    <w:p w14:paraId="6C06D9B6">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по электрической составляющей, В/м:</w:t>
      </w:r>
    </w:p>
    <w:p w14:paraId="5966448A">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50 - для частот от 60 кГц до 3 МГц;</w:t>
      </w:r>
    </w:p>
    <w:p w14:paraId="05E338A5">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20 - для частот от 3 МГц до 30 МГц;</w:t>
      </w:r>
    </w:p>
    <w:p w14:paraId="62E6FCEE">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10 - для частот от 30 до 50 МГц;</w:t>
      </w:r>
    </w:p>
    <w:p w14:paraId="127C4641">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5 - для частот от 50 до 300 МГц.</w:t>
      </w:r>
    </w:p>
    <w:p w14:paraId="373584C0">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По магнитной составляющей, А/м:</w:t>
      </w:r>
    </w:p>
    <w:p w14:paraId="3B3BDB04">
      <w:pPr>
        <w:shd w:val="clear" w:color="auto" w:fill="FFFFFF"/>
        <w:autoSpaceDE w:val="0"/>
        <w:autoSpaceDN w:val="0"/>
        <w:adjustRightInd w:val="0"/>
        <w:spacing w:line="360" w:lineRule="auto"/>
        <w:ind w:firstLine="720"/>
        <w:jc w:val="both"/>
        <w:rPr>
          <w:color w:val="000000"/>
          <w:sz w:val="32"/>
          <w:szCs w:val="32"/>
        </w:rPr>
      </w:pPr>
      <w:r>
        <w:rPr>
          <w:color w:val="000000"/>
          <w:sz w:val="32"/>
          <w:szCs w:val="32"/>
        </w:rPr>
        <w:t>5 - для частот от 60 кГц до 1,5 МГц; 0,3 - для частот от 30 МГц до 50 МГц. В диапазоне частот 300 МГц - 300 ГГц нормируется плотность потока энергии (ППЭ) электромагнитного поля. Предельно допустимая ППЭ зависит от допустимого значения энергетической нагрузки на организм человека и времени пребывания в зоне облучения, но во всех случаях она не должна превышать 10 Вт/м</w:t>
      </w:r>
      <w:r>
        <w:rPr>
          <w:color w:val="000000"/>
          <w:sz w:val="32"/>
          <w:szCs w:val="32"/>
          <w:vertAlign w:val="superscript"/>
        </w:rPr>
        <w:t>2</w:t>
      </w:r>
      <w:r>
        <w:rPr>
          <w:color w:val="000000"/>
          <w:sz w:val="32"/>
          <w:szCs w:val="32"/>
        </w:rPr>
        <w:t>, а при наличии рентгеновского излучения или высокой температуры воздуха в рабочих помещениях (выше 28°С) - 1 Вт/м</w:t>
      </w:r>
      <w:r>
        <w:rPr>
          <w:color w:val="000000"/>
          <w:sz w:val="32"/>
          <w:szCs w:val="32"/>
          <w:vertAlign w:val="superscript"/>
        </w:rPr>
        <w:t>2</w:t>
      </w:r>
    </w:p>
    <w:p w14:paraId="4F3A3922">
      <w:pPr>
        <w:shd w:val="clear" w:color="auto" w:fill="FFFFFF"/>
        <w:autoSpaceDE w:val="0"/>
        <w:autoSpaceDN w:val="0"/>
        <w:adjustRightInd w:val="0"/>
        <w:spacing w:line="360" w:lineRule="auto"/>
        <w:ind w:firstLine="720"/>
        <w:jc w:val="both"/>
        <w:rPr>
          <w:color w:val="000000"/>
          <w:sz w:val="32"/>
          <w:szCs w:val="32"/>
        </w:rPr>
      </w:pPr>
      <w:r>
        <w:rPr>
          <w:iCs/>
          <w:color w:val="000000"/>
          <w:sz w:val="32"/>
          <w:szCs w:val="32"/>
        </w:rPr>
        <w:t>Максимальные значения плотности потока магнитной индукции (В) в пригородных электричках достигают 75 мкТл при среднем значении 20 мкТл;</w:t>
      </w:r>
      <w:r>
        <w:rPr>
          <w:color w:val="000000"/>
          <w:sz w:val="32"/>
          <w:szCs w:val="32"/>
        </w:rPr>
        <w:t xml:space="preserve"> </w:t>
      </w:r>
      <w:r>
        <w:rPr>
          <w:iCs/>
          <w:color w:val="000000"/>
          <w:sz w:val="32"/>
          <w:szCs w:val="32"/>
        </w:rPr>
        <w:t>- функциональные передатчики: радиовещательные станции низких частот (30 - 300 кГц), средних частот (0,3 - 3 МГц), высоких частот (3 - 30 МГц) и сверхвысоких частот (30 - 300 МГц); телевизионные передатчики; базовые станции систем подвижной (в т. ч. сотовой) радиосвязи; наземные станции космической связи; радиорелейные станции; радиолокационные станции и т.п.</w:t>
      </w:r>
      <w:r>
        <w:rPr>
          <w:color w:val="000000"/>
          <w:sz w:val="32"/>
          <w:szCs w:val="32"/>
        </w:rPr>
        <w:t xml:space="preserve"> В длинном перечне источников электромагнитного загрязнения можно выделить в первую очередь те, с которыми приходится сталкиваться чаще всего.</w:t>
      </w:r>
    </w:p>
    <w:p w14:paraId="60ED5301">
      <w:pPr>
        <w:shd w:val="clear" w:color="auto" w:fill="FFFFFF"/>
        <w:autoSpaceDE w:val="0"/>
        <w:autoSpaceDN w:val="0"/>
        <w:adjustRightInd w:val="0"/>
        <w:spacing w:line="360" w:lineRule="auto"/>
        <w:jc w:val="center"/>
        <w:rPr>
          <w:color w:val="000000"/>
          <w:sz w:val="32"/>
          <w:szCs w:val="32"/>
        </w:rPr>
      </w:pPr>
      <w:r>
        <w:rPr>
          <w:color w:val="000000"/>
          <w:sz w:val="32"/>
          <w:szCs w:val="32"/>
        </w:rPr>
        <w:drawing>
          <wp:inline distT="0" distB="0" distL="0" distR="0">
            <wp:extent cx="5240655" cy="2766060"/>
            <wp:effectExtent l="0" t="0" r="1905" b="7620"/>
            <wp:docPr id="31" name="Рисунок 31" descr="C:\Users\User\Desktop\1570484177189430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C:\Users\User\Desktop\1570484177189430703.jpg"/>
                    <pic:cNvPicPr>
                      <a:picLocks noChangeAspect="1" noChangeArrowheads="1"/>
                    </pic:cNvPicPr>
                  </pic:nvPicPr>
                  <pic:blipFill>
                    <a:blip r:embed="rId6">
                      <a:extLst>
                        <a:ext uri="{28A0092B-C50C-407E-A947-70E740481C1C}">
                          <a14:useLocalDpi xmlns:a14="http://schemas.microsoft.com/office/drawing/2010/main" val="0"/>
                        </a:ext>
                      </a:extLst>
                    </a:blip>
                    <a:srcRect t="10913"/>
                    <a:stretch>
                      <a:fillRect/>
                    </a:stretch>
                  </pic:blipFill>
                  <pic:spPr>
                    <a:xfrm>
                      <a:off x="0" y="0"/>
                      <a:ext cx="5250624" cy="2771153"/>
                    </a:xfrm>
                    <a:prstGeom prst="rect">
                      <a:avLst/>
                    </a:prstGeom>
                    <a:noFill/>
                    <a:ln>
                      <a:noFill/>
                    </a:ln>
                  </pic:spPr>
                </pic:pic>
              </a:graphicData>
            </a:graphic>
          </wp:inline>
        </w:drawing>
      </w:r>
    </w:p>
    <w:p w14:paraId="0F8C0F06">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7.1. Диапазон ЭМП</w:t>
      </w:r>
    </w:p>
    <w:p w14:paraId="32D279E5">
      <w:pPr>
        <w:shd w:val="clear" w:color="auto" w:fill="FFFFFF"/>
        <w:autoSpaceDE w:val="0"/>
        <w:autoSpaceDN w:val="0"/>
        <w:adjustRightInd w:val="0"/>
        <w:spacing w:line="360" w:lineRule="auto"/>
        <w:jc w:val="center"/>
        <w:rPr>
          <w:b/>
          <w:color w:val="000000"/>
          <w:sz w:val="32"/>
          <w:szCs w:val="32"/>
        </w:rPr>
      </w:pPr>
      <w:r>
        <w:rPr>
          <w:b/>
          <w:color w:val="000000"/>
          <w:sz w:val="32"/>
          <w:szCs w:val="32"/>
        </w:rPr>
        <w:drawing>
          <wp:inline distT="0" distB="0" distL="0" distR="0">
            <wp:extent cx="5932805" cy="3140075"/>
            <wp:effectExtent l="0" t="0" r="10795" b="14605"/>
            <wp:docPr id="32" name="Рисунок 32" descr="C:\Users\User\Desktop\5g_i_elektromagnitnyy_spek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C:\Users\User\Desktop\5g_i_elektromagnitnyy_spektr.png"/>
                    <pic:cNvPicPr>
                      <a:picLocks noChangeAspect="1" noChangeArrowheads="1"/>
                    </pic:cNvPicPr>
                  </pic:nvPicPr>
                  <pic:blipFill>
                    <a:blip r:embed="rId7">
                      <a:extLst>
                        <a:ext uri="{28A0092B-C50C-407E-A947-70E740481C1C}">
                          <a14:useLocalDpi xmlns:a14="http://schemas.microsoft.com/office/drawing/2010/main" val="0"/>
                        </a:ext>
                      </a:extLst>
                    </a:blip>
                    <a:srcRect t="11540" b="8500"/>
                    <a:stretch>
                      <a:fillRect/>
                    </a:stretch>
                  </pic:blipFill>
                  <pic:spPr>
                    <a:xfrm>
                      <a:off x="0" y="0"/>
                      <a:ext cx="5939095" cy="3143858"/>
                    </a:xfrm>
                    <a:prstGeom prst="rect">
                      <a:avLst/>
                    </a:prstGeom>
                    <a:noFill/>
                    <a:ln>
                      <a:noFill/>
                    </a:ln>
                  </pic:spPr>
                </pic:pic>
              </a:graphicData>
            </a:graphic>
          </wp:inline>
        </w:drawing>
      </w:r>
    </w:p>
    <w:p w14:paraId="4C4257F3">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7.2. 5</w:t>
      </w:r>
      <w:r>
        <w:rPr>
          <w:color w:val="000000"/>
          <w:sz w:val="32"/>
          <w:szCs w:val="32"/>
          <w:lang w:val="en-US"/>
        </w:rPr>
        <w:t>G</w:t>
      </w:r>
      <w:r>
        <w:rPr>
          <w:color w:val="000000"/>
          <w:sz w:val="32"/>
          <w:szCs w:val="32"/>
        </w:rPr>
        <w:t xml:space="preserve"> и электромагнитный спектр</w:t>
      </w:r>
    </w:p>
    <w:p w14:paraId="2A173AD1">
      <w:pPr>
        <w:shd w:val="clear" w:color="auto" w:fill="FFFFFF"/>
        <w:autoSpaceDE w:val="0"/>
        <w:autoSpaceDN w:val="0"/>
        <w:adjustRightInd w:val="0"/>
        <w:spacing w:line="360" w:lineRule="auto"/>
        <w:jc w:val="center"/>
        <w:rPr>
          <w:color w:val="000000"/>
          <w:sz w:val="32"/>
          <w:szCs w:val="32"/>
        </w:rPr>
      </w:pPr>
    </w:p>
    <w:p w14:paraId="5C2FCDDD">
      <w:pPr>
        <w:shd w:val="clear" w:color="auto" w:fill="FFFFFF"/>
        <w:autoSpaceDE w:val="0"/>
        <w:autoSpaceDN w:val="0"/>
        <w:adjustRightInd w:val="0"/>
        <w:spacing w:line="360" w:lineRule="auto"/>
        <w:jc w:val="center"/>
        <w:rPr>
          <w:b/>
          <w:color w:val="000000"/>
          <w:sz w:val="32"/>
          <w:szCs w:val="32"/>
        </w:rPr>
      </w:pPr>
      <w:r>
        <w:rPr>
          <w:b/>
          <w:color w:val="000000"/>
          <w:sz w:val="32"/>
          <w:szCs w:val="32"/>
        </w:rPr>
        <w:drawing>
          <wp:inline distT="0" distB="0" distL="0" distR="0">
            <wp:extent cx="5514975" cy="3139440"/>
            <wp:effectExtent l="0" t="0" r="1905" b="0"/>
            <wp:docPr id="33" name="Рисунок 33" descr="C:\Users\User\Desktop\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C:\Users\User\Desktop\slide-2.jpg"/>
                    <pic:cNvPicPr>
                      <a:picLocks noChangeAspect="1" noChangeArrowheads="1"/>
                    </pic:cNvPicPr>
                  </pic:nvPicPr>
                  <pic:blipFill>
                    <a:blip r:embed="rId8">
                      <a:extLst>
                        <a:ext uri="{28A0092B-C50C-407E-A947-70E740481C1C}">
                          <a14:useLocalDpi xmlns:a14="http://schemas.microsoft.com/office/drawing/2010/main" val="0"/>
                        </a:ext>
                      </a:extLst>
                    </a:blip>
                    <a:srcRect l="2729" t="16020" r="4313" b="3342"/>
                    <a:stretch>
                      <a:fillRect/>
                    </a:stretch>
                  </pic:blipFill>
                  <pic:spPr>
                    <a:xfrm>
                      <a:off x="0" y="0"/>
                      <a:ext cx="5514975" cy="3139440"/>
                    </a:xfrm>
                    <a:prstGeom prst="rect">
                      <a:avLst/>
                    </a:prstGeom>
                    <a:noFill/>
                    <a:ln>
                      <a:noFill/>
                    </a:ln>
                  </pic:spPr>
                </pic:pic>
              </a:graphicData>
            </a:graphic>
          </wp:inline>
        </w:drawing>
      </w:r>
    </w:p>
    <w:p w14:paraId="3C4DF191">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7.3. Характеристики радиоизлучений</w:t>
      </w:r>
    </w:p>
    <w:p w14:paraId="246DC359">
      <w:pPr>
        <w:shd w:val="clear" w:color="auto" w:fill="FFFFFF"/>
        <w:autoSpaceDE w:val="0"/>
        <w:autoSpaceDN w:val="0"/>
        <w:adjustRightInd w:val="0"/>
        <w:spacing w:line="360" w:lineRule="auto"/>
        <w:jc w:val="center"/>
        <w:rPr>
          <w:b/>
          <w:color w:val="000000"/>
          <w:sz w:val="32"/>
          <w:szCs w:val="32"/>
        </w:rPr>
      </w:pPr>
    </w:p>
    <w:p w14:paraId="75A324F7">
      <w:pPr>
        <w:shd w:val="clear" w:color="auto" w:fill="FFFFFF"/>
        <w:autoSpaceDE w:val="0"/>
        <w:autoSpaceDN w:val="0"/>
        <w:adjustRightInd w:val="0"/>
        <w:spacing w:line="360" w:lineRule="auto"/>
        <w:jc w:val="center"/>
        <w:rPr>
          <w:b/>
          <w:color w:val="000000"/>
          <w:sz w:val="32"/>
          <w:szCs w:val="32"/>
        </w:rPr>
      </w:pPr>
    </w:p>
    <w:p w14:paraId="383F8633">
      <w:pPr>
        <w:shd w:val="clear" w:color="auto" w:fill="FFFFFF"/>
        <w:autoSpaceDE w:val="0"/>
        <w:autoSpaceDN w:val="0"/>
        <w:adjustRightInd w:val="0"/>
        <w:spacing w:line="360" w:lineRule="auto"/>
        <w:jc w:val="center"/>
        <w:rPr>
          <w:b/>
          <w:color w:val="000000"/>
          <w:sz w:val="32"/>
          <w:szCs w:val="32"/>
        </w:rPr>
      </w:pPr>
    </w:p>
    <w:p w14:paraId="07647C1C">
      <w:pPr>
        <w:shd w:val="clear" w:color="auto" w:fill="FFFFFF"/>
        <w:autoSpaceDE w:val="0"/>
        <w:autoSpaceDN w:val="0"/>
        <w:adjustRightInd w:val="0"/>
        <w:spacing w:line="360" w:lineRule="auto"/>
        <w:jc w:val="center"/>
        <w:rPr>
          <w:b/>
          <w:color w:val="000000"/>
          <w:sz w:val="32"/>
          <w:szCs w:val="32"/>
        </w:rPr>
      </w:pPr>
    </w:p>
    <w:p w14:paraId="6944D569">
      <w:pPr>
        <w:shd w:val="clear" w:color="auto" w:fill="FFFFFF"/>
        <w:autoSpaceDE w:val="0"/>
        <w:autoSpaceDN w:val="0"/>
        <w:adjustRightInd w:val="0"/>
        <w:spacing w:line="360" w:lineRule="auto"/>
        <w:jc w:val="center"/>
        <w:rPr>
          <w:b/>
          <w:color w:val="000000"/>
          <w:sz w:val="32"/>
          <w:szCs w:val="32"/>
        </w:rPr>
      </w:pPr>
    </w:p>
    <w:p w14:paraId="194060D2">
      <w:pPr>
        <w:shd w:val="clear" w:color="auto" w:fill="FFFFFF"/>
        <w:autoSpaceDE w:val="0"/>
        <w:autoSpaceDN w:val="0"/>
        <w:adjustRightInd w:val="0"/>
        <w:spacing w:line="360" w:lineRule="auto"/>
        <w:jc w:val="center"/>
        <w:rPr>
          <w:color w:val="000000"/>
          <w:sz w:val="32"/>
          <w:szCs w:val="32"/>
        </w:rPr>
      </w:pPr>
      <w:r>
        <w:rPr>
          <w:b/>
          <w:color w:val="000000"/>
          <w:sz w:val="32"/>
          <w:szCs w:val="32"/>
        </w:rPr>
        <w:t>Исходные данные</w:t>
      </w:r>
    </w:p>
    <w:p w14:paraId="2A78339A">
      <w:pPr>
        <w:keepNext/>
        <w:shd w:val="clear" w:color="auto" w:fill="FFFFFF"/>
        <w:autoSpaceDE w:val="0"/>
        <w:autoSpaceDN w:val="0"/>
        <w:adjustRightInd w:val="0"/>
        <w:spacing w:line="360" w:lineRule="auto"/>
        <w:ind w:left="6372" w:firstLine="708"/>
        <w:outlineLvl w:val="4"/>
        <w:rPr>
          <w:color w:val="000000"/>
          <w:sz w:val="32"/>
          <w:szCs w:val="32"/>
        </w:rPr>
      </w:pPr>
      <w:r>
        <w:rPr>
          <w:color w:val="000000"/>
          <w:sz w:val="32"/>
          <w:szCs w:val="32"/>
        </w:rPr>
        <w:t>Таблица 7.1.</w:t>
      </w:r>
    </w:p>
    <w:tbl>
      <w:tblPr>
        <w:tblStyle w:val="3"/>
        <w:tblW w:w="0" w:type="auto"/>
        <w:jc w:val="center"/>
        <w:tblLayout w:type="fixed"/>
        <w:tblCellMar>
          <w:top w:w="0" w:type="dxa"/>
          <w:left w:w="40" w:type="dxa"/>
          <w:bottom w:w="0" w:type="dxa"/>
          <w:right w:w="40" w:type="dxa"/>
        </w:tblCellMar>
      </w:tblPr>
      <w:tblGrid>
        <w:gridCol w:w="1622"/>
        <w:gridCol w:w="1277"/>
        <w:gridCol w:w="1241"/>
        <w:gridCol w:w="1260"/>
        <w:gridCol w:w="1260"/>
        <w:gridCol w:w="1620"/>
      </w:tblGrid>
      <w:tr w14:paraId="642D5D45">
        <w:tblPrEx>
          <w:tblCellMar>
            <w:top w:w="0" w:type="dxa"/>
            <w:left w:w="40" w:type="dxa"/>
            <w:bottom w:w="0" w:type="dxa"/>
            <w:right w:w="40" w:type="dxa"/>
          </w:tblCellMar>
        </w:tblPrEx>
        <w:trPr>
          <w:cantSplit/>
          <w:trHeight w:val="154" w:hRule="atLeast"/>
          <w:jc w:val="center"/>
        </w:trPr>
        <w:tc>
          <w:tcPr>
            <w:tcW w:w="8280" w:type="dxa"/>
            <w:gridSpan w:val="6"/>
            <w:shd w:val="clear" w:color="auto" w:fill="FFFFFF"/>
          </w:tcPr>
          <w:p w14:paraId="68E9C39B">
            <w:pPr>
              <w:jc w:val="center"/>
              <w:rPr>
                <w:sz w:val="32"/>
                <w:szCs w:val="32"/>
              </w:rPr>
            </w:pPr>
            <w:r>
              <w:rPr>
                <w:sz w:val="32"/>
                <w:szCs w:val="32"/>
              </w:rPr>
              <w:t>Варианты к решению задач по расчету напряженности поля ВЧ-диапазона</w:t>
            </w:r>
          </w:p>
        </w:tc>
      </w:tr>
      <w:tr w14:paraId="6F07B7BE">
        <w:tblPrEx>
          <w:tblCellMar>
            <w:top w:w="0" w:type="dxa"/>
            <w:left w:w="40" w:type="dxa"/>
            <w:bottom w:w="0" w:type="dxa"/>
            <w:right w:w="40" w:type="dxa"/>
          </w:tblCellMar>
        </w:tblPrEx>
        <w:trPr>
          <w:trHeight w:val="196" w:hRule="atLeast"/>
          <w:jc w:val="center"/>
        </w:trPr>
        <w:tc>
          <w:tcPr>
            <w:tcW w:w="1622" w:type="dxa"/>
            <w:tcBorders>
              <w:top w:val="single" w:color="auto" w:sz="4" w:space="0"/>
              <w:left w:val="single" w:color="auto" w:sz="6" w:space="0"/>
              <w:bottom w:val="nil"/>
              <w:right w:val="single" w:color="auto" w:sz="6" w:space="0"/>
            </w:tcBorders>
            <w:shd w:val="clear" w:color="auto" w:fill="E5DFEC"/>
          </w:tcPr>
          <w:p w14:paraId="7E9F466B">
            <w:pPr>
              <w:jc w:val="center"/>
              <w:rPr>
                <w:sz w:val="32"/>
                <w:szCs w:val="32"/>
              </w:rPr>
            </w:pPr>
            <w:r>
              <w:rPr>
                <w:sz w:val="32"/>
                <w:szCs w:val="32"/>
              </w:rPr>
              <w:t>Вариант</w:t>
            </w:r>
          </w:p>
        </w:tc>
        <w:tc>
          <w:tcPr>
            <w:tcW w:w="1277" w:type="dxa"/>
            <w:tcBorders>
              <w:top w:val="single" w:color="auto" w:sz="4" w:space="0"/>
              <w:left w:val="single" w:color="auto" w:sz="6" w:space="0"/>
              <w:bottom w:val="nil"/>
              <w:right w:val="single" w:color="auto" w:sz="6" w:space="0"/>
            </w:tcBorders>
            <w:shd w:val="clear" w:color="auto" w:fill="E5DFEC"/>
          </w:tcPr>
          <w:p w14:paraId="67238289">
            <w:pPr>
              <w:jc w:val="center"/>
              <w:rPr>
                <w:sz w:val="32"/>
                <w:szCs w:val="32"/>
              </w:rPr>
            </w:pPr>
          </w:p>
        </w:tc>
        <w:tc>
          <w:tcPr>
            <w:tcW w:w="1241" w:type="dxa"/>
            <w:tcBorders>
              <w:top w:val="single" w:color="auto" w:sz="4" w:space="0"/>
              <w:left w:val="single" w:color="auto" w:sz="6" w:space="0"/>
              <w:bottom w:val="nil"/>
              <w:right w:val="single" w:color="auto" w:sz="6" w:space="0"/>
            </w:tcBorders>
            <w:shd w:val="clear" w:color="auto" w:fill="E5DFEC"/>
          </w:tcPr>
          <w:p w14:paraId="5B8AEB34">
            <w:pPr>
              <w:jc w:val="center"/>
              <w:rPr>
                <w:sz w:val="32"/>
                <w:szCs w:val="32"/>
              </w:rPr>
            </w:pPr>
          </w:p>
        </w:tc>
        <w:tc>
          <w:tcPr>
            <w:tcW w:w="1260" w:type="dxa"/>
            <w:tcBorders>
              <w:top w:val="single" w:color="auto" w:sz="4" w:space="0"/>
              <w:left w:val="single" w:color="auto" w:sz="6" w:space="0"/>
              <w:bottom w:val="nil"/>
              <w:right w:val="single" w:color="auto" w:sz="6" w:space="0"/>
            </w:tcBorders>
            <w:shd w:val="clear" w:color="auto" w:fill="E5DFEC"/>
          </w:tcPr>
          <w:p w14:paraId="5FF5D8D3">
            <w:pPr>
              <w:jc w:val="center"/>
              <w:rPr>
                <w:sz w:val="32"/>
                <w:szCs w:val="32"/>
              </w:rPr>
            </w:pPr>
          </w:p>
        </w:tc>
        <w:tc>
          <w:tcPr>
            <w:tcW w:w="1260" w:type="dxa"/>
            <w:tcBorders>
              <w:top w:val="single" w:color="auto" w:sz="4" w:space="0"/>
              <w:left w:val="single" w:color="auto" w:sz="6" w:space="0"/>
              <w:bottom w:val="nil"/>
              <w:right w:val="single" w:color="auto" w:sz="6" w:space="0"/>
            </w:tcBorders>
            <w:shd w:val="clear" w:color="auto" w:fill="E5DFEC"/>
          </w:tcPr>
          <w:p w14:paraId="67A8BB19">
            <w:pPr>
              <w:jc w:val="center"/>
              <w:rPr>
                <w:sz w:val="32"/>
                <w:szCs w:val="32"/>
              </w:rPr>
            </w:pPr>
          </w:p>
        </w:tc>
        <w:tc>
          <w:tcPr>
            <w:tcW w:w="1620" w:type="dxa"/>
            <w:tcBorders>
              <w:top w:val="single" w:color="auto" w:sz="4" w:space="0"/>
              <w:left w:val="single" w:color="auto" w:sz="6" w:space="0"/>
              <w:bottom w:val="nil"/>
              <w:right w:val="single" w:color="auto" w:sz="4" w:space="0"/>
            </w:tcBorders>
            <w:shd w:val="clear" w:color="auto" w:fill="E5DFEC"/>
          </w:tcPr>
          <w:p w14:paraId="7633AE2D">
            <w:pPr>
              <w:jc w:val="center"/>
              <w:rPr>
                <w:sz w:val="32"/>
                <w:szCs w:val="32"/>
              </w:rPr>
            </w:pPr>
          </w:p>
        </w:tc>
      </w:tr>
      <w:tr w14:paraId="7B10F060">
        <w:tblPrEx>
          <w:tblCellMar>
            <w:top w:w="0" w:type="dxa"/>
            <w:left w:w="40" w:type="dxa"/>
            <w:bottom w:w="0" w:type="dxa"/>
            <w:right w:w="40" w:type="dxa"/>
          </w:tblCellMar>
        </w:tblPrEx>
        <w:trPr>
          <w:trHeight w:val="250" w:hRule="atLeast"/>
          <w:jc w:val="center"/>
        </w:trPr>
        <w:tc>
          <w:tcPr>
            <w:tcW w:w="1622" w:type="dxa"/>
            <w:tcBorders>
              <w:top w:val="nil"/>
              <w:left w:val="single" w:color="auto" w:sz="6" w:space="0"/>
              <w:bottom w:val="nil"/>
              <w:right w:val="single" w:color="auto" w:sz="6" w:space="0"/>
            </w:tcBorders>
            <w:shd w:val="clear" w:color="auto" w:fill="E5DFEC"/>
          </w:tcPr>
          <w:p w14:paraId="0E322CAC">
            <w:pPr>
              <w:jc w:val="center"/>
              <w:rPr>
                <w:sz w:val="32"/>
                <w:szCs w:val="32"/>
              </w:rPr>
            </w:pPr>
            <w:r>
              <w:rPr>
                <w:sz w:val="32"/>
                <w:szCs w:val="32"/>
              </w:rPr>
              <w:t>(последняя цифра</w:t>
            </w:r>
          </w:p>
        </w:tc>
        <w:tc>
          <w:tcPr>
            <w:tcW w:w="1277" w:type="dxa"/>
            <w:tcBorders>
              <w:top w:val="nil"/>
              <w:left w:val="single" w:color="auto" w:sz="6" w:space="0"/>
              <w:bottom w:val="nil"/>
              <w:right w:val="single" w:color="auto" w:sz="6" w:space="0"/>
            </w:tcBorders>
            <w:shd w:val="clear" w:color="auto" w:fill="E5DFEC"/>
          </w:tcPr>
          <w:p w14:paraId="601C6639">
            <w:pPr>
              <w:jc w:val="center"/>
              <w:rPr>
                <w:sz w:val="32"/>
                <w:szCs w:val="32"/>
              </w:rPr>
            </w:pPr>
          </w:p>
        </w:tc>
        <w:tc>
          <w:tcPr>
            <w:tcW w:w="1241" w:type="dxa"/>
            <w:tcBorders>
              <w:top w:val="nil"/>
              <w:left w:val="single" w:color="auto" w:sz="6" w:space="0"/>
              <w:bottom w:val="nil"/>
              <w:right w:val="single" w:color="auto" w:sz="6" w:space="0"/>
            </w:tcBorders>
            <w:shd w:val="clear" w:color="auto" w:fill="E5DFEC"/>
          </w:tcPr>
          <w:p w14:paraId="7425C383">
            <w:pPr>
              <w:jc w:val="center"/>
              <w:rPr>
                <w:sz w:val="32"/>
                <w:szCs w:val="32"/>
              </w:rPr>
            </w:pPr>
          </w:p>
        </w:tc>
        <w:tc>
          <w:tcPr>
            <w:tcW w:w="1260" w:type="dxa"/>
            <w:tcBorders>
              <w:top w:val="nil"/>
              <w:left w:val="single" w:color="auto" w:sz="6" w:space="0"/>
              <w:bottom w:val="nil"/>
              <w:right w:val="single" w:color="auto" w:sz="6" w:space="0"/>
            </w:tcBorders>
            <w:shd w:val="clear" w:color="auto" w:fill="E5DFEC"/>
          </w:tcPr>
          <w:p w14:paraId="64C8CE33">
            <w:pPr>
              <w:jc w:val="center"/>
              <w:rPr>
                <w:sz w:val="32"/>
                <w:szCs w:val="32"/>
              </w:rPr>
            </w:pPr>
          </w:p>
        </w:tc>
        <w:tc>
          <w:tcPr>
            <w:tcW w:w="1260" w:type="dxa"/>
            <w:tcBorders>
              <w:top w:val="nil"/>
              <w:left w:val="single" w:color="auto" w:sz="6" w:space="0"/>
              <w:bottom w:val="nil"/>
              <w:right w:val="single" w:color="auto" w:sz="6" w:space="0"/>
            </w:tcBorders>
            <w:shd w:val="clear" w:color="auto" w:fill="E5DFEC"/>
          </w:tcPr>
          <w:p w14:paraId="09E9B97E">
            <w:pPr>
              <w:jc w:val="center"/>
              <w:rPr>
                <w:sz w:val="32"/>
                <w:szCs w:val="32"/>
              </w:rPr>
            </w:pPr>
          </w:p>
        </w:tc>
        <w:tc>
          <w:tcPr>
            <w:tcW w:w="1620" w:type="dxa"/>
            <w:tcBorders>
              <w:top w:val="nil"/>
              <w:left w:val="single" w:color="auto" w:sz="6" w:space="0"/>
              <w:bottom w:val="nil"/>
              <w:right w:val="single" w:color="auto" w:sz="4" w:space="0"/>
            </w:tcBorders>
            <w:shd w:val="clear" w:color="auto" w:fill="E5DFEC"/>
          </w:tcPr>
          <w:p w14:paraId="7B57FA78">
            <w:pPr>
              <w:jc w:val="center"/>
              <w:rPr>
                <w:sz w:val="32"/>
                <w:szCs w:val="32"/>
              </w:rPr>
            </w:pPr>
          </w:p>
        </w:tc>
      </w:tr>
      <w:tr w14:paraId="15F79717">
        <w:tblPrEx>
          <w:tblCellMar>
            <w:top w:w="0" w:type="dxa"/>
            <w:left w:w="40" w:type="dxa"/>
            <w:bottom w:w="0" w:type="dxa"/>
            <w:right w:w="40" w:type="dxa"/>
          </w:tblCellMar>
        </w:tblPrEx>
        <w:trPr>
          <w:trHeight w:val="278" w:hRule="atLeast"/>
          <w:jc w:val="center"/>
        </w:trPr>
        <w:tc>
          <w:tcPr>
            <w:tcW w:w="1622" w:type="dxa"/>
            <w:tcBorders>
              <w:top w:val="nil"/>
              <w:left w:val="single" w:color="auto" w:sz="6" w:space="0"/>
              <w:bottom w:val="single" w:color="auto" w:sz="6" w:space="0"/>
              <w:right w:val="single" w:color="auto" w:sz="6" w:space="0"/>
            </w:tcBorders>
            <w:shd w:val="clear" w:color="auto" w:fill="E5DFEC"/>
          </w:tcPr>
          <w:p w14:paraId="352CB963">
            <w:pPr>
              <w:jc w:val="center"/>
              <w:rPr>
                <w:sz w:val="32"/>
                <w:szCs w:val="32"/>
              </w:rPr>
            </w:pPr>
            <w:r>
              <w:rPr>
                <w:sz w:val="32"/>
                <w:szCs w:val="32"/>
              </w:rPr>
              <w:t>номера студенческого билета</w:t>
            </w:r>
          </w:p>
        </w:tc>
        <w:tc>
          <w:tcPr>
            <w:tcW w:w="1277" w:type="dxa"/>
            <w:tcBorders>
              <w:top w:val="nil"/>
              <w:left w:val="single" w:color="auto" w:sz="6" w:space="0"/>
              <w:bottom w:val="single" w:color="auto" w:sz="6" w:space="0"/>
              <w:right w:val="single" w:color="auto" w:sz="6" w:space="0"/>
            </w:tcBorders>
            <w:shd w:val="clear" w:color="auto" w:fill="E5DFEC"/>
          </w:tcPr>
          <w:p w14:paraId="40D3F8D5">
            <w:pPr>
              <w:jc w:val="center"/>
              <w:rPr>
                <w:sz w:val="32"/>
                <w:szCs w:val="32"/>
              </w:rPr>
            </w:pPr>
            <w:r>
              <w:rPr>
                <w:sz w:val="32"/>
                <w:szCs w:val="32"/>
              </w:rPr>
              <w:t>λ, м</w:t>
            </w:r>
          </w:p>
        </w:tc>
        <w:tc>
          <w:tcPr>
            <w:tcW w:w="1241" w:type="dxa"/>
            <w:tcBorders>
              <w:top w:val="nil"/>
              <w:left w:val="single" w:color="auto" w:sz="6" w:space="0"/>
              <w:bottom w:val="single" w:color="auto" w:sz="6" w:space="0"/>
              <w:right w:val="single" w:color="auto" w:sz="6" w:space="0"/>
            </w:tcBorders>
            <w:shd w:val="clear" w:color="auto" w:fill="E5DFEC"/>
          </w:tcPr>
          <w:p w14:paraId="0A4D4CCE">
            <w:pPr>
              <w:jc w:val="center"/>
              <w:rPr>
                <w:sz w:val="32"/>
                <w:szCs w:val="32"/>
              </w:rPr>
            </w:pPr>
            <w:r>
              <w:rPr>
                <w:sz w:val="32"/>
                <w:szCs w:val="32"/>
              </w:rPr>
              <w:t>Р, кВт</w:t>
            </w:r>
          </w:p>
        </w:tc>
        <w:tc>
          <w:tcPr>
            <w:tcW w:w="1260" w:type="dxa"/>
            <w:tcBorders>
              <w:top w:val="nil"/>
              <w:left w:val="single" w:color="auto" w:sz="6" w:space="0"/>
              <w:bottom w:val="single" w:color="auto" w:sz="6" w:space="0"/>
              <w:right w:val="single" w:color="auto" w:sz="6" w:space="0"/>
            </w:tcBorders>
            <w:shd w:val="clear" w:color="auto" w:fill="E5DFEC"/>
          </w:tcPr>
          <w:p w14:paraId="5AE87E81">
            <w:pPr>
              <w:jc w:val="center"/>
              <w:rPr>
                <w:sz w:val="32"/>
                <w:szCs w:val="32"/>
              </w:rPr>
            </w:pPr>
            <w:r>
              <w:rPr>
                <w:sz w:val="32"/>
                <w:szCs w:val="32"/>
              </w:rPr>
              <w:t>Ga</w:t>
            </w:r>
          </w:p>
        </w:tc>
        <w:tc>
          <w:tcPr>
            <w:tcW w:w="1260" w:type="dxa"/>
            <w:tcBorders>
              <w:top w:val="nil"/>
              <w:left w:val="single" w:color="auto" w:sz="6" w:space="0"/>
              <w:bottom w:val="single" w:color="auto" w:sz="6" w:space="0"/>
              <w:right w:val="single" w:color="auto" w:sz="6" w:space="0"/>
            </w:tcBorders>
            <w:shd w:val="clear" w:color="auto" w:fill="E5DFEC"/>
          </w:tcPr>
          <w:p w14:paraId="682FEF03">
            <w:pPr>
              <w:jc w:val="center"/>
              <w:rPr>
                <w:sz w:val="32"/>
                <w:szCs w:val="32"/>
              </w:rPr>
            </w:pPr>
            <w:r>
              <w:rPr>
                <w:sz w:val="32"/>
                <w:szCs w:val="32"/>
              </w:rPr>
              <w:t>Θ</w:t>
            </w:r>
          </w:p>
        </w:tc>
        <w:tc>
          <w:tcPr>
            <w:tcW w:w="1620" w:type="dxa"/>
            <w:tcBorders>
              <w:top w:val="nil"/>
              <w:left w:val="single" w:color="auto" w:sz="6" w:space="0"/>
              <w:bottom w:val="single" w:color="auto" w:sz="6" w:space="0"/>
              <w:right w:val="single" w:color="auto" w:sz="6" w:space="0"/>
            </w:tcBorders>
            <w:shd w:val="clear" w:color="auto" w:fill="E5DFEC"/>
          </w:tcPr>
          <w:p w14:paraId="62EBB351">
            <w:pPr>
              <w:jc w:val="center"/>
              <w:rPr>
                <w:sz w:val="32"/>
                <w:szCs w:val="32"/>
              </w:rPr>
            </w:pPr>
            <w:r>
              <w:rPr>
                <w:sz w:val="32"/>
                <w:szCs w:val="32"/>
              </w:rPr>
              <w:t>δ, См/м</w:t>
            </w:r>
          </w:p>
        </w:tc>
      </w:tr>
      <w:tr w14:paraId="104CCF40">
        <w:tblPrEx>
          <w:tblCellMar>
            <w:top w:w="0" w:type="dxa"/>
            <w:left w:w="40" w:type="dxa"/>
            <w:bottom w:w="0" w:type="dxa"/>
            <w:right w:w="40" w:type="dxa"/>
          </w:tblCellMar>
        </w:tblPrEx>
        <w:trPr>
          <w:trHeight w:val="259" w:hRule="atLeast"/>
          <w:jc w:val="center"/>
        </w:trPr>
        <w:tc>
          <w:tcPr>
            <w:tcW w:w="1622" w:type="dxa"/>
            <w:tcBorders>
              <w:top w:val="single" w:color="auto" w:sz="6" w:space="0"/>
              <w:left w:val="single" w:color="auto" w:sz="6" w:space="0"/>
              <w:bottom w:val="nil"/>
              <w:right w:val="single" w:color="auto" w:sz="6" w:space="0"/>
            </w:tcBorders>
            <w:shd w:val="clear" w:color="auto" w:fill="E5DFEC"/>
          </w:tcPr>
          <w:p w14:paraId="52356883">
            <w:pPr>
              <w:jc w:val="center"/>
              <w:rPr>
                <w:sz w:val="32"/>
                <w:szCs w:val="32"/>
              </w:rPr>
            </w:pPr>
            <w:r>
              <w:rPr>
                <w:sz w:val="32"/>
                <w:szCs w:val="32"/>
              </w:rPr>
              <w:t>I</w:t>
            </w:r>
          </w:p>
        </w:tc>
        <w:tc>
          <w:tcPr>
            <w:tcW w:w="1277" w:type="dxa"/>
            <w:tcBorders>
              <w:top w:val="single" w:color="auto" w:sz="6" w:space="0"/>
              <w:left w:val="single" w:color="auto" w:sz="6" w:space="0"/>
              <w:bottom w:val="nil"/>
              <w:right w:val="single" w:color="auto" w:sz="6" w:space="0"/>
            </w:tcBorders>
            <w:shd w:val="clear" w:color="auto" w:fill="E5DFEC"/>
          </w:tcPr>
          <w:p w14:paraId="18064AE6">
            <w:pPr>
              <w:jc w:val="center"/>
              <w:rPr>
                <w:sz w:val="32"/>
                <w:szCs w:val="32"/>
              </w:rPr>
            </w:pPr>
            <w:r>
              <w:rPr>
                <w:sz w:val="32"/>
                <w:szCs w:val="32"/>
              </w:rPr>
              <w:t>1650</w:t>
            </w:r>
          </w:p>
        </w:tc>
        <w:tc>
          <w:tcPr>
            <w:tcW w:w="1241" w:type="dxa"/>
            <w:tcBorders>
              <w:top w:val="single" w:color="auto" w:sz="6" w:space="0"/>
              <w:left w:val="single" w:color="auto" w:sz="6" w:space="0"/>
              <w:bottom w:val="nil"/>
              <w:right w:val="single" w:color="auto" w:sz="6" w:space="0"/>
            </w:tcBorders>
            <w:shd w:val="clear" w:color="auto" w:fill="E5DFEC"/>
          </w:tcPr>
          <w:p w14:paraId="058B97D5">
            <w:pPr>
              <w:jc w:val="center"/>
              <w:rPr>
                <w:sz w:val="32"/>
                <w:szCs w:val="32"/>
              </w:rPr>
            </w:pPr>
            <w:r>
              <w:rPr>
                <w:sz w:val="32"/>
                <w:szCs w:val="32"/>
              </w:rPr>
              <w:t>300</w:t>
            </w:r>
          </w:p>
        </w:tc>
        <w:tc>
          <w:tcPr>
            <w:tcW w:w="1260" w:type="dxa"/>
            <w:tcBorders>
              <w:top w:val="single" w:color="auto" w:sz="6" w:space="0"/>
              <w:left w:val="single" w:color="auto" w:sz="6" w:space="0"/>
              <w:bottom w:val="nil"/>
              <w:right w:val="single" w:color="auto" w:sz="6" w:space="0"/>
            </w:tcBorders>
            <w:shd w:val="clear" w:color="auto" w:fill="E5DFEC"/>
          </w:tcPr>
          <w:p w14:paraId="65816900">
            <w:pPr>
              <w:jc w:val="center"/>
              <w:rPr>
                <w:sz w:val="32"/>
                <w:szCs w:val="32"/>
              </w:rPr>
            </w:pPr>
            <w:r>
              <w:rPr>
                <w:sz w:val="32"/>
                <w:szCs w:val="32"/>
              </w:rPr>
              <w:t>1,1</w:t>
            </w:r>
          </w:p>
        </w:tc>
        <w:tc>
          <w:tcPr>
            <w:tcW w:w="1260" w:type="dxa"/>
            <w:tcBorders>
              <w:top w:val="single" w:color="auto" w:sz="6" w:space="0"/>
              <w:left w:val="single" w:color="auto" w:sz="6" w:space="0"/>
              <w:bottom w:val="nil"/>
              <w:right w:val="single" w:color="auto" w:sz="6" w:space="0"/>
            </w:tcBorders>
            <w:shd w:val="clear" w:color="auto" w:fill="E5DFEC"/>
          </w:tcPr>
          <w:p w14:paraId="39CF924A">
            <w:pPr>
              <w:jc w:val="center"/>
              <w:rPr>
                <w:sz w:val="32"/>
                <w:szCs w:val="32"/>
              </w:rPr>
            </w:pPr>
            <w:r>
              <w:rPr>
                <w:sz w:val="32"/>
                <w:szCs w:val="32"/>
              </w:rPr>
              <w:t>7</w:t>
            </w:r>
          </w:p>
        </w:tc>
        <w:tc>
          <w:tcPr>
            <w:tcW w:w="1620" w:type="dxa"/>
            <w:tcBorders>
              <w:top w:val="single" w:color="auto" w:sz="6" w:space="0"/>
              <w:left w:val="single" w:color="auto" w:sz="6" w:space="0"/>
              <w:bottom w:val="nil"/>
              <w:right w:val="single" w:color="auto" w:sz="6" w:space="0"/>
            </w:tcBorders>
            <w:shd w:val="clear" w:color="auto" w:fill="E5DFEC"/>
          </w:tcPr>
          <w:p w14:paraId="7A607952">
            <w:pPr>
              <w:jc w:val="center"/>
              <w:rPr>
                <w:sz w:val="32"/>
                <w:szCs w:val="32"/>
              </w:rPr>
            </w:pPr>
            <w:r>
              <w:rPr>
                <w:sz w:val="32"/>
                <w:szCs w:val="32"/>
              </w:rPr>
              <w:t>0,003</w:t>
            </w:r>
          </w:p>
        </w:tc>
      </w:tr>
      <w:tr w14:paraId="786D862C">
        <w:tblPrEx>
          <w:tblCellMar>
            <w:top w:w="0" w:type="dxa"/>
            <w:left w:w="40" w:type="dxa"/>
            <w:bottom w:w="0" w:type="dxa"/>
            <w:right w:w="40" w:type="dxa"/>
          </w:tblCellMar>
        </w:tblPrEx>
        <w:trPr>
          <w:trHeight w:val="259" w:hRule="atLeast"/>
          <w:jc w:val="center"/>
        </w:trPr>
        <w:tc>
          <w:tcPr>
            <w:tcW w:w="1622" w:type="dxa"/>
            <w:tcBorders>
              <w:top w:val="nil"/>
              <w:left w:val="single" w:color="auto" w:sz="6" w:space="0"/>
              <w:bottom w:val="nil"/>
              <w:right w:val="single" w:color="auto" w:sz="6" w:space="0"/>
            </w:tcBorders>
            <w:shd w:val="clear" w:color="auto" w:fill="E5DFEC"/>
          </w:tcPr>
          <w:p w14:paraId="5BCAED16">
            <w:pPr>
              <w:jc w:val="center"/>
              <w:rPr>
                <w:sz w:val="32"/>
                <w:szCs w:val="32"/>
              </w:rPr>
            </w:pPr>
            <w:r>
              <w:rPr>
                <w:sz w:val="32"/>
                <w:szCs w:val="32"/>
              </w:rPr>
              <w:t>2</w:t>
            </w:r>
          </w:p>
        </w:tc>
        <w:tc>
          <w:tcPr>
            <w:tcW w:w="1277" w:type="dxa"/>
            <w:tcBorders>
              <w:top w:val="nil"/>
              <w:left w:val="single" w:color="auto" w:sz="6" w:space="0"/>
              <w:bottom w:val="nil"/>
              <w:right w:val="single" w:color="auto" w:sz="6" w:space="0"/>
            </w:tcBorders>
            <w:shd w:val="clear" w:color="auto" w:fill="E5DFEC"/>
          </w:tcPr>
          <w:p w14:paraId="456577B1">
            <w:pPr>
              <w:jc w:val="center"/>
              <w:rPr>
                <w:sz w:val="32"/>
                <w:szCs w:val="32"/>
              </w:rPr>
            </w:pPr>
            <w:r>
              <w:rPr>
                <w:sz w:val="32"/>
                <w:szCs w:val="32"/>
              </w:rPr>
              <w:t>40</w:t>
            </w:r>
          </w:p>
        </w:tc>
        <w:tc>
          <w:tcPr>
            <w:tcW w:w="1241" w:type="dxa"/>
            <w:tcBorders>
              <w:top w:val="nil"/>
              <w:left w:val="single" w:color="auto" w:sz="6" w:space="0"/>
              <w:bottom w:val="nil"/>
              <w:right w:val="single" w:color="auto" w:sz="6" w:space="0"/>
            </w:tcBorders>
            <w:shd w:val="clear" w:color="auto" w:fill="E5DFEC"/>
          </w:tcPr>
          <w:p w14:paraId="420758AD">
            <w:pPr>
              <w:jc w:val="center"/>
              <w:rPr>
                <w:sz w:val="32"/>
                <w:szCs w:val="32"/>
              </w:rPr>
            </w:pPr>
            <w:r>
              <w:rPr>
                <w:sz w:val="32"/>
                <w:szCs w:val="32"/>
              </w:rPr>
              <w:t>150</w:t>
            </w:r>
          </w:p>
        </w:tc>
        <w:tc>
          <w:tcPr>
            <w:tcW w:w="1260" w:type="dxa"/>
            <w:tcBorders>
              <w:top w:val="nil"/>
              <w:left w:val="single" w:color="auto" w:sz="6" w:space="0"/>
              <w:bottom w:val="nil"/>
              <w:right w:val="single" w:color="auto" w:sz="6" w:space="0"/>
            </w:tcBorders>
            <w:shd w:val="clear" w:color="auto" w:fill="E5DFEC"/>
          </w:tcPr>
          <w:p w14:paraId="2A69C813">
            <w:pPr>
              <w:jc w:val="center"/>
              <w:rPr>
                <w:sz w:val="32"/>
                <w:szCs w:val="32"/>
              </w:rPr>
            </w:pPr>
            <w:r>
              <w:rPr>
                <w:sz w:val="32"/>
                <w:szCs w:val="32"/>
              </w:rPr>
              <w:t>240</w:t>
            </w:r>
          </w:p>
        </w:tc>
        <w:tc>
          <w:tcPr>
            <w:tcW w:w="1260" w:type="dxa"/>
            <w:tcBorders>
              <w:top w:val="nil"/>
              <w:left w:val="single" w:color="auto" w:sz="6" w:space="0"/>
              <w:bottom w:val="nil"/>
              <w:right w:val="single" w:color="auto" w:sz="6" w:space="0"/>
            </w:tcBorders>
            <w:shd w:val="clear" w:color="auto" w:fill="E5DFEC"/>
          </w:tcPr>
          <w:p w14:paraId="1F0C04BE">
            <w:pPr>
              <w:jc w:val="center"/>
              <w:rPr>
                <w:sz w:val="32"/>
                <w:szCs w:val="32"/>
              </w:rPr>
            </w:pPr>
            <w:r>
              <w:rPr>
                <w:sz w:val="32"/>
                <w:szCs w:val="32"/>
              </w:rPr>
              <w:t>10</w:t>
            </w:r>
          </w:p>
        </w:tc>
        <w:tc>
          <w:tcPr>
            <w:tcW w:w="1620" w:type="dxa"/>
            <w:tcBorders>
              <w:top w:val="nil"/>
              <w:left w:val="single" w:color="auto" w:sz="6" w:space="0"/>
              <w:bottom w:val="nil"/>
              <w:right w:val="single" w:color="auto" w:sz="6" w:space="0"/>
            </w:tcBorders>
            <w:shd w:val="clear" w:color="auto" w:fill="E5DFEC"/>
          </w:tcPr>
          <w:p w14:paraId="44EBDB50">
            <w:pPr>
              <w:jc w:val="center"/>
              <w:rPr>
                <w:sz w:val="32"/>
                <w:szCs w:val="32"/>
              </w:rPr>
            </w:pPr>
            <w:r>
              <w:rPr>
                <w:sz w:val="32"/>
                <w:szCs w:val="32"/>
              </w:rPr>
              <w:t>0,001</w:t>
            </w:r>
          </w:p>
        </w:tc>
      </w:tr>
      <w:tr w14:paraId="5A0A2728">
        <w:tblPrEx>
          <w:tblCellMar>
            <w:top w:w="0" w:type="dxa"/>
            <w:left w:w="40" w:type="dxa"/>
            <w:bottom w:w="0" w:type="dxa"/>
            <w:right w:w="40" w:type="dxa"/>
          </w:tblCellMar>
        </w:tblPrEx>
        <w:trPr>
          <w:trHeight w:val="250" w:hRule="atLeast"/>
          <w:jc w:val="center"/>
        </w:trPr>
        <w:tc>
          <w:tcPr>
            <w:tcW w:w="1622" w:type="dxa"/>
            <w:tcBorders>
              <w:top w:val="nil"/>
              <w:left w:val="single" w:color="auto" w:sz="6" w:space="0"/>
              <w:bottom w:val="nil"/>
              <w:right w:val="single" w:color="auto" w:sz="6" w:space="0"/>
            </w:tcBorders>
            <w:shd w:val="clear" w:color="auto" w:fill="E5DFEC"/>
          </w:tcPr>
          <w:p w14:paraId="08213C57">
            <w:pPr>
              <w:jc w:val="center"/>
              <w:rPr>
                <w:sz w:val="32"/>
                <w:szCs w:val="32"/>
              </w:rPr>
            </w:pPr>
            <w:r>
              <w:rPr>
                <w:sz w:val="32"/>
                <w:szCs w:val="32"/>
              </w:rPr>
              <w:t>3</w:t>
            </w:r>
          </w:p>
        </w:tc>
        <w:tc>
          <w:tcPr>
            <w:tcW w:w="1277" w:type="dxa"/>
            <w:tcBorders>
              <w:top w:val="nil"/>
              <w:left w:val="single" w:color="auto" w:sz="6" w:space="0"/>
              <w:bottom w:val="nil"/>
              <w:right w:val="single" w:color="auto" w:sz="6" w:space="0"/>
            </w:tcBorders>
            <w:shd w:val="clear" w:color="auto" w:fill="E5DFEC"/>
          </w:tcPr>
          <w:p w14:paraId="298CF9B6">
            <w:pPr>
              <w:jc w:val="center"/>
              <w:rPr>
                <w:sz w:val="32"/>
                <w:szCs w:val="32"/>
              </w:rPr>
            </w:pPr>
            <w:r>
              <w:rPr>
                <w:sz w:val="32"/>
                <w:szCs w:val="32"/>
              </w:rPr>
              <w:t>1200</w:t>
            </w:r>
          </w:p>
        </w:tc>
        <w:tc>
          <w:tcPr>
            <w:tcW w:w="1241" w:type="dxa"/>
            <w:tcBorders>
              <w:top w:val="nil"/>
              <w:left w:val="single" w:color="auto" w:sz="6" w:space="0"/>
              <w:bottom w:val="nil"/>
              <w:right w:val="single" w:color="auto" w:sz="6" w:space="0"/>
            </w:tcBorders>
            <w:shd w:val="clear" w:color="auto" w:fill="E5DFEC"/>
          </w:tcPr>
          <w:p w14:paraId="1ECB0798">
            <w:pPr>
              <w:jc w:val="center"/>
              <w:rPr>
                <w:sz w:val="32"/>
                <w:szCs w:val="32"/>
              </w:rPr>
            </w:pPr>
            <w:r>
              <w:rPr>
                <w:sz w:val="32"/>
                <w:szCs w:val="32"/>
              </w:rPr>
              <w:t>250</w:t>
            </w:r>
          </w:p>
        </w:tc>
        <w:tc>
          <w:tcPr>
            <w:tcW w:w="1260" w:type="dxa"/>
            <w:tcBorders>
              <w:top w:val="nil"/>
              <w:left w:val="single" w:color="auto" w:sz="6" w:space="0"/>
              <w:bottom w:val="nil"/>
              <w:right w:val="single" w:color="auto" w:sz="6" w:space="0"/>
            </w:tcBorders>
            <w:shd w:val="clear" w:color="auto" w:fill="E5DFEC"/>
          </w:tcPr>
          <w:p w14:paraId="277AF64A">
            <w:pPr>
              <w:jc w:val="center"/>
              <w:rPr>
                <w:sz w:val="32"/>
                <w:szCs w:val="32"/>
              </w:rPr>
            </w:pPr>
            <w:r>
              <w:rPr>
                <w:sz w:val="32"/>
                <w:szCs w:val="32"/>
              </w:rPr>
              <w:t>1,04</w:t>
            </w:r>
          </w:p>
        </w:tc>
        <w:tc>
          <w:tcPr>
            <w:tcW w:w="1260" w:type="dxa"/>
            <w:tcBorders>
              <w:top w:val="nil"/>
              <w:left w:val="single" w:color="auto" w:sz="6" w:space="0"/>
              <w:bottom w:val="nil"/>
              <w:right w:val="single" w:color="auto" w:sz="6" w:space="0"/>
            </w:tcBorders>
            <w:shd w:val="clear" w:color="auto" w:fill="E5DFEC"/>
          </w:tcPr>
          <w:p w14:paraId="6D13B73C">
            <w:pPr>
              <w:jc w:val="center"/>
              <w:rPr>
                <w:sz w:val="32"/>
                <w:szCs w:val="32"/>
              </w:rPr>
            </w:pPr>
            <w:r>
              <w:rPr>
                <w:sz w:val="32"/>
                <w:szCs w:val="32"/>
              </w:rPr>
              <w:t>4</w:t>
            </w:r>
          </w:p>
        </w:tc>
        <w:tc>
          <w:tcPr>
            <w:tcW w:w="1620" w:type="dxa"/>
            <w:tcBorders>
              <w:top w:val="nil"/>
              <w:left w:val="single" w:color="auto" w:sz="6" w:space="0"/>
              <w:bottom w:val="nil"/>
              <w:right w:val="single" w:color="auto" w:sz="6" w:space="0"/>
            </w:tcBorders>
            <w:shd w:val="clear" w:color="auto" w:fill="E5DFEC"/>
          </w:tcPr>
          <w:p w14:paraId="152B13A1">
            <w:pPr>
              <w:jc w:val="center"/>
              <w:rPr>
                <w:sz w:val="32"/>
                <w:szCs w:val="32"/>
              </w:rPr>
            </w:pPr>
            <w:r>
              <w:rPr>
                <w:sz w:val="32"/>
                <w:szCs w:val="32"/>
              </w:rPr>
              <w:t>0,01</w:t>
            </w:r>
          </w:p>
        </w:tc>
      </w:tr>
      <w:tr w14:paraId="088C5040">
        <w:tblPrEx>
          <w:tblCellMar>
            <w:top w:w="0" w:type="dxa"/>
            <w:left w:w="40" w:type="dxa"/>
            <w:bottom w:w="0" w:type="dxa"/>
            <w:right w:w="40" w:type="dxa"/>
          </w:tblCellMar>
        </w:tblPrEx>
        <w:trPr>
          <w:trHeight w:val="269" w:hRule="atLeast"/>
          <w:jc w:val="center"/>
        </w:trPr>
        <w:tc>
          <w:tcPr>
            <w:tcW w:w="1622" w:type="dxa"/>
            <w:tcBorders>
              <w:top w:val="nil"/>
              <w:left w:val="single" w:color="auto" w:sz="6" w:space="0"/>
              <w:bottom w:val="nil"/>
              <w:right w:val="single" w:color="auto" w:sz="6" w:space="0"/>
            </w:tcBorders>
            <w:shd w:val="clear" w:color="auto" w:fill="E5DFEC"/>
          </w:tcPr>
          <w:p w14:paraId="75942E25">
            <w:pPr>
              <w:jc w:val="center"/>
              <w:rPr>
                <w:sz w:val="32"/>
                <w:szCs w:val="32"/>
              </w:rPr>
            </w:pPr>
            <w:r>
              <w:rPr>
                <w:sz w:val="32"/>
                <w:szCs w:val="32"/>
              </w:rPr>
              <w:t>4</w:t>
            </w:r>
          </w:p>
        </w:tc>
        <w:tc>
          <w:tcPr>
            <w:tcW w:w="1277" w:type="dxa"/>
            <w:tcBorders>
              <w:top w:val="nil"/>
              <w:left w:val="single" w:color="auto" w:sz="6" w:space="0"/>
              <w:bottom w:val="nil"/>
              <w:right w:val="single" w:color="auto" w:sz="6" w:space="0"/>
            </w:tcBorders>
            <w:shd w:val="clear" w:color="auto" w:fill="E5DFEC"/>
          </w:tcPr>
          <w:p w14:paraId="12AB5CF7">
            <w:pPr>
              <w:jc w:val="center"/>
              <w:rPr>
                <w:sz w:val="32"/>
                <w:szCs w:val="32"/>
              </w:rPr>
            </w:pPr>
            <w:r>
              <w:rPr>
                <w:sz w:val="32"/>
                <w:szCs w:val="32"/>
              </w:rPr>
              <w:t>80</w:t>
            </w:r>
          </w:p>
        </w:tc>
        <w:tc>
          <w:tcPr>
            <w:tcW w:w="1241" w:type="dxa"/>
            <w:tcBorders>
              <w:top w:val="nil"/>
              <w:left w:val="single" w:color="auto" w:sz="6" w:space="0"/>
              <w:bottom w:val="nil"/>
              <w:right w:val="single" w:color="auto" w:sz="6" w:space="0"/>
            </w:tcBorders>
            <w:shd w:val="clear" w:color="auto" w:fill="E5DFEC"/>
          </w:tcPr>
          <w:p w14:paraId="3BBE2B89">
            <w:pPr>
              <w:jc w:val="center"/>
              <w:rPr>
                <w:sz w:val="32"/>
                <w:szCs w:val="32"/>
              </w:rPr>
            </w:pPr>
            <w:r>
              <w:rPr>
                <w:sz w:val="32"/>
                <w:szCs w:val="32"/>
              </w:rPr>
              <w:t>100</w:t>
            </w:r>
          </w:p>
        </w:tc>
        <w:tc>
          <w:tcPr>
            <w:tcW w:w="1260" w:type="dxa"/>
            <w:tcBorders>
              <w:top w:val="nil"/>
              <w:left w:val="single" w:color="auto" w:sz="6" w:space="0"/>
              <w:bottom w:val="nil"/>
              <w:right w:val="single" w:color="auto" w:sz="6" w:space="0"/>
            </w:tcBorders>
            <w:shd w:val="clear" w:color="auto" w:fill="E5DFEC"/>
          </w:tcPr>
          <w:p w14:paraId="00060F3F">
            <w:pPr>
              <w:jc w:val="center"/>
              <w:rPr>
                <w:sz w:val="32"/>
                <w:szCs w:val="32"/>
              </w:rPr>
            </w:pPr>
            <w:r>
              <w:rPr>
                <w:sz w:val="32"/>
                <w:szCs w:val="32"/>
              </w:rPr>
              <w:t>200</w:t>
            </w:r>
          </w:p>
        </w:tc>
        <w:tc>
          <w:tcPr>
            <w:tcW w:w="1260" w:type="dxa"/>
            <w:tcBorders>
              <w:top w:val="nil"/>
              <w:left w:val="single" w:color="auto" w:sz="6" w:space="0"/>
              <w:bottom w:val="nil"/>
              <w:right w:val="single" w:color="auto" w:sz="6" w:space="0"/>
            </w:tcBorders>
            <w:shd w:val="clear" w:color="auto" w:fill="E5DFEC"/>
            <w:vAlign w:val="center"/>
          </w:tcPr>
          <w:p w14:paraId="4F749386">
            <w:pPr>
              <w:jc w:val="center"/>
              <w:rPr>
                <w:sz w:val="32"/>
                <w:szCs w:val="32"/>
              </w:rPr>
            </w:pPr>
            <w:r>
              <w:rPr>
                <w:sz w:val="32"/>
                <w:szCs w:val="32"/>
              </w:rPr>
              <w:t>3</w:t>
            </w:r>
          </w:p>
        </w:tc>
        <w:tc>
          <w:tcPr>
            <w:tcW w:w="1620" w:type="dxa"/>
            <w:tcBorders>
              <w:top w:val="nil"/>
              <w:left w:val="single" w:color="auto" w:sz="6" w:space="0"/>
              <w:bottom w:val="nil"/>
              <w:right w:val="single" w:color="auto" w:sz="6" w:space="0"/>
            </w:tcBorders>
            <w:shd w:val="clear" w:color="auto" w:fill="E5DFEC"/>
          </w:tcPr>
          <w:p w14:paraId="192128CD">
            <w:pPr>
              <w:jc w:val="center"/>
              <w:rPr>
                <w:sz w:val="32"/>
                <w:szCs w:val="32"/>
              </w:rPr>
            </w:pPr>
            <w:r>
              <w:rPr>
                <w:sz w:val="32"/>
                <w:szCs w:val="32"/>
              </w:rPr>
              <w:t>0,001</w:t>
            </w:r>
          </w:p>
        </w:tc>
      </w:tr>
      <w:tr w14:paraId="50811809">
        <w:tblPrEx>
          <w:tblCellMar>
            <w:top w:w="0" w:type="dxa"/>
            <w:left w:w="40" w:type="dxa"/>
            <w:bottom w:w="0" w:type="dxa"/>
            <w:right w:w="40" w:type="dxa"/>
          </w:tblCellMar>
        </w:tblPrEx>
        <w:trPr>
          <w:trHeight w:val="240" w:hRule="atLeast"/>
          <w:jc w:val="center"/>
        </w:trPr>
        <w:tc>
          <w:tcPr>
            <w:tcW w:w="1622" w:type="dxa"/>
            <w:tcBorders>
              <w:top w:val="nil"/>
              <w:left w:val="single" w:color="auto" w:sz="6" w:space="0"/>
              <w:bottom w:val="nil"/>
              <w:right w:val="single" w:color="auto" w:sz="6" w:space="0"/>
            </w:tcBorders>
            <w:shd w:val="clear" w:color="auto" w:fill="E5DFEC"/>
          </w:tcPr>
          <w:p w14:paraId="4F75C414">
            <w:pPr>
              <w:jc w:val="center"/>
              <w:rPr>
                <w:sz w:val="32"/>
                <w:szCs w:val="32"/>
              </w:rPr>
            </w:pPr>
            <w:r>
              <w:rPr>
                <w:sz w:val="32"/>
                <w:szCs w:val="32"/>
              </w:rPr>
              <w:t>5</w:t>
            </w:r>
          </w:p>
        </w:tc>
        <w:tc>
          <w:tcPr>
            <w:tcW w:w="1277" w:type="dxa"/>
            <w:tcBorders>
              <w:top w:val="nil"/>
              <w:left w:val="single" w:color="auto" w:sz="6" w:space="0"/>
              <w:bottom w:val="nil"/>
              <w:right w:val="single" w:color="auto" w:sz="6" w:space="0"/>
            </w:tcBorders>
            <w:shd w:val="clear" w:color="auto" w:fill="E5DFEC"/>
          </w:tcPr>
          <w:p w14:paraId="121FE104">
            <w:pPr>
              <w:jc w:val="center"/>
              <w:rPr>
                <w:sz w:val="32"/>
                <w:szCs w:val="32"/>
              </w:rPr>
            </w:pPr>
            <w:r>
              <w:rPr>
                <w:sz w:val="32"/>
                <w:szCs w:val="32"/>
              </w:rPr>
              <w:t>1750</w:t>
            </w:r>
          </w:p>
        </w:tc>
        <w:tc>
          <w:tcPr>
            <w:tcW w:w="1241" w:type="dxa"/>
            <w:tcBorders>
              <w:top w:val="nil"/>
              <w:left w:val="single" w:color="auto" w:sz="6" w:space="0"/>
              <w:bottom w:val="nil"/>
              <w:right w:val="single" w:color="auto" w:sz="6" w:space="0"/>
            </w:tcBorders>
            <w:shd w:val="clear" w:color="auto" w:fill="E5DFEC"/>
          </w:tcPr>
          <w:p w14:paraId="3C37EE54">
            <w:pPr>
              <w:jc w:val="center"/>
              <w:rPr>
                <w:sz w:val="32"/>
                <w:szCs w:val="32"/>
              </w:rPr>
            </w:pPr>
            <w:r>
              <w:rPr>
                <w:sz w:val="32"/>
                <w:szCs w:val="32"/>
              </w:rPr>
              <w:t>350</w:t>
            </w:r>
          </w:p>
        </w:tc>
        <w:tc>
          <w:tcPr>
            <w:tcW w:w="1260" w:type="dxa"/>
            <w:tcBorders>
              <w:top w:val="nil"/>
              <w:left w:val="single" w:color="auto" w:sz="6" w:space="0"/>
              <w:bottom w:val="nil"/>
              <w:right w:val="single" w:color="auto" w:sz="6" w:space="0"/>
            </w:tcBorders>
            <w:shd w:val="clear" w:color="auto" w:fill="E5DFEC"/>
          </w:tcPr>
          <w:p w14:paraId="26F6AD47">
            <w:pPr>
              <w:jc w:val="center"/>
              <w:rPr>
                <w:sz w:val="32"/>
                <w:szCs w:val="32"/>
              </w:rPr>
            </w:pPr>
            <w:r>
              <w:rPr>
                <w:sz w:val="32"/>
                <w:szCs w:val="32"/>
              </w:rPr>
              <w:t>1,1</w:t>
            </w:r>
          </w:p>
        </w:tc>
        <w:tc>
          <w:tcPr>
            <w:tcW w:w="1260" w:type="dxa"/>
            <w:tcBorders>
              <w:top w:val="nil"/>
              <w:left w:val="single" w:color="auto" w:sz="6" w:space="0"/>
              <w:bottom w:val="nil"/>
              <w:right w:val="single" w:color="auto" w:sz="6" w:space="0"/>
            </w:tcBorders>
            <w:shd w:val="clear" w:color="auto" w:fill="E5DFEC"/>
          </w:tcPr>
          <w:p w14:paraId="0904A81D">
            <w:pPr>
              <w:jc w:val="center"/>
              <w:rPr>
                <w:sz w:val="32"/>
                <w:szCs w:val="32"/>
              </w:rPr>
            </w:pPr>
            <w:r>
              <w:rPr>
                <w:sz w:val="32"/>
                <w:szCs w:val="32"/>
              </w:rPr>
              <w:t>4</w:t>
            </w:r>
          </w:p>
        </w:tc>
        <w:tc>
          <w:tcPr>
            <w:tcW w:w="1620" w:type="dxa"/>
            <w:tcBorders>
              <w:top w:val="nil"/>
              <w:left w:val="single" w:color="auto" w:sz="6" w:space="0"/>
              <w:bottom w:val="nil"/>
              <w:right w:val="single" w:color="auto" w:sz="6" w:space="0"/>
            </w:tcBorders>
            <w:shd w:val="clear" w:color="auto" w:fill="E5DFEC"/>
          </w:tcPr>
          <w:p w14:paraId="19F5730D">
            <w:pPr>
              <w:jc w:val="center"/>
              <w:rPr>
                <w:sz w:val="32"/>
                <w:szCs w:val="32"/>
              </w:rPr>
            </w:pPr>
            <w:r>
              <w:rPr>
                <w:sz w:val="32"/>
                <w:szCs w:val="32"/>
              </w:rPr>
              <w:t>0,00075</w:t>
            </w:r>
          </w:p>
        </w:tc>
      </w:tr>
      <w:tr w14:paraId="561D452E">
        <w:tblPrEx>
          <w:tblCellMar>
            <w:top w:w="0" w:type="dxa"/>
            <w:left w:w="40" w:type="dxa"/>
            <w:bottom w:w="0" w:type="dxa"/>
            <w:right w:w="40" w:type="dxa"/>
          </w:tblCellMar>
        </w:tblPrEx>
        <w:trPr>
          <w:trHeight w:val="240" w:hRule="atLeast"/>
          <w:jc w:val="center"/>
        </w:trPr>
        <w:tc>
          <w:tcPr>
            <w:tcW w:w="1622" w:type="dxa"/>
            <w:tcBorders>
              <w:top w:val="nil"/>
              <w:left w:val="single" w:color="auto" w:sz="6" w:space="0"/>
              <w:bottom w:val="nil"/>
              <w:right w:val="single" w:color="auto" w:sz="6" w:space="0"/>
            </w:tcBorders>
            <w:shd w:val="clear" w:color="auto" w:fill="E5DFEC"/>
          </w:tcPr>
          <w:p w14:paraId="5A658740">
            <w:pPr>
              <w:jc w:val="center"/>
              <w:rPr>
                <w:sz w:val="32"/>
                <w:szCs w:val="32"/>
              </w:rPr>
            </w:pPr>
            <w:r>
              <w:rPr>
                <w:sz w:val="32"/>
                <w:szCs w:val="32"/>
              </w:rPr>
              <w:t>6</w:t>
            </w:r>
          </w:p>
        </w:tc>
        <w:tc>
          <w:tcPr>
            <w:tcW w:w="1277" w:type="dxa"/>
            <w:tcBorders>
              <w:top w:val="nil"/>
              <w:left w:val="single" w:color="auto" w:sz="6" w:space="0"/>
              <w:bottom w:val="nil"/>
              <w:right w:val="single" w:color="auto" w:sz="6" w:space="0"/>
            </w:tcBorders>
            <w:shd w:val="clear" w:color="auto" w:fill="E5DFEC"/>
          </w:tcPr>
          <w:p w14:paraId="5652D21F">
            <w:pPr>
              <w:jc w:val="center"/>
              <w:rPr>
                <w:sz w:val="32"/>
                <w:szCs w:val="32"/>
              </w:rPr>
            </w:pPr>
            <w:r>
              <w:rPr>
                <w:sz w:val="32"/>
                <w:szCs w:val="32"/>
              </w:rPr>
              <w:t>20</w:t>
            </w:r>
          </w:p>
        </w:tc>
        <w:tc>
          <w:tcPr>
            <w:tcW w:w="1241" w:type="dxa"/>
            <w:tcBorders>
              <w:top w:val="nil"/>
              <w:left w:val="single" w:color="auto" w:sz="6" w:space="0"/>
              <w:bottom w:val="nil"/>
              <w:right w:val="single" w:color="auto" w:sz="6" w:space="0"/>
            </w:tcBorders>
            <w:shd w:val="clear" w:color="auto" w:fill="E5DFEC"/>
          </w:tcPr>
          <w:p w14:paraId="1AE7B85D">
            <w:pPr>
              <w:jc w:val="center"/>
              <w:rPr>
                <w:sz w:val="32"/>
                <w:szCs w:val="32"/>
              </w:rPr>
            </w:pPr>
            <w:r>
              <w:rPr>
                <w:sz w:val="32"/>
                <w:szCs w:val="32"/>
              </w:rPr>
              <w:t>100</w:t>
            </w:r>
          </w:p>
        </w:tc>
        <w:tc>
          <w:tcPr>
            <w:tcW w:w="1260" w:type="dxa"/>
            <w:tcBorders>
              <w:top w:val="nil"/>
              <w:left w:val="single" w:color="auto" w:sz="6" w:space="0"/>
              <w:bottom w:val="nil"/>
              <w:right w:val="single" w:color="auto" w:sz="6" w:space="0"/>
            </w:tcBorders>
            <w:shd w:val="clear" w:color="auto" w:fill="E5DFEC"/>
          </w:tcPr>
          <w:p w14:paraId="0714B0A8">
            <w:pPr>
              <w:jc w:val="center"/>
              <w:rPr>
                <w:sz w:val="32"/>
                <w:szCs w:val="32"/>
              </w:rPr>
            </w:pPr>
            <w:r>
              <w:rPr>
                <w:sz w:val="32"/>
                <w:szCs w:val="32"/>
              </w:rPr>
              <w:t>180</w:t>
            </w:r>
          </w:p>
        </w:tc>
        <w:tc>
          <w:tcPr>
            <w:tcW w:w="1260" w:type="dxa"/>
            <w:tcBorders>
              <w:top w:val="nil"/>
              <w:left w:val="single" w:color="auto" w:sz="6" w:space="0"/>
              <w:bottom w:val="nil"/>
              <w:right w:val="single" w:color="auto" w:sz="6" w:space="0"/>
            </w:tcBorders>
            <w:shd w:val="clear" w:color="auto" w:fill="E5DFEC"/>
          </w:tcPr>
          <w:p w14:paraId="7B20210A">
            <w:pPr>
              <w:jc w:val="center"/>
              <w:rPr>
                <w:sz w:val="32"/>
                <w:szCs w:val="32"/>
              </w:rPr>
            </w:pPr>
            <w:r>
              <w:rPr>
                <w:sz w:val="32"/>
                <w:szCs w:val="32"/>
              </w:rPr>
              <w:t>5</w:t>
            </w:r>
          </w:p>
        </w:tc>
        <w:tc>
          <w:tcPr>
            <w:tcW w:w="1620" w:type="dxa"/>
            <w:tcBorders>
              <w:top w:val="nil"/>
              <w:left w:val="single" w:color="auto" w:sz="6" w:space="0"/>
              <w:bottom w:val="nil"/>
              <w:right w:val="single" w:color="auto" w:sz="6" w:space="0"/>
            </w:tcBorders>
            <w:shd w:val="clear" w:color="auto" w:fill="E5DFEC"/>
          </w:tcPr>
          <w:p w14:paraId="66D7BB6C">
            <w:pPr>
              <w:jc w:val="center"/>
              <w:rPr>
                <w:sz w:val="32"/>
                <w:szCs w:val="32"/>
              </w:rPr>
            </w:pPr>
            <w:r>
              <w:rPr>
                <w:sz w:val="32"/>
                <w:szCs w:val="32"/>
              </w:rPr>
              <w:t>0,001</w:t>
            </w:r>
          </w:p>
        </w:tc>
      </w:tr>
      <w:tr w14:paraId="51078C8C">
        <w:tblPrEx>
          <w:tblCellMar>
            <w:top w:w="0" w:type="dxa"/>
            <w:left w:w="40" w:type="dxa"/>
            <w:bottom w:w="0" w:type="dxa"/>
            <w:right w:w="40" w:type="dxa"/>
          </w:tblCellMar>
        </w:tblPrEx>
        <w:trPr>
          <w:trHeight w:val="269" w:hRule="atLeast"/>
          <w:jc w:val="center"/>
        </w:trPr>
        <w:tc>
          <w:tcPr>
            <w:tcW w:w="1622" w:type="dxa"/>
            <w:tcBorders>
              <w:top w:val="nil"/>
              <w:left w:val="single" w:color="auto" w:sz="6" w:space="0"/>
              <w:bottom w:val="nil"/>
              <w:right w:val="single" w:color="auto" w:sz="6" w:space="0"/>
            </w:tcBorders>
            <w:shd w:val="clear" w:color="auto" w:fill="E5DFEC"/>
          </w:tcPr>
          <w:p w14:paraId="38F5BA62">
            <w:pPr>
              <w:jc w:val="center"/>
              <w:rPr>
                <w:sz w:val="32"/>
                <w:szCs w:val="32"/>
              </w:rPr>
            </w:pPr>
            <w:r>
              <w:rPr>
                <w:sz w:val="32"/>
                <w:szCs w:val="32"/>
              </w:rPr>
              <w:t>7</w:t>
            </w:r>
          </w:p>
        </w:tc>
        <w:tc>
          <w:tcPr>
            <w:tcW w:w="1277" w:type="dxa"/>
            <w:tcBorders>
              <w:top w:val="nil"/>
              <w:left w:val="single" w:color="auto" w:sz="6" w:space="0"/>
              <w:bottom w:val="nil"/>
              <w:right w:val="single" w:color="auto" w:sz="6" w:space="0"/>
            </w:tcBorders>
            <w:shd w:val="clear" w:color="auto" w:fill="E5DFEC"/>
          </w:tcPr>
          <w:p w14:paraId="209B68F6">
            <w:pPr>
              <w:jc w:val="center"/>
              <w:rPr>
                <w:sz w:val="32"/>
                <w:szCs w:val="32"/>
              </w:rPr>
            </w:pPr>
            <w:r>
              <w:rPr>
                <w:sz w:val="32"/>
                <w:szCs w:val="32"/>
              </w:rPr>
              <w:t>1050</w:t>
            </w:r>
          </w:p>
        </w:tc>
        <w:tc>
          <w:tcPr>
            <w:tcW w:w="1241" w:type="dxa"/>
            <w:tcBorders>
              <w:top w:val="nil"/>
              <w:left w:val="single" w:color="auto" w:sz="6" w:space="0"/>
              <w:bottom w:val="nil"/>
              <w:right w:val="single" w:color="auto" w:sz="6" w:space="0"/>
            </w:tcBorders>
            <w:shd w:val="clear" w:color="auto" w:fill="E5DFEC"/>
          </w:tcPr>
          <w:p w14:paraId="6AF3EAC7">
            <w:pPr>
              <w:jc w:val="center"/>
              <w:rPr>
                <w:sz w:val="32"/>
                <w:szCs w:val="32"/>
              </w:rPr>
            </w:pPr>
            <w:r>
              <w:rPr>
                <w:sz w:val="32"/>
                <w:szCs w:val="32"/>
              </w:rPr>
              <w:t>250</w:t>
            </w:r>
          </w:p>
        </w:tc>
        <w:tc>
          <w:tcPr>
            <w:tcW w:w="1260" w:type="dxa"/>
            <w:tcBorders>
              <w:top w:val="nil"/>
              <w:left w:val="single" w:color="auto" w:sz="6" w:space="0"/>
              <w:bottom w:val="nil"/>
              <w:right w:val="single" w:color="auto" w:sz="6" w:space="0"/>
            </w:tcBorders>
            <w:shd w:val="clear" w:color="auto" w:fill="E5DFEC"/>
          </w:tcPr>
          <w:p w14:paraId="46C6809F">
            <w:pPr>
              <w:jc w:val="center"/>
              <w:rPr>
                <w:sz w:val="32"/>
                <w:szCs w:val="32"/>
              </w:rPr>
            </w:pPr>
            <w:r>
              <w:rPr>
                <w:sz w:val="32"/>
                <w:szCs w:val="32"/>
              </w:rPr>
              <w:t>1,05</w:t>
            </w:r>
          </w:p>
        </w:tc>
        <w:tc>
          <w:tcPr>
            <w:tcW w:w="1260" w:type="dxa"/>
            <w:tcBorders>
              <w:top w:val="nil"/>
              <w:left w:val="single" w:color="auto" w:sz="6" w:space="0"/>
              <w:bottom w:val="nil"/>
              <w:right w:val="single" w:color="auto" w:sz="6" w:space="0"/>
            </w:tcBorders>
            <w:shd w:val="clear" w:color="auto" w:fill="E5DFEC"/>
          </w:tcPr>
          <w:p w14:paraId="45899D21">
            <w:pPr>
              <w:jc w:val="center"/>
              <w:rPr>
                <w:sz w:val="32"/>
                <w:szCs w:val="32"/>
              </w:rPr>
            </w:pPr>
            <w:r>
              <w:rPr>
                <w:sz w:val="32"/>
                <w:szCs w:val="32"/>
              </w:rPr>
              <w:t>7</w:t>
            </w:r>
          </w:p>
        </w:tc>
        <w:tc>
          <w:tcPr>
            <w:tcW w:w="1620" w:type="dxa"/>
            <w:tcBorders>
              <w:top w:val="nil"/>
              <w:left w:val="single" w:color="auto" w:sz="6" w:space="0"/>
              <w:bottom w:val="nil"/>
              <w:right w:val="single" w:color="auto" w:sz="6" w:space="0"/>
            </w:tcBorders>
            <w:shd w:val="clear" w:color="auto" w:fill="E5DFEC"/>
          </w:tcPr>
          <w:p w14:paraId="6E7A44AA">
            <w:pPr>
              <w:jc w:val="center"/>
              <w:rPr>
                <w:sz w:val="32"/>
                <w:szCs w:val="32"/>
              </w:rPr>
            </w:pPr>
            <w:r>
              <w:rPr>
                <w:sz w:val="32"/>
                <w:szCs w:val="32"/>
              </w:rPr>
              <w:t>0,003</w:t>
            </w:r>
          </w:p>
        </w:tc>
      </w:tr>
      <w:tr w14:paraId="2B081A85">
        <w:tblPrEx>
          <w:tblCellMar>
            <w:top w:w="0" w:type="dxa"/>
            <w:left w:w="40" w:type="dxa"/>
            <w:bottom w:w="0" w:type="dxa"/>
            <w:right w:w="40" w:type="dxa"/>
          </w:tblCellMar>
        </w:tblPrEx>
        <w:trPr>
          <w:trHeight w:val="240" w:hRule="atLeast"/>
          <w:jc w:val="center"/>
        </w:trPr>
        <w:tc>
          <w:tcPr>
            <w:tcW w:w="1622" w:type="dxa"/>
            <w:tcBorders>
              <w:top w:val="nil"/>
              <w:left w:val="single" w:color="auto" w:sz="6" w:space="0"/>
              <w:bottom w:val="nil"/>
              <w:right w:val="single" w:color="auto" w:sz="6" w:space="0"/>
            </w:tcBorders>
            <w:shd w:val="clear" w:color="auto" w:fill="E5DFEC"/>
          </w:tcPr>
          <w:p w14:paraId="3AB6A0C5">
            <w:pPr>
              <w:jc w:val="center"/>
              <w:rPr>
                <w:sz w:val="32"/>
                <w:szCs w:val="32"/>
              </w:rPr>
            </w:pPr>
            <w:r>
              <w:rPr>
                <w:sz w:val="32"/>
                <w:szCs w:val="32"/>
              </w:rPr>
              <w:t>8</w:t>
            </w:r>
          </w:p>
        </w:tc>
        <w:tc>
          <w:tcPr>
            <w:tcW w:w="1277" w:type="dxa"/>
            <w:tcBorders>
              <w:top w:val="nil"/>
              <w:left w:val="single" w:color="auto" w:sz="6" w:space="0"/>
              <w:bottom w:val="nil"/>
              <w:right w:val="single" w:color="auto" w:sz="6" w:space="0"/>
            </w:tcBorders>
            <w:shd w:val="clear" w:color="auto" w:fill="E5DFEC"/>
          </w:tcPr>
          <w:p w14:paraId="46E9C942">
            <w:pPr>
              <w:jc w:val="center"/>
              <w:rPr>
                <w:sz w:val="32"/>
                <w:szCs w:val="32"/>
              </w:rPr>
            </w:pPr>
            <w:r>
              <w:rPr>
                <w:sz w:val="32"/>
                <w:szCs w:val="32"/>
              </w:rPr>
              <w:t>70</w:t>
            </w:r>
          </w:p>
        </w:tc>
        <w:tc>
          <w:tcPr>
            <w:tcW w:w="1241" w:type="dxa"/>
            <w:tcBorders>
              <w:top w:val="nil"/>
              <w:left w:val="single" w:color="auto" w:sz="6" w:space="0"/>
              <w:bottom w:val="nil"/>
              <w:right w:val="single" w:color="auto" w:sz="6" w:space="0"/>
            </w:tcBorders>
            <w:shd w:val="clear" w:color="auto" w:fill="E5DFEC"/>
          </w:tcPr>
          <w:p w14:paraId="7EE54B5F">
            <w:pPr>
              <w:jc w:val="center"/>
              <w:rPr>
                <w:sz w:val="32"/>
                <w:szCs w:val="32"/>
              </w:rPr>
            </w:pPr>
            <w:r>
              <w:rPr>
                <w:sz w:val="32"/>
                <w:szCs w:val="32"/>
              </w:rPr>
              <w:t>100</w:t>
            </w:r>
          </w:p>
        </w:tc>
        <w:tc>
          <w:tcPr>
            <w:tcW w:w="1260" w:type="dxa"/>
            <w:tcBorders>
              <w:top w:val="nil"/>
              <w:left w:val="single" w:color="auto" w:sz="6" w:space="0"/>
              <w:bottom w:val="nil"/>
              <w:right w:val="single" w:color="auto" w:sz="6" w:space="0"/>
            </w:tcBorders>
            <w:shd w:val="clear" w:color="auto" w:fill="E5DFEC"/>
          </w:tcPr>
          <w:p w14:paraId="7A2B6C12">
            <w:pPr>
              <w:jc w:val="center"/>
              <w:rPr>
                <w:sz w:val="32"/>
                <w:szCs w:val="32"/>
              </w:rPr>
            </w:pPr>
            <w:r>
              <w:rPr>
                <w:sz w:val="32"/>
                <w:szCs w:val="32"/>
              </w:rPr>
              <w:t>205</w:t>
            </w:r>
          </w:p>
        </w:tc>
        <w:tc>
          <w:tcPr>
            <w:tcW w:w="1260" w:type="dxa"/>
            <w:tcBorders>
              <w:top w:val="nil"/>
              <w:left w:val="single" w:color="auto" w:sz="6" w:space="0"/>
              <w:bottom w:val="nil"/>
              <w:right w:val="single" w:color="auto" w:sz="6" w:space="0"/>
            </w:tcBorders>
            <w:shd w:val="clear" w:color="auto" w:fill="E5DFEC"/>
          </w:tcPr>
          <w:p w14:paraId="01F44292">
            <w:pPr>
              <w:jc w:val="center"/>
              <w:rPr>
                <w:sz w:val="32"/>
                <w:szCs w:val="32"/>
              </w:rPr>
            </w:pPr>
            <w:r>
              <w:rPr>
                <w:sz w:val="32"/>
                <w:szCs w:val="32"/>
              </w:rPr>
              <w:t>4</w:t>
            </w:r>
          </w:p>
        </w:tc>
        <w:tc>
          <w:tcPr>
            <w:tcW w:w="1620" w:type="dxa"/>
            <w:tcBorders>
              <w:top w:val="nil"/>
              <w:left w:val="single" w:color="auto" w:sz="6" w:space="0"/>
              <w:bottom w:val="nil"/>
              <w:right w:val="single" w:color="auto" w:sz="6" w:space="0"/>
            </w:tcBorders>
            <w:shd w:val="clear" w:color="auto" w:fill="E5DFEC"/>
          </w:tcPr>
          <w:p w14:paraId="2BEE5637">
            <w:pPr>
              <w:jc w:val="center"/>
              <w:rPr>
                <w:sz w:val="32"/>
                <w:szCs w:val="32"/>
              </w:rPr>
            </w:pPr>
            <w:r>
              <w:rPr>
                <w:sz w:val="32"/>
                <w:szCs w:val="32"/>
              </w:rPr>
              <w:t>0,001</w:t>
            </w:r>
          </w:p>
        </w:tc>
      </w:tr>
      <w:tr w14:paraId="2FEDDB85">
        <w:tblPrEx>
          <w:tblCellMar>
            <w:top w:w="0" w:type="dxa"/>
            <w:left w:w="40" w:type="dxa"/>
            <w:bottom w:w="0" w:type="dxa"/>
            <w:right w:w="40" w:type="dxa"/>
          </w:tblCellMar>
        </w:tblPrEx>
        <w:trPr>
          <w:trHeight w:val="259" w:hRule="atLeast"/>
          <w:jc w:val="center"/>
        </w:trPr>
        <w:tc>
          <w:tcPr>
            <w:tcW w:w="1622" w:type="dxa"/>
            <w:tcBorders>
              <w:top w:val="nil"/>
              <w:left w:val="single" w:color="auto" w:sz="6" w:space="0"/>
              <w:bottom w:val="nil"/>
              <w:right w:val="single" w:color="auto" w:sz="6" w:space="0"/>
            </w:tcBorders>
            <w:shd w:val="clear" w:color="auto" w:fill="E5DFEC"/>
          </w:tcPr>
          <w:p w14:paraId="510368A9">
            <w:pPr>
              <w:jc w:val="center"/>
              <w:rPr>
                <w:sz w:val="32"/>
                <w:szCs w:val="32"/>
              </w:rPr>
            </w:pPr>
            <w:r>
              <w:rPr>
                <w:sz w:val="32"/>
                <w:szCs w:val="32"/>
              </w:rPr>
              <w:t>9</w:t>
            </w:r>
          </w:p>
        </w:tc>
        <w:tc>
          <w:tcPr>
            <w:tcW w:w="1277" w:type="dxa"/>
            <w:tcBorders>
              <w:top w:val="nil"/>
              <w:left w:val="single" w:color="auto" w:sz="6" w:space="0"/>
              <w:bottom w:val="nil"/>
              <w:right w:val="single" w:color="auto" w:sz="6" w:space="0"/>
            </w:tcBorders>
            <w:shd w:val="clear" w:color="auto" w:fill="E5DFEC"/>
          </w:tcPr>
          <w:p w14:paraId="2F302427">
            <w:pPr>
              <w:jc w:val="center"/>
              <w:rPr>
                <w:sz w:val="32"/>
                <w:szCs w:val="32"/>
              </w:rPr>
            </w:pPr>
            <w:r>
              <w:rPr>
                <w:sz w:val="32"/>
                <w:szCs w:val="32"/>
              </w:rPr>
              <w:t>1900</w:t>
            </w:r>
          </w:p>
        </w:tc>
        <w:tc>
          <w:tcPr>
            <w:tcW w:w="1241" w:type="dxa"/>
            <w:tcBorders>
              <w:top w:val="nil"/>
              <w:left w:val="single" w:color="auto" w:sz="6" w:space="0"/>
              <w:bottom w:val="nil"/>
              <w:right w:val="single" w:color="auto" w:sz="6" w:space="0"/>
            </w:tcBorders>
            <w:shd w:val="clear" w:color="auto" w:fill="E5DFEC"/>
          </w:tcPr>
          <w:p w14:paraId="067CD19D">
            <w:pPr>
              <w:jc w:val="center"/>
              <w:rPr>
                <w:sz w:val="32"/>
                <w:szCs w:val="32"/>
              </w:rPr>
            </w:pPr>
            <w:r>
              <w:rPr>
                <w:sz w:val="32"/>
                <w:szCs w:val="32"/>
              </w:rPr>
              <w:t>350</w:t>
            </w:r>
          </w:p>
        </w:tc>
        <w:tc>
          <w:tcPr>
            <w:tcW w:w="1260" w:type="dxa"/>
            <w:tcBorders>
              <w:top w:val="nil"/>
              <w:left w:val="single" w:color="auto" w:sz="6" w:space="0"/>
              <w:bottom w:val="nil"/>
              <w:right w:val="single" w:color="auto" w:sz="6" w:space="0"/>
            </w:tcBorders>
            <w:shd w:val="clear" w:color="auto" w:fill="E5DFEC"/>
          </w:tcPr>
          <w:p w14:paraId="305B8E60">
            <w:pPr>
              <w:jc w:val="center"/>
              <w:rPr>
                <w:sz w:val="32"/>
                <w:szCs w:val="32"/>
              </w:rPr>
            </w:pPr>
            <w:r>
              <w:rPr>
                <w:sz w:val="32"/>
                <w:szCs w:val="32"/>
              </w:rPr>
              <w:t>1,2</w:t>
            </w:r>
          </w:p>
        </w:tc>
        <w:tc>
          <w:tcPr>
            <w:tcW w:w="1260" w:type="dxa"/>
            <w:tcBorders>
              <w:top w:val="nil"/>
              <w:left w:val="single" w:color="auto" w:sz="6" w:space="0"/>
              <w:bottom w:val="nil"/>
              <w:right w:val="single" w:color="auto" w:sz="6" w:space="0"/>
            </w:tcBorders>
            <w:shd w:val="clear" w:color="auto" w:fill="E5DFEC"/>
          </w:tcPr>
          <w:p w14:paraId="0DBB1C81">
            <w:pPr>
              <w:jc w:val="center"/>
              <w:rPr>
                <w:sz w:val="32"/>
                <w:szCs w:val="32"/>
              </w:rPr>
            </w:pPr>
            <w:r>
              <w:rPr>
                <w:sz w:val="32"/>
                <w:szCs w:val="32"/>
              </w:rPr>
              <w:t>5</w:t>
            </w:r>
          </w:p>
        </w:tc>
        <w:tc>
          <w:tcPr>
            <w:tcW w:w="1620" w:type="dxa"/>
            <w:tcBorders>
              <w:top w:val="nil"/>
              <w:left w:val="single" w:color="auto" w:sz="6" w:space="0"/>
              <w:bottom w:val="nil"/>
              <w:right w:val="single" w:color="auto" w:sz="6" w:space="0"/>
            </w:tcBorders>
            <w:shd w:val="clear" w:color="auto" w:fill="E5DFEC"/>
          </w:tcPr>
          <w:p w14:paraId="3DADE410">
            <w:pPr>
              <w:jc w:val="center"/>
              <w:rPr>
                <w:sz w:val="32"/>
                <w:szCs w:val="32"/>
              </w:rPr>
            </w:pPr>
            <w:r>
              <w:rPr>
                <w:sz w:val="32"/>
                <w:szCs w:val="32"/>
              </w:rPr>
              <w:t>0,01</w:t>
            </w:r>
          </w:p>
        </w:tc>
      </w:tr>
      <w:tr w14:paraId="1CB4AFBD">
        <w:tblPrEx>
          <w:tblCellMar>
            <w:top w:w="0" w:type="dxa"/>
            <w:left w:w="40" w:type="dxa"/>
            <w:bottom w:w="0" w:type="dxa"/>
            <w:right w:w="40" w:type="dxa"/>
          </w:tblCellMar>
        </w:tblPrEx>
        <w:trPr>
          <w:trHeight w:val="365" w:hRule="atLeast"/>
          <w:jc w:val="center"/>
        </w:trPr>
        <w:tc>
          <w:tcPr>
            <w:tcW w:w="1622" w:type="dxa"/>
            <w:tcBorders>
              <w:top w:val="nil"/>
              <w:left w:val="single" w:color="auto" w:sz="6" w:space="0"/>
              <w:bottom w:val="single" w:color="auto" w:sz="6" w:space="0"/>
              <w:right w:val="single" w:color="auto" w:sz="6" w:space="0"/>
            </w:tcBorders>
            <w:shd w:val="clear" w:color="auto" w:fill="E5DFEC"/>
          </w:tcPr>
          <w:p w14:paraId="5AF69089">
            <w:pPr>
              <w:jc w:val="center"/>
              <w:rPr>
                <w:sz w:val="32"/>
                <w:szCs w:val="32"/>
              </w:rPr>
            </w:pPr>
            <w:r>
              <w:rPr>
                <w:sz w:val="32"/>
                <w:szCs w:val="32"/>
              </w:rPr>
              <w:t>0</w:t>
            </w:r>
          </w:p>
        </w:tc>
        <w:tc>
          <w:tcPr>
            <w:tcW w:w="1277" w:type="dxa"/>
            <w:tcBorders>
              <w:top w:val="nil"/>
              <w:left w:val="single" w:color="auto" w:sz="6" w:space="0"/>
              <w:bottom w:val="single" w:color="auto" w:sz="6" w:space="0"/>
              <w:right w:val="single" w:color="auto" w:sz="6" w:space="0"/>
            </w:tcBorders>
            <w:shd w:val="clear" w:color="auto" w:fill="E5DFEC"/>
          </w:tcPr>
          <w:p w14:paraId="71FB069B">
            <w:pPr>
              <w:jc w:val="center"/>
              <w:rPr>
                <w:sz w:val="32"/>
                <w:szCs w:val="32"/>
              </w:rPr>
            </w:pPr>
            <w:r>
              <w:rPr>
                <w:sz w:val="32"/>
                <w:szCs w:val="32"/>
              </w:rPr>
              <w:t>50</w:t>
            </w:r>
          </w:p>
        </w:tc>
        <w:tc>
          <w:tcPr>
            <w:tcW w:w="1241" w:type="dxa"/>
            <w:tcBorders>
              <w:top w:val="nil"/>
              <w:left w:val="single" w:color="auto" w:sz="6" w:space="0"/>
              <w:bottom w:val="single" w:color="auto" w:sz="6" w:space="0"/>
              <w:right w:val="single" w:color="auto" w:sz="6" w:space="0"/>
            </w:tcBorders>
            <w:shd w:val="clear" w:color="auto" w:fill="E5DFEC"/>
          </w:tcPr>
          <w:p w14:paraId="43C3FD28">
            <w:pPr>
              <w:jc w:val="center"/>
              <w:rPr>
                <w:sz w:val="32"/>
                <w:szCs w:val="32"/>
              </w:rPr>
            </w:pPr>
            <w:r>
              <w:rPr>
                <w:sz w:val="32"/>
                <w:szCs w:val="32"/>
              </w:rPr>
              <w:t>120</w:t>
            </w:r>
          </w:p>
        </w:tc>
        <w:tc>
          <w:tcPr>
            <w:tcW w:w="1260" w:type="dxa"/>
            <w:tcBorders>
              <w:top w:val="nil"/>
              <w:left w:val="single" w:color="auto" w:sz="6" w:space="0"/>
              <w:bottom w:val="single" w:color="auto" w:sz="6" w:space="0"/>
              <w:right w:val="single" w:color="auto" w:sz="6" w:space="0"/>
            </w:tcBorders>
            <w:shd w:val="clear" w:color="auto" w:fill="E5DFEC"/>
          </w:tcPr>
          <w:p w14:paraId="677297FD">
            <w:pPr>
              <w:jc w:val="center"/>
              <w:rPr>
                <w:sz w:val="32"/>
                <w:szCs w:val="32"/>
              </w:rPr>
            </w:pPr>
            <w:r>
              <w:rPr>
                <w:sz w:val="32"/>
                <w:szCs w:val="32"/>
              </w:rPr>
              <w:t>200</w:t>
            </w:r>
          </w:p>
        </w:tc>
        <w:tc>
          <w:tcPr>
            <w:tcW w:w="1260" w:type="dxa"/>
            <w:tcBorders>
              <w:top w:val="nil"/>
              <w:left w:val="single" w:color="auto" w:sz="6" w:space="0"/>
              <w:bottom w:val="single" w:color="auto" w:sz="6" w:space="0"/>
              <w:right w:val="single" w:color="auto" w:sz="6" w:space="0"/>
            </w:tcBorders>
            <w:shd w:val="clear" w:color="auto" w:fill="E5DFEC"/>
          </w:tcPr>
          <w:p w14:paraId="014269D0">
            <w:pPr>
              <w:jc w:val="center"/>
              <w:rPr>
                <w:sz w:val="32"/>
                <w:szCs w:val="32"/>
              </w:rPr>
            </w:pPr>
            <w:r>
              <w:rPr>
                <w:sz w:val="32"/>
                <w:szCs w:val="32"/>
              </w:rPr>
              <w:t>4</w:t>
            </w:r>
          </w:p>
        </w:tc>
        <w:tc>
          <w:tcPr>
            <w:tcW w:w="1620" w:type="dxa"/>
            <w:tcBorders>
              <w:top w:val="nil"/>
              <w:left w:val="single" w:color="auto" w:sz="6" w:space="0"/>
              <w:bottom w:val="single" w:color="auto" w:sz="6" w:space="0"/>
              <w:right w:val="single" w:color="auto" w:sz="6" w:space="0"/>
            </w:tcBorders>
            <w:shd w:val="clear" w:color="auto" w:fill="E5DFEC"/>
          </w:tcPr>
          <w:p w14:paraId="7DA82BB5">
            <w:pPr>
              <w:jc w:val="center"/>
              <w:rPr>
                <w:sz w:val="32"/>
                <w:szCs w:val="32"/>
              </w:rPr>
            </w:pPr>
            <w:r>
              <w:rPr>
                <w:sz w:val="32"/>
                <w:szCs w:val="32"/>
              </w:rPr>
              <w:t>0,001</w:t>
            </w:r>
          </w:p>
        </w:tc>
      </w:tr>
    </w:tbl>
    <w:p w14:paraId="334CC3F1">
      <w:pPr>
        <w:shd w:val="clear" w:color="auto" w:fill="FFFFFF"/>
        <w:autoSpaceDE w:val="0"/>
        <w:autoSpaceDN w:val="0"/>
        <w:adjustRightInd w:val="0"/>
        <w:spacing w:line="360" w:lineRule="auto"/>
        <w:jc w:val="right"/>
        <w:rPr>
          <w:sz w:val="32"/>
          <w:szCs w:val="32"/>
        </w:rPr>
      </w:pPr>
    </w:p>
    <w:p w14:paraId="7AC198AE">
      <w:pPr>
        <w:shd w:val="clear" w:color="auto" w:fill="FFFFFF"/>
        <w:autoSpaceDE w:val="0"/>
        <w:autoSpaceDN w:val="0"/>
        <w:adjustRightInd w:val="0"/>
        <w:spacing w:line="360" w:lineRule="auto"/>
        <w:jc w:val="right"/>
        <w:rPr>
          <w:sz w:val="32"/>
          <w:szCs w:val="32"/>
        </w:rPr>
      </w:pPr>
      <w:r>
        <w:rPr>
          <w:sz w:val="32"/>
          <w:szCs w:val="32"/>
        </w:rPr>
        <w:t>Таблица 7.2.</w:t>
      </w:r>
    </w:p>
    <w:tbl>
      <w:tblPr>
        <w:tblStyle w:val="3"/>
        <w:tblW w:w="0" w:type="auto"/>
        <w:jc w:val="center"/>
        <w:tblLayout w:type="fixed"/>
        <w:tblCellMar>
          <w:top w:w="0" w:type="dxa"/>
          <w:left w:w="40" w:type="dxa"/>
          <w:bottom w:w="0" w:type="dxa"/>
          <w:right w:w="40" w:type="dxa"/>
        </w:tblCellMar>
      </w:tblPr>
      <w:tblGrid>
        <w:gridCol w:w="1080"/>
        <w:gridCol w:w="720"/>
        <w:gridCol w:w="720"/>
        <w:gridCol w:w="720"/>
        <w:gridCol w:w="720"/>
        <w:gridCol w:w="720"/>
        <w:gridCol w:w="720"/>
        <w:gridCol w:w="720"/>
        <w:gridCol w:w="720"/>
        <w:gridCol w:w="720"/>
        <w:gridCol w:w="720"/>
      </w:tblGrid>
      <w:tr w14:paraId="0A53469C">
        <w:tblPrEx>
          <w:tblCellMar>
            <w:top w:w="0" w:type="dxa"/>
            <w:left w:w="40" w:type="dxa"/>
            <w:bottom w:w="0" w:type="dxa"/>
            <w:right w:w="40" w:type="dxa"/>
          </w:tblCellMar>
        </w:tblPrEx>
        <w:trPr>
          <w:cantSplit/>
          <w:trHeight w:val="374" w:hRule="atLeast"/>
          <w:jc w:val="center"/>
        </w:trPr>
        <w:tc>
          <w:tcPr>
            <w:tcW w:w="1080" w:type="dxa"/>
            <w:tcBorders>
              <w:top w:val="single" w:color="auto" w:sz="6" w:space="0"/>
              <w:left w:val="single" w:color="auto" w:sz="6" w:space="0"/>
              <w:bottom w:val="nil"/>
              <w:right w:val="single" w:color="auto" w:sz="6" w:space="0"/>
            </w:tcBorders>
            <w:shd w:val="clear" w:color="auto" w:fill="E5DFEC"/>
          </w:tcPr>
          <w:p w14:paraId="48AFF29E">
            <w:pPr>
              <w:jc w:val="center"/>
              <w:rPr>
                <w:sz w:val="32"/>
                <w:szCs w:val="32"/>
              </w:rPr>
            </w:pPr>
            <w:r>
              <w:rPr>
                <w:sz w:val="32"/>
                <w:szCs w:val="32"/>
              </w:rPr>
              <w:t>Расстояние d, м</w:t>
            </w:r>
          </w:p>
        </w:tc>
        <w:tc>
          <w:tcPr>
            <w:tcW w:w="7200" w:type="dxa"/>
            <w:gridSpan w:val="10"/>
            <w:tcBorders>
              <w:top w:val="single" w:color="auto" w:sz="6" w:space="0"/>
              <w:left w:val="single" w:color="auto" w:sz="6" w:space="0"/>
              <w:bottom w:val="single" w:color="auto" w:sz="6" w:space="0"/>
              <w:right w:val="single" w:color="auto" w:sz="6" w:space="0"/>
            </w:tcBorders>
            <w:shd w:val="clear" w:color="auto" w:fill="E5DFEC"/>
          </w:tcPr>
          <w:p w14:paraId="1A6B2590">
            <w:pPr>
              <w:jc w:val="center"/>
              <w:rPr>
                <w:sz w:val="32"/>
                <w:szCs w:val="32"/>
              </w:rPr>
            </w:pPr>
            <w:r>
              <w:rPr>
                <w:sz w:val="32"/>
                <w:szCs w:val="32"/>
              </w:rPr>
              <w:t>Предпоследняя цифра номера студенческого билета</w:t>
            </w:r>
          </w:p>
        </w:tc>
      </w:tr>
      <w:tr w14:paraId="72B03956">
        <w:tblPrEx>
          <w:tblCellMar>
            <w:top w:w="0" w:type="dxa"/>
            <w:left w:w="40" w:type="dxa"/>
            <w:bottom w:w="0" w:type="dxa"/>
            <w:right w:w="40" w:type="dxa"/>
          </w:tblCellMar>
        </w:tblPrEx>
        <w:trPr>
          <w:cantSplit/>
          <w:trHeight w:val="346" w:hRule="atLeast"/>
          <w:jc w:val="center"/>
        </w:trPr>
        <w:tc>
          <w:tcPr>
            <w:tcW w:w="1080" w:type="dxa"/>
            <w:tcBorders>
              <w:top w:val="nil"/>
              <w:left w:val="single" w:color="auto" w:sz="6" w:space="0"/>
              <w:bottom w:val="single" w:color="auto" w:sz="6" w:space="0"/>
              <w:right w:val="single" w:color="auto" w:sz="6" w:space="0"/>
            </w:tcBorders>
            <w:shd w:val="clear" w:color="auto" w:fill="E5DFEC"/>
          </w:tcPr>
          <w:p w14:paraId="5BA42F0B">
            <w:pPr>
              <w:jc w:val="center"/>
              <w:rPr>
                <w:sz w:val="32"/>
                <w:szCs w:val="32"/>
              </w:rPr>
            </w:pPr>
          </w:p>
          <w:p w14:paraId="0BBB600E">
            <w:pPr>
              <w:jc w:val="center"/>
              <w:rPr>
                <w:sz w:val="32"/>
                <w:szCs w:val="32"/>
              </w:rPr>
            </w:pP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5429AFBF">
            <w:pPr>
              <w:jc w:val="center"/>
              <w:rPr>
                <w:sz w:val="32"/>
                <w:szCs w:val="32"/>
              </w:rPr>
            </w:pPr>
            <w:r>
              <w:rPr>
                <w:sz w:val="32"/>
                <w:szCs w:val="32"/>
              </w:rPr>
              <w:t>1</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2D249E0E">
            <w:pPr>
              <w:jc w:val="center"/>
              <w:rPr>
                <w:sz w:val="32"/>
                <w:szCs w:val="32"/>
              </w:rPr>
            </w:pPr>
            <w:r>
              <w:rPr>
                <w:sz w:val="32"/>
                <w:szCs w:val="32"/>
              </w:rPr>
              <w:t>2</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1C946352">
            <w:pPr>
              <w:jc w:val="center"/>
              <w:rPr>
                <w:sz w:val="32"/>
                <w:szCs w:val="32"/>
              </w:rPr>
            </w:pPr>
            <w:r>
              <w:rPr>
                <w:sz w:val="32"/>
                <w:szCs w:val="32"/>
              </w:rPr>
              <w:t>3</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44C8C442">
            <w:pPr>
              <w:jc w:val="center"/>
              <w:rPr>
                <w:sz w:val="32"/>
                <w:szCs w:val="32"/>
              </w:rPr>
            </w:pPr>
            <w:r>
              <w:rPr>
                <w:sz w:val="32"/>
                <w:szCs w:val="32"/>
              </w:rPr>
              <w:t>4</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7B30652E">
            <w:pPr>
              <w:jc w:val="center"/>
              <w:rPr>
                <w:sz w:val="32"/>
                <w:szCs w:val="32"/>
              </w:rPr>
            </w:pPr>
            <w:r>
              <w:rPr>
                <w:sz w:val="32"/>
                <w:szCs w:val="32"/>
              </w:rPr>
              <w:t>5</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3D173B21">
            <w:pPr>
              <w:jc w:val="center"/>
              <w:rPr>
                <w:sz w:val="32"/>
                <w:szCs w:val="32"/>
              </w:rPr>
            </w:pPr>
            <w:r>
              <w:rPr>
                <w:sz w:val="32"/>
                <w:szCs w:val="32"/>
              </w:rPr>
              <w:t>6</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08A477D3">
            <w:pPr>
              <w:jc w:val="center"/>
              <w:rPr>
                <w:sz w:val="32"/>
                <w:szCs w:val="32"/>
              </w:rPr>
            </w:pPr>
            <w:r>
              <w:rPr>
                <w:sz w:val="32"/>
                <w:szCs w:val="32"/>
              </w:rPr>
              <w:t>7</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1005C7D5">
            <w:pPr>
              <w:jc w:val="center"/>
              <w:rPr>
                <w:sz w:val="32"/>
                <w:szCs w:val="32"/>
              </w:rPr>
            </w:pPr>
            <w:r>
              <w:rPr>
                <w:sz w:val="32"/>
                <w:szCs w:val="32"/>
              </w:rPr>
              <w:t>8</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4AF74DC4">
            <w:pPr>
              <w:jc w:val="center"/>
              <w:rPr>
                <w:sz w:val="32"/>
                <w:szCs w:val="32"/>
              </w:rPr>
            </w:pPr>
            <w:r>
              <w:rPr>
                <w:sz w:val="32"/>
                <w:szCs w:val="32"/>
              </w:rPr>
              <w:t>9</w:t>
            </w:r>
          </w:p>
        </w:tc>
        <w:tc>
          <w:tcPr>
            <w:tcW w:w="720" w:type="dxa"/>
            <w:tcBorders>
              <w:top w:val="single" w:color="auto" w:sz="6" w:space="0"/>
              <w:left w:val="single" w:color="auto" w:sz="6" w:space="0"/>
              <w:bottom w:val="single" w:color="auto" w:sz="6" w:space="0"/>
              <w:right w:val="single" w:color="auto" w:sz="6" w:space="0"/>
            </w:tcBorders>
            <w:shd w:val="clear" w:color="auto" w:fill="E5DFEC"/>
          </w:tcPr>
          <w:p w14:paraId="0B2D023F">
            <w:pPr>
              <w:jc w:val="center"/>
              <w:rPr>
                <w:sz w:val="32"/>
                <w:szCs w:val="32"/>
              </w:rPr>
            </w:pPr>
            <w:r>
              <w:rPr>
                <w:sz w:val="32"/>
                <w:szCs w:val="32"/>
              </w:rPr>
              <w:t>0</w:t>
            </w:r>
          </w:p>
        </w:tc>
      </w:tr>
      <w:tr w14:paraId="582AB34D">
        <w:tblPrEx>
          <w:tblCellMar>
            <w:top w:w="0" w:type="dxa"/>
            <w:left w:w="40" w:type="dxa"/>
            <w:bottom w:w="0" w:type="dxa"/>
            <w:right w:w="40" w:type="dxa"/>
          </w:tblCellMar>
        </w:tblPrEx>
        <w:trPr>
          <w:trHeight w:val="240" w:hRule="atLeast"/>
          <w:jc w:val="center"/>
        </w:trPr>
        <w:tc>
          <w:tcPr>
            <w:tcW w:w="1080" w:type="dxa"/>
            <w:tcBorders>
              <w:top w:val="single" w:color="auto" w:sz="6" w:space="0"/>
              <w:left w:val="single" w:color="auto" w:sz="6" w:space="0"/>
              <w:bottom w:val="nil"/>
              <w:right w:val="single" w:color="auto" w:sz="6" w:space="0"/>
            </w:tcBorders>
            <w:shd w:val="clear" w:color="auto" w:fill="E5DFEC"/>
          </w:tcPr>
          <w:p w14:paraId="2621F462">
            <w:pPr>
              <w:jc w:val="center"/>
              <w:rPr>
                <w:sz w:val="32"/>
                <w:szCs w:val="32"/>
              </w:rPr>
            </w:pPr>
            <w:r>
              <w:rPr>
                <w:sz w:val="32"/>
                <w:szCs w:val="32"/>
              </w:rPr>
              <w:t>dl</w:t>
            </w:r>
          </w:p>
        </w:tc>
        <w:tc>
          <w:tcPr>
            <w:tcW w:w="720" w:type="dxa"/>
            <w:tcBorders>
              <w:top w:val="single" w:color="auto" w:sz="6" w:space="0"/>
              <w:left w:val="single" w:color="auto" w:sz="6" w:space="0"/>
              <w:bottom w:val="nil"/>
              <w:right w:val="single" w:color="auto" w:sz="6" w:space="0"/>
            </w:tcBorders>
            <w:shd w:val="clear" w:color="auto" w:fill="E5DFEC"/>
          </w:tcPr>
          <w:p w14:paraId="1384B2B0">
            <w:pPr>
              <w:jc w:val="center"/>
              <w:rPr>
                <w:sz w:val="32"/>
                <w:szCs w:val="32"/>
              </w:rPr>
            </w:pPr>
            <w:r>
              <w:rPr>
                <w:sz w:val="32"/>
                <w:szCs w:val="32"/>
              </w:rPr>
              <w:t>400</w:t>
            </w:r>
          </w:p>
        </w:tc>
        <w:tc>
          <w:tcPr>
            <w:tcW w:w="720" w:type="dxa"/>
            <w:tcBorders>
              <w:top w:val="single" w:color="auto" w:sz="6" w:space="0"/>
              <w:left w:val="single" w:color="auto" w:sz="6" w:space="0"/>
              <w:bottom w:val="nil"/>
              <w:right w:val="single" w:color="auto" w:sz="6" w:space="0"/>
            </w:tcBorders>
            <w:shd w:val="clear" w:color="auto" w:fill="E5DFEC"/>
          </w:tcPr>
          <w:p w14:paraId="02E4A0C1">
            <w:pPr>
              <w:jc w:val="center"/>
              <w:rPr>
                <w:sz w:val="32"/>
                <w:szCs w:val="32"/>
              </w:rPr>
            </w:pPr>
            <w:r>
              <w:rPr>
                <w:sz w:val="32"/>
                <w:szCs w:val="32"/>
              </w:rPr>
              <w:t>500</w:t>
            </w:r>
          </w:p>
        </w:tc>
        <w:tc>
          <w:tcPr>
            <w:tcW w:w="720" w:type="dxa"/>
            <w:tcBorders>
              <w:top w:val="single" w:color="auto" w:sz="6" w:space="0"/>
              <w:left w:val="single" w:color="auto" w:sz="6" w:space="0"/>
              <w:bottom w:val="nil"/>
              <w:right w:val="single" w:color="auto" w:sz="6" w:space="0"/>
            </w:tcBorders>
            <w:shd w:val="clear" w:color="auto" w:fill="E5DFEC"/>
          </w:tcPr>
          <w:p w14:paraId="2E16A970">
            <w:pPr>
              <w:jc w:val="center"/>
              <w:rPr>
                <w:sz w:val="32"/>
                <w:szCs w:val="32"/>
              </w:rPr>
            </w:pPr>
            <w:r>
              <w:rPr>
                <w:sz w:val="32"/>
                <w:szCs w:val="32"/>
              </w:rPr>
              <w:t>300</w:t>
            </w:r>
          </w:p>
        </w:tc>
        <w:tc>
          <w:tcPr>
            <w:tcW w:w="720" w:type="dxa"/>
            <w:tcBorders>
              <w:top w:val="single" w:color="auto" w:sz="6" w:space="0"/>
              <w:left w:val="single" w:color="auto" w:sz="6" w:space="0"/>
              <w:bottom w:val="nil"/>
              <w:right w:val="single" w:color="auto" w:sz="6" w:space="0"/>
            </w:tcBorders>
            <w:shd w:val="clear" w:color="auto" w:fill="E5DFEC"/>
          </w:tcPr>
          <w:p w14:paraId="63FA217D">
            <w:pPr>
              <w:jc w:val="center"/>
              <w:rPr>
                <w:sz w:val="32"/>
                <w:szCs w:val="32"/>
              </w:rPr>
            </w:pPr>
            <w:r>
              <w:rPr>
                <w:sz w:val="32"/>
                <w:szCs w:val="32"/>
              </w:rPr>
              <w:t>600</w:t>
            </w:r>
          </w:p>
        </w:tc>
        <w:tc>
          <w:tcPr>
            <w:tcW w:w="720" w:type="dxa"/>
            <w:tcBorders>
              <w:top w:val="single" w:color="auto" w:sz="6" w:space="0"/>
              <w:left w:val="single" w:color="auto" w:sz="6" w:space="0"/>
              <w:bottom w:val="nil"/>
              <w:right w:val="single" w:color="auto" w:sz="6" w:space="0"/>
            </w:tcBorders>
            <w:shd w:val="clear" w:color="auto" w:fill="E5DFEC"/>
          </w:tcPr>
          <w:p w14:paraId="4A426932">
            <w:pPr>
              <w:jc w:val="center"/>
              <w:rPr>
                <w:sz w:val="32"/>
                <w:szCs w:val="32"/>
              </w:rPr>
            </w:pPr>
            <w:r>
              <w:rPr>
                <w:sz w:val="32"/>
                <w:szCs w:val="32"/>
              </w:rPr>
              <w:t>520</w:t>
            </w:r>
          </w:p>
        </w:tc>
        <w:tc>
          <w:tcPr>
            <w:tcW w:w="720" w:type="dxa"/>
            <w:tcBorders>
              <w:top w:val="single" w:color="auto" w:sz="6" w:space="0"/>
              <w:left w:val="single" w:color="auto" w:sz="6" w:space="0"/>
              <w:bottom w:val="nil"/>
              <w:right w:val="single" w:color="auto" w:sz="6" w:space="0"/>
            </w:tcBorders>
            <w:shd w:val="clear" w:color="auto" w:fill="E5DFEC"/>
          </w:tcPr>
          <w:p w14:paraId="63DCC7C8">
            <w:pPr>
              <w:jc w:val="center"/>
              <w:rPr>
                <w:sz w:val="32"/>
                <w:szCs w:val="32"/>
              </w:rPr>
            </w:pPr>
            <w:r>
              <w:rPr>
                <w:sz w:val="32"/>
                <w:szCs w:val="32"/>
              </w:rPr>
              <w:t>660</w:t>
            </w:r>
          </w:p>
        </w:tc>
        <w:tc>
          <w:tcPr>
            <w:tcW w:w="720" w:type="dxa"/>
            <w:tcBorders>
              <w:top w:val="single" w:color="auto" w:sz="6" w:space="0"/>
              <w:left w:val="single" w:color="auto" w:sz="6" w:space="0"/>
              <w:bottom w:val="nil"/>
              <w:right w:val="single" w:color="auto" w:sz="6" w:space="0"/>
            </w:tcBorders>
            <w:shd w:val="clear" w:color="auto" w:fill="E5DFEC"/>
          </w:tcPr>
          <w:p w14:paraId="191A710E">
            <w:pPr>
              <w:jc w:val="center"/>
              <w:rPr>
                <w:sz w:val="32"/>
                <w:szCs w:val="32"/>
              </w:rPr>
            </w:pPr>
            <w:r>
              <w:rPr>
                <w:sz w:val="32"/>
                <w:szCs w:val="32"/>
              </w:rPr>
              <w:t>400</w:t>
            </w:r>
          </w:p>
        </w:tc>
        <w:tc>
          <w:tcPr>
            <w:tcW w:w="720" w:type="dxa"/>
            <w:tcBorders>
              <w:top w:val="single" w:color="auto" w:sz="6" w:space="0"/>
              <w:left w:val="single" w:color="auto" w:sz="6" w:space="0"/>
              <w:bottom w:val="nil"/>
              <w:right w:val="single" w:color="auto" w:sz="6" w:space="0"/>
            </w:tcBorders>
            <w:shd w:val="clear" w:color="auto" w:fill="E5DFEC"/>
          </w:tcPr>
          <w:p w14:paraId="579F71FD">
            <w:pPr>
              <w:jc w:val="center"/>
              <w:rPr>
                <w:sz w:val="32"/>
                <w:szCs w:val="32"/>
              </w:rPr>
            </w:pPr>
            <w:r>
              <w:rPr>
                <w:sz w:val="32"/>
                <w:szCs w:val="32"/>
              </w:rPr>
              <w:t>450</w:t>
            </w:r>
          </w:p>
        </w:tc>
        <w:tc>
          <w:tcPr>
            <w:tcW w:w="720" w:type="dxa"/>
            <w:tcBorders>
              <w:top w:val="single" w:color="auto" w:sz="6" w:space="0"/>
              <w:left w:val="single" w:color="auto" w:sz="6" w:space="0"/>
              <w:bottom w:val="nil"/>
              <w:right w:val="single" w:color="auto" w:sz="6" w:space="0"/>
            </w:tcBorders>
            <w:shd w:val="clear" w:color="auto" w:fill="E5DFEC"/>
          </w:tcPr>
          <w:p w14:paraId="6EB4C91F">
            <w:pPr>
              <w:jc w:val="center"/>
              <w:rPr>
                <w:sz w:val="32"/>
                <w:szCs w:val="32"/>
              </w:rPr>
            </w:pPr>
            <w:r>
              <w:rPr>
                <w:sz w:val="32"/>
                <w:szCs w:val="32"/>
              </w:rPr>
              <w:t>550</w:t>
            </w:r>
          </w:p>
        </w:tc>
        <w:tc>
          <w:tcPr>
            <w:tcW w:w="720" w:type="dxa"/>
            <w:tcBorders>
              <w:top w:val="single" w:color="auto" w:sz="6" w:space="0"/>
              <w:left w:val="single" w:color="auto" w:sz="6" w:space="0"/>
              <w:bottom w:val="nil"/>
              <w:right w:val="single" w:color="auto" w:sz="6" w:space="0"/>
            </w:tcBorders>
            <w:shd w:val="clear" w:color="auto" w:fill="E5DFEC"/>
          </w:tcPr>
          <w:p w14:paraId="3DB3E518">
            <w:pPr>
              <w:jc w:val="center"/>
              <w:rPr>
                <w:sz w:val="32"/>
                <w:szCs w:val="32"/>
              </w:rPr>
            </w:pPr>
            <w:r>
              <w:rPr>
                <w:sz w:val="32"/>
                <w:szCs w:val="32"/>
              </w:rPr>
              <w:t>650</w:t>
            </w:r>
          </w:p>
        </w:tc>
      </w:tr>
      <w:tr w14:paraId="041C8AFA">
        <w:tblPrEx>
          <w:tblCellMar>
            <w:top w:w="0" w:type="dxa"/>
            <w:left w:w="40" w:type="dxa"/>
            <w:bottom w:w="0" w:type="dxa"/>
            <w:right w:w="40" w:type="dxa"/>
          </w:tblCellMar>
        </w:tblPrEx>
        <w:trPr>
          <w:trHeight w:val="259" w:hRule="atLeast"/>
          <w:jc w:val="center"/>
        </w:trPr>
        <w:tc>
          <w:tcPr>
            <w:tcW w:w="1080" w:type="dxa"/>
            <w:tcBorders>
              <w:top w:val="nil"/>
              <w:left w:val="single" w:color="auto" w:sz="6" w:space="0"/>
              <w:bottom w:val="nil"/>
              <w:right w:val="single" w:color="auto" w:sz="6" w:space="0"/>
            </w:tcBorders>
            <w:shd w:val="clear" w:color="auto" w:fill="E5DFEC"/>
          </w:tcPr>
          <w:p w14:paraId="5B19F13D">
            <w:pPr>
              <w:jc w:val="center"/>
              <w:rPr>
                <w:sz w:val="32"/>
                <w:szCs w:val="32"/>
              </w:rPr>
            </w:pPr>
            <w:r>
              <w:rPr>
                <w:sz w:val="32"/>
                <w:szCs w:val="32"/>
              </w:rPr>
              <w:t>d2</w:t>
            </w:r>
          </w:p>
        </w:tc>
        <w:tc>
          <w:tcPr>
            <w:tcW w:w="720" w:type="dxa"/>
            <w:tcBorders>
              <w:top w:val="nil"/>
              <w:left w:val="single" w:color="auto" w:sz="6" w:space="0"/>
              <w:bottom w:val="nil"/>
              <w:right w:val="single" w:color="auto" w:sz="6" w:space="0"/>
            </w:tcBorders>
            <w:shd w:val="clear" w:color="auto" w:fill="E5DFEC"/>
          </w:tcPr>
          <w:p w14:paraId="7747CB5C">
            <w:pPr>
              <w:jc w:val="center"/>
              <w:rPr>
                <w:sz w:val="32"/>
                <w:szCs w:val="32"/>
              </w:rPr>
            </w:pPr>
            <w:r>
              <w:rPr>
                <w:sz w:val="32"/>
                <w:szCs w:val="32"/>
              </w:rPr>
              <w:t>700</w:t>
            </w:r>
          </w:p>
        </w:tc>
        <w:tc>
          <w:tcPr>
            <w:tcW w:w="720" w:type="dxa"/>
            <w:tcBorders>
              <w:top w:val="nil"/>
              <w:left w:val="single" w:color="auto" w:sz="6" w:space="0"/>
              <w:bottom w:val="nil"/>
              <w:right w:val="single" w:color="auto" w:sz="6" w:space="0"/>
            </w:tcBorders>
            <w:shd w:val="clear" w:color="auto" w:fill="E5DFEC"/>
          </w:tcPr>
          <w:p w14:paraId="46387B67">
            <w:pPr>
              <w:jc w:val="center"/>
              <w:rPr>
                <w:sz w:val="32"/>
                <w:szCs w:val="32"/>
              </w:rPr>
            </w:pPr>
            <w:r>
              <w:rPr>
                <w:sz w:val="32"/>
                <w:szCs w:val="32"/>
              </w:rPr>
              <w:t>800</w:t>
            </w:r>
          </w:p>
        </w:tc>
        <w:tc>
          <w:tcPr>
            <w:tcW w:w="720" w:type="dxa"/>
            <w:tcBorders>
              <w:top w:val="nil"/>
              <w:left w:val="single" w:color="auto" w:sz="6" w:space="0"/>
              <w:bottom w:val="nil"/>
              <w:right w:val="single" w:color="auto" w:sz="6" w:space="0"/>
            </w:tcBorders>
            <w:shd w:val="clear" w:color="auto" w:fill="E5DFEC"/>
          </w:tcPr>
          <w:p w14:paraId="36D258B1">
            <w:pPr>
              <w:jc w:val="center"/>
              <w:rPr>
                <w:sz w:val="32"/>
                <w:szCs w:val="32"/>
              </w:rPr>
            </w:pPr>
            <w:r>
              <w:rPr>
                <w:sz w:val="32"/>
                <w:szCs w:val="32"/>
              </w:rPr>
              <w:t>600</w:t>
            </w:r>
          </w:p>
        </w:tc>
        <w:tc>
          <w:tcPr>
            <w:tcW w:w="720" w:type="dxa"/>
            <w:tcBorders>
              <w:top w:val="nil"/>
              <w:left w:val="single" w:color="auto" w:sz="6" w:space="0"/>
              <w:bottom w:val="nil"/>
              <w:right w:val="single" w:color="auto" w:sz="6" w:space="0"/>
            </w:tcBorders>
            <w:shd w:val="clear" w:color="auto" w:fill="E5DFEC"/>
          </w:tcPr>
          <w:p w14:paraId="76D4FC16">
            <w:pPr>
              <w:jc w:val="center"/>
              <w:rPr>
                <w:sz w:val="32"/>
                <w:szCs w:val="32"/>
              </w:rPr>
            </w:pPr>
            <w:r>
              <w:rPr>
                <w:sz w:val="32"/>
                <w:szCs w:val="32"/>
              </w:rPr>
              <w:t>900</w:t>
            </w:r>
          </w:p>
        </w:tc>
        <w:tc>
          <w:tcPr>
            <w:tcW w:w="720" w:type="dxa"/>
            <w:tcBorders>
              <w:top w:val="nil"/>
              <w:left w:val="single" w:color="auto" w:sz="6" w:space="0"/>
              <w:bottom w:val="nil"/>
              <w:right w:val="single" w:color="auto" w:sz="6" w:space="0"/>
            </w:tcBorders>
            <w:shd w:val="clear" w:color="auto" w:fill="E5DFEC"/>
          </w:tcPr>
          <w:p w14:paraId="29659569">
            <w:pPr>
              <w:jc w:val="center"/>
              <w:rPr>
                <w:sz w:val="32"/>
                <w:szCs w:val="32"/>
              </w:rPr>
            </w:pPr>
            <w:r>
              <w:rPr>
                <w:sz w:val="32"/>
                <w:szCs w:val="32"/>
              </w:rPr>
              <w:t>800</w:t>
            </w:r>
          </w:p>
        </w:tc>
        <w:tc>
          <w:tcPr>
            <w:tcW w:w="720" w:type="dxa"/>
            <w:tcBorders>
              <w:top w:val="nil"/>
              <w:left w:val="single" w:color="auto" w:sz="6" w:space="0"/>
              <w:bottom w:val="nil"/>
              <w:right w:val="single" w:color="auto" w:sz="6" w:space="0"/>
            </w:tcBorders>
            <w:shd w:val="clear" w:color="auto" w:fill="E5DFEC"/>
          </w:tcPr>
          <w:p w14:paraId="635E5DAC">
            <w:pPr>
              <w:jc w:val="center"/>
              <w:rPr>
                <w:sz w:val="32"/>
                <w:szCs w:val="32"/>
              </w:rPr>
            </w:pPr>
            <w:r>
              <w:rPr>
                <w:sz w:val="32"/>
                <w:szCs w:val="32"/>
              </w:rPr>
              <w:t>960</w:t>
            </w:r>
          </w:p>
        </w:tc>
        <w:tc>
          <w:tcPr>
            <w:tcW w:w="720" w:type="dxa"/>
            <w:tcBorders>
              <w:top w:val="nil"/>
              <w:left w:val="single" w:color="auto" w:sz="6" w:space="0"/>
              <w:bottom w:val="nil"/>
              <w:right w:val="single" w:color="auto" w:sz="6" w:space="0"/>
            </w:tcBorders>
            <w:shd w:val="clear" w:color="auto" w:fill="E5DFEC"/>
          </w:tcPr>
          <w:p w14:paraId="1BEEFFCA">
            <w:pPr>
              <w:jc w:val="center"/>
              <w:rPr>
                <w:sz w:val="32"/>
                <w:szCs w:val="32"/>
              </w:rPr>
            </w:pPr>
            <w:r>
              <w:rPr>
                <w:sz w:val="32"/>
                <w:szCs w:val="32"/>
              </w:rPr>
              <w:t>750</w:t>
            </w:r>
          </w:p>
        </w:tc>
        <w:tc>
          <w:tcPr>
            <w:tcW w:w="720" w:type="dxa"/>
            <w:tcBorders>
              <w:top w:val="nil"/>
              <w:left w:val="single" w:color="auto" w:sz="6" w:space="0"/>
              <w:bottom w:val="nil"/>
              <w:right w:val="single" w:color="auto" w:sz="6" w:space="0"/>
            </w:tcBorders>
            <w:shd w:val="clear" w:color="auto" w:fill="E5DFEC"/>
          </w:tcPr>
          <w:p w14:paraId="122C7597">
            <w:pPr>
              <w:jc w:val="center"/>
              <w:rPr>
                <w:sz w:val="32"/>
                <w:szCs w:val="32"/>
              </w:rPr>
            </w:pPr>
            <w:r>
              <w:rPr>
                <w:sz w:val="32"/>
                <w:szCs w:val="32"/>
              </w:rPr>
              <w:t>800</w:t>
            </w:r>
          </w:p>
        </w:tc>
        <w:tc>
          <w:tcPr>
            <w:tcW w:w="720" w:type="dxa"/>
            <w:tcBorders>
              <w:top w:val="nil"/>
              <w:left w:val="single" w:color="auto" w:sz="6" w:space="0"/>
              <w:bottom w:val="nil"/>
              <w:right w:val="single" w:color="auto" w:sz="6" w:space="0"/>
            </w:tcBorders>
            <w:shd w:val="clear" w:color="auto" w:fill="E5DFEC"/>
          </w:tcPr>
          <w:p w14:paraId="052338EB">
            <w:pPr>
              <w:jc w:val="center"/>
              <w:rPr>
                <w:sz w:val="32"/>
                <w:szCs w:val="32"/>
              </w:rPr>
            </w:pPr>
            <w:r>
              <w:rPr>
                <w:sz w:val="32"/>
                <w:szCs w:val="32"/>
              </w:rPr>
              <w:t>950</w:t>
            </w:r>
          </w:p>
        </w:tc>
        <w:tc>
          <w:tcPr>
            <w:tcW w:w="720" w:type="dxa"/>
            <w:tcBorders>
              <w:top w:val="nil"/>
              <w:left w:val="single" w:color="auto" w:sz="6" w:space="0"/>
              <w:bottom w:val="nil"/>
              <w:right w:val="single" w:color="auto" w:sz="6" w:space="0"/>
            </w:tcBorders>
            <w:shd w:val="clear" w:color="auto" w:fill="E5DFEC"/>
          </w:tcPr>
          <w:p w14:paraId="18EFA18D">
            <w:pPr>
              <w:jc w:val="center"/>
              <w:rPr>
                <w:sz w:val="32"/>
                <w:szCs w:val="32"/>
              </w:rPr>
            </w:pPr>
            <w:r>
              <w:rPr>
                <w:sz w:val="32"/>
                <w:szCs w:val="32"/>
              </w:rPr>
              <w:t>900</w:t>
            </w:r>
          </w:p>
        </w:tc>
      </w:tr>
      <w:tr w14:paraId="093FA195">
        <w:tblPrEx>
          <w:tblCellMar>
            <w:top w:w="0" w:type="dxa"/>
            <w:left w:w="40" w:type="dxa"/>
            <w:bottom w:w="0" w:type="dxa"/>
            <w:right w:w="40" w:type="dxa"/>
          </w:tblCellMar>
        </w:tblPrEx>
        <w:trPr>
          <w:trHeight w:val="250" w:hRule="atLeast"/>
          <w:jc w:val="center"/>
        </w:trPr>
        <w:tc>
          <w:tcPr>
            <w:tcW w:w="1080" w:type="dxa"/>
            <w:tcBorders>
              <w:top w:val="nil"/>
              <w:left w:val="single" w:color="auto" w:sz="6" w:space="0"/>
              <w:bottom w:val="nil"/>
              <w:right w:val="single" w:color="auto" w:sz="6" w:space="0"/>
            </w:tcBorders>
            <w:shd w:val="clear" w:color="auto" w:fill="E5DFEC"/>
          </w:tcPr>
          <w:p w14:paraId="09CEA75B">
            <w:pPr>
              <w:jc w:val="center"/>
              <w:rPr>
                <w:sz w:val="32"/>
                <w:szCs w:val="32"/>
              </w:rPr>
            </w:pPr>
            <w:r>
              <w:rPr>
                <w:sz w:val="32"/>
                <w:szCs w:val="32"/>
              </w:rPr>
              <w:t>d3</w:t>
            </w:r>
          </w:p>
        </w:tc>
        <w:tc>
          <w:tcPr>
            <w:tcW w:w="720" w:type="dxa"/>
            <w:tcBorders>
              <w:top w:val="nil"/>
              <w:left w:val="single" w:color="auto" w:sz="6" w:space="0"/>
              <w:bottom w:val="nil"/>
              <w:right w:val="single" w:color="auto" w:sz="6" w:space="0"/>
            </w:tcBorders>
            <w:shd w:val="clear" w:color="auto" w:fill="E5DFEC"/>
          </w:tcPr>
          <w:p w14:paraId="74D9B7E7">
            <w:pPr>
              <w:jc w:val="center"/>
              <w:rPr>
                <w:sz w:val="32"/>
                <w:szCs w:val="32"/>
              </w:rPr>
            </w:pPr>
            <w:r>
              <w:rPr>
                <w:sz w:val="32"/>
                <w:szCs w:val="32"/>
              </w:rPr>
              <w:t>1100</w:t>
            </w:r>
          </w:p>
        </w:tc>
        <w:tc>
          <w:tcPr>
            <w:tcW w:w="720" w:type="dxa"/>
            <w:tcBorders>
              <w:top w:val="nil"/>
              <w:left w:val="single" w:color="auto" w:sz="6" w:space="0"/>
              <w:bottom w:val="nil"/>
              <w:right w:val="single" w:color="auto" w:sz="6" w:space="0"/>
            </w:tcBorders>
            <w:shd w:val="clear" w:color="auto" w:fill="E5DFEC"/>
          </w:tcPr>
          <w:p w14:paraId="03889011">
            <w:pPr>
              <w:jc w:val="center"/>
              <w:rPr>
                <w:sz w:val="32"/>
                <w:szCs w:val="32"/>
              </w:rPr>
            </w:pPr>
            <w:r>
              <w:rPr>
                <w:sz w:val="32"/>
                <w:szCs w:val="32"/>
              </w:rPr>
              <w:t>1200</w:t>
            </w:r>
          </w:p>
        </w:tc>
        <w:tc>
          <w:tcPr>
            <w:tcW w:w="720" w:type="dxa"/>
            <w:tcBorders>
              <w:top w:val="nil"/>
              <w:left w:val="single" w:color="auto" w:sz="6" w:space="0"/>
              <w:bottom w:val="nil"/>
              <w:right w:val="single" w:color="auto" w:sz="6" w:space="0"/>
            </w:tcBorders>
            <w:shd w:val="clear" w:color="auto" w:fill="E5DFEC"/>
          </w:tcPr>
          <w:p w14:paraId="74F30BF1">
            <w:pPr>
              <w:jc w:val="center"/>
              <w:rPr>
                <w:sz w:val="32"/>
                <w:szCs w:val="32"/>
              </w:rPr>
            </w:pPr>
            <w:r>
              <w:rPr>
                <w:sz w:val="32"/>
                <w:szCs w:val="32"/>
              </w:rPr>
              <w:t>1150</w:t>
            </w:r>
          </w:p>
        </w:tc>
        <w:tc>
          <w:tcPr>
            <w:tcW w:w="720" w:type="dxa"/>
            <w:tcBorders>
              <w:top w:val="nil"/>
              <w:left w:val="single" w:color="auto" w:sz="6" w:space="0"/>
              <w:bottom w:val="nil"/>
              <w:right w:val="single" w:color="auto" w:sz="6" w:space="0"/>
            </w:tcBorders>
            <w:shd w:val="clear" w:color="auto" w:fill="E5DFEC"/>
          </w:tcPr>
          <w:p w14:paraId="68A51C7C">
            <w:pPr>
              <w:jc w:val="center"/>
              <w:rPr>
                <w:sz w:val="32"/>
                <w:szCs w:val="32"/>
              </w:rPr>
            </w:pPr>
            <w:r>
              <w:rPr>
                <w:sz w:val="32"/>
                <w:szCs w:val="32"/>
              </w:rPr>
              <w:t>1300</w:t>
            </w:r>
          </w:p>
        </w:tc>
        <w:tc>
          <w:tcPr>
            <w:tcW w:w="720" w:type="dxa"/>
            <w:tcBorders>
              <w:top w:val="nil"/>
              <w:left w:val="single" w:color="auto" w:sz="6" w:space="0"/>
              <w:bottom w:val="nil"/>
              <w:right w:val="single" w:color="auto" w:sz="6" w:space="0"/>
            </w:tcBorders>
            <w:shd w:val="clear" w:color="auto" w:fill="E5DFEC"/>
          </w:tcPr>
          <w:p w14:paraId="0504796E">
            <w:pPr>
              <w:jc w:val="center"/>
              <w:rPr>
                <w:sz w:val="32"/>
                <w:szCs w:val="32"/>
              </w:rPr>
            </w:pPr>
            <w:r>
              <w:rPr>
                <w:sz w:val="32"/>
                <w:szCs w:val="32"/>
              </w:rPr>
              <w:t>1350</w:t>
            </w:r>
          </w:p>
        </w:tc>
        <w:tc>
          <w:tcPr>
            <w:tcW w:w="720" w:type="dxa"/>
            <w:tcBorders>
              <w:top w:val="nil"/>
              <w:left w:val="single" w:color="auto" w:sz="6" w:space="0"/>
              <w:bottom w:val="nil"/>
              <w:right w:val="single" w:color="auto" w:sz="6" w:space="0"/>
            </w:tcBorders>
            <w:shd w:val="clear" w:color="auto" w:fill="E5DFEC"/>
          </w:tcPr>
          <w:p w14:paraId="4D1A3102">
            <w:pPr>
              <w:jc w:val="center"/>
              <w:rPr>
                <w:sz w:val="32"/>
                <w:szCs w:val="32"/>
              </w:rPr>
            </w:pPr>
            <w:r>
              <w:rPr>
                <w:sz w:val="32"/>
                <w:szCs w:val="32"/>
              </w:rPr>
              <w:t>1100</w:t>
            </w:r>
          </w:p>
        </w:tc>
        <w:tc>
          <w:tcPr>
            <w:tcW w:w="720" w:type="dxa"/>
            <w:tcBorders>
              <w:top w:val="nil"/>
              <w:left w:val="single" w:color="auto" w:sz="6" w:space="0"/>
              <w:bottom w:val="nil"/>
              <w:right w:val="single" w:color="auto" w:sz="6" w:space="0"/>
            </w:tcBorders>
            <w:shd w:val="clear" w:color="auto" w:fill="E5DFEC"/>
          </w:tcPr>
          <w:p w14:paraId="3B49B5A0">
            <w:pPr>
              <w:jc w:val="center"/>
              <w:rPr>
                <w:sz w:val="32"/>
                <w:szCs w:val="32"/>
              </w:rPr>
            </w:pPr>
            <w:r>
              <w:rPr>
                <w:sz w:val="32"/>
                <w:szCs w:val="32"/>
              </w:rPr>
              <w:t>1250</w:t>
            </w:r>
          </w:p>
        </w:tc>
        <w:tc>
          <w:tcPr>
            <w:tcW w:w="720" w:type="dxa"/>
            <w:tcBorders>
              <w:top w:val="nil"/>
              <w:left w:val="single" w:color="auto" w:sz="6" w:space="0"/>
              <w:bottom w:val="nil"/>
              <w:right w:val="single" w:color="auto" w:sz="6" w:space="0"/>
            </w:tcBorders>
            <w:shd w:val="clear" w:color="auto" w:fill="E5DFEC"/>
          </w:tcPr>
          <w:p w14:paraId="5ECABAF9">
            <w:pPr>
              <w:jc w:val="center"/>
              <w:rPr>
                <w:sz w:val="32"/>
                <w:szCs w:val="32"/>
              </w:rPr>
            </w:pPr>
            <w:r>
              <w:rPr>
                <w:sz w:val="32"/>
                <w:szCs w:val="32"/>
              </w:rPr>
              <w:t>1300</w:t>
            </w:r>
          </w:p>
        </w:tc>
        <w:tc>
          <w:tcPr>
            <w:tcW w:w="720" w:type="dxa"/>
            <w:tcBorders>
              <w:top w:val="nil"/>
              <w:left w:val="single" w:color="auto" w:sz="6" w:space="0"/>
              <w:bottom w:val="nil"/>
              <w:right w:val="single" w:color="auto" w:sz="6" w:space="0"/>
            </w:tcBorders>
            <w:shd w:val="clear" w:color="auto" w:fill="E5DFEC"/>
          </w:tcPr>
          <w:p w14:paraId="6D4BCDE0">
            <w:pPr>
              <w:jc w:val="center"/>
              <w:rPr>
                <w:sz w:val="32"/>
                <w:szCs w:val="32"/>
              </w:rPr>
            </w:pPr>
            <w:r>
              <w:rPr>
                <w:sz w:val="32"/>
                <w:szCs w:val="32"/>
              </w:rPr>
              <w:t>1400</w:t>
            </w:r>
          </w:p>
        </w:tc>
        <w:tc>
          <w:tcPr>
            <w:tcW w:w="720" w:type="dxa"/>
            <w:tcBorders>
              <w:top w:val="nil"/>
              <w:left w:val="single" w:color="auto" w:sz="6" w:space="0"/>
              <w:bottom w:val="nil"/>
              <w:right w:val="single" w:color="auto" w:sz="6" w:space="0"/>
            </w:tcBorders>
            <w:shd w:val="clear" w:color="auto" w:fill="E5DFEC"/>
          </w:tcPr>
          <w:p w14:paraId="1E796D62">
            <w:pPr>
              <w:jc w:val="center"/>
              <w:rPr>
                <w:sz w:val="32"/>
                <w:szCs w:val="32"/>
              </w:rPr>
            </w:pPr>
            <w:r>
              <w:rPr>
                <w:sz w:val="32"/>
                <w:szCs w:val="32"/>
              </w:rPr>
              <w:t>1500</w:t>
            </w:r>
          </w:p>
        </w:tc>
      </w:tr>
      <w:tr w14:paraId="1C8A9BDE">
        <w:tblPrEx>
          <w:tblCellMar>
            <w:top w:w="0" w:type="dxa"/>
            <w:left w:w="40" w:type="dxa"/>
            <w:bottom w:w="0" w:type="dxa"/>
            <w:right w:w="40" w:type="dxa"/>
          </w:tblCellMar>
        </w:tblPrEx>
        <w:trPr>
          <w:trHeight w:val="250" w:hRule="atLeast"/>
          <w:jc w:val="center"/>
        </w:trPr>
        <w:tc>
          <w:tcPr>
            <w:tcW w:w="1080" w:type="dxa"/>
            <w:tcBorders>
              <w:top w:val="nil"/>
              <w:left w:val="single" w:color="auto" w:sz="6" w:space="0"/>
              <w:bottom w:val="nil"/>
              <w:right w:val="single" w:color="auto" w:sz="6" w:space="0"/>
            </w:tcBorders>
            <w:shd w:val="clear" w:color="auto" w:fill="E5DFEC"/>
          </w:tcPr>
          <w:p w14:paraId="0634CD6B">
            <w:pPr>
              <w:jc w:val="center"/>
              <w:rPr>
                <w:sz w:val="32"/>
                <w:szCs w:val="32"/>
              </w:rPr>
            </w:pPr>
            <w:r>
              <w:rPr>
                <w:sz w:val="32"/>
                <w:szCs w:val="32"/>
              </w:rPr>
              <w:t>d4</w:t>
            </w:r>
          </w:p>
        </w:tc>
        <w:tc>
          <w:tcPr>
            <w:tcW w:w="720" w:type="dxa"/>
            <w:tcBorders>
              <w:top w:val="nil"/>
              <w:left w:val="single" w:color="auto" w:sz="6" w:space="0"/>
              <w:bottom w:val="nil"/>
              <w:right w:val="single" w:color="auto" w:sz="6" w:space="0"/>
            </w:tcBorders>
            <w:shd w:val="clear" w:color="auto" w:fill="E5DFEC"/>
          </w:tcPr>
          <w:p w14:paraId="11A860AA">
            <w:pPr>
              <w:jc w:val="center"/>
              <w:rPr>
                <w:sz w:val="32"/>
                <w:szCs w:val="32"/>
              </w:rPr>
            </w:pPr>
            <w:r>
              <w:rPr>
                <w:sz w:val="32"/>
                <w:szCs w:val="32"/>
              </w:rPr>
              <w:t>1500</w:t>
            </w:r>
          </w:p>
        </w:tc>
        <w:tc>
          <w:tcPr>
            <w:tcW w:w="720" w:type="dxa"/>
            <w:tcBorders>
              <w:top w:val="nil"/>
              <w:left w:val="single" w:color="auto" w:sz="6" w:space="0"/>
              <w:bottom w:val="nil"/>
              <w:right w:val="single" w:color="auto" w:sz="6" w:space="0"/>
            </w:tcBorders>
            <w:shd w:val="clear" w:color="auto" w:fill="E5DFEC"/>
          </w:tcPr>
          <w:p w14:paraId="064830B2">
            <w:pPr>
              <w:jc w:val="center"/>
              <w:rPr>
                <w:sz w:val="32"/>
                <w:szCs w:val="32"/>
              </w:rPr>
            </w:pPr>
            <w:r>
              <w:rPr>
                <w:sz w:val="32"/>
                <w:szCs w:val="32"/>
              </w:rPr>
              <w:t>1600</w:t>
            </w:r>
          </w:p>
        </w:tc>
        <w:tc>
          <w:tcPr>
            <w:tcW w:w="720" w:type="dxa"/>
            <w:tcBorders>
              <w:top w:val="nil"/>
              <w:left w:val="single" w:color="auto" w:sz="6" w:space="0"/>
              <w:bottom w:val="nil"/>
              <w:right w:val="single" w:color="auto" w:sz="6" w:space="0"/>
            </w:tcBorders>
            <w:shd w:val="clear" w:color="auto" w:fill="E5DFEC"/>
          </w:tcPr>
          <w:p w14:paraId="7B82ADDB">
            <w:pPr>
              <w:jc w:val="center"/>
              <w:rPr>
                <w:sz w:val="32"/>
                <w:szCs w:val="32"/>
              </w:rPr>
            </w:pPr>
            <w:r>
              <w:rPr>
                <w:sz w:val="32"/>
                <w:szCs w:val="32"/>
              </w:rPr>
              <w:t>1700</w:t>
            </w:r>
          </w:p>
        </w:tc>
        <w:tc>
          <w:tcPr>
            <w:tcW w:w="720" w:type="dxa"/>
            <w:tcBorders>
              <w:top w:val="nil"/>
              <w:left w:val="single" w:color="auto" w:sz="6" w:space="0"/>
              <w:bottom w:val="nil"/>
              <w:right w:val="single" w:color="auto" w:sz="6" w:space="0"/>
            </w:tcBorders>
            <w:shd w:val="clear" w:color="auto" w:fill="E5DFEC"/>
          </w:tcPr>
          <w:p w14:paraId="6892E3C8">
            <w:pPr>
              <w:jc w:val="center"/>
              <w:rPr>
                <w:sz w:val="32"/>
                <w:szCs w:val="32"/>
              </w:rPr>
            </w:pPr>
            <w:r>
              <w:rPr>
                <w:sz w:val="32"/>
                <w:szCs w:val="32"/>
              </w:rPr>
              <w:t>1700</w:t>
            </w:r>
          </w:p>
        </w:tc>
        <w:tc>
          <w:tcPr>
            <w:tcW w:w="720" w:type="dxa"/>
            <w:tcBorders>
              <w:top w:val="nil"/>
              <w:left w:val="single" w:color="auto" w:sz="6" w:space="0"/>
              <w:bottom w:val="nil"/>
              <w:right w:val="single" w:color="auto" w:sz="6" w:space="0"/>
            </w:tcBorders>
            <w:shd w:val="clear" w:color="auto" w:fill="E5DFEC"/>
          </w:tcPr>
          <w:p w14:paraId="3DF935C1">
            <w:pPr>
              <w:jc w:val="center"/>
              <w:rPr>
                <w:sz w:val="32"/>
                <w:szCs w:val="32"/>
              </w:rPr>
            </w:pPr>
            <w:r>
              <w:rPr>
                <w:sz w:val="32"/>
                <w:szCs w:val="32"/>
              </w:rPr>
              <w:t>1600</w:t>
            </w:r>
          </w:p>
        </w:tc>
        <w:tc>
          <w:tcPr>
            <w:tcW w:w="720" w:type="dxa"/>
            <w:tcBorders>
              <w:top w:val="nil"/>
              <w:left w:val="single" w:color="auto" w:sz="6" w:space="0"/>
              <w:bottom w:val="nil"/>
              <w:right w:val="single" w:color="auto" w:sz="6" w:space="0"/>
            </w:tcBorders>
            <w:shd w:val="clear" w:color="auto" w:fill="E5DFEC"/>
          </w:tcPr>
          <w:p w14:paraId="2E51B4D7">
            <w:pPr>
              <w:jc w:val="center"/>
              <w:rPr>
                <w:sz w:val="32"/>
                <w:szCs w:val="32"/>
              </w:rPr>
            </w:pPr>
            <w:r>
              <w:rPr>
                <w:sz w:val="32"/>
                <w:szCs w:val="32"/>
              </w:rPr>
              <w:t>1500</w:t>
            </w:r>
          </w:p>
        </w:tc>
        <w:tc>
          <w:tcPr>
            <w:tcW w:w="720" w:type="dxa"/>
            <w:tcBorders>
              <w:top w:val="nil"/>
              <w:left w:val="single" w:color="auto" w:sz="6" w:space="0"/>
              <w:bottom w:val="nil"/>
              <w:right w:val="single" w:color="auto" w:sz="6" w:space="0"/>
            </w:tcBorders>
            <w:shd w:val="clear" w:color="auto" w:fill="E5DFEC"/>
          </w:tcPr>
          <w:p w14:paraId="02C7E634">
            <w:pPr>
              <w:jc w:val="center"/>
              <w:rPr>
                <w:sz w:val="32"/>
                <w:szCs w:val="32"/>
              </w:rPr>
            </w:pPr>
            <w:r>
              <w:rPr>
                <w:sz w:val="32"/>
                <w:szCs w:val="32"/>
              </w:rPr>
              <w:t>1600</w:t>
            </w:r>
          </w:p>
        </w:tc>
        <w:tc>
          <w:tcPr>
            <w:tcW w:w="720" w:type="dxa"/>
            <w:tcBorders>
              <w:top w:val="nil"/>
              <w:left w:val="single" w:color="auto" w:sz="6" w:space="0"/>
              <w:bottom w:val="nil"/>
              <w:right w:val="single" w:color="auto" w:sz="6" w:space="0"/>
            </w:tcBorders>
            <w:shd w:val="clear" w:color="auto" w:fill="E5DFEC"/>
          </w:tcPr>
          <w:p w14:paraId="34813443">
            <w:pPr>
              <w:jc w:val="center"/>
              <w:rPr>
                <w:sz w:val="32"/>
                <w:szCs w:val="32"/>
              </w:rPr>
            </w:pPr>
            <w:r>
              <w:rPr>
                <w:sz w:val="32"/>
                <w:szCs w:val="32"/>
              </w:rPr>
              <w:t>1700</w:t>
            </w:r>
          </w:p>
        </w:tc>
        <w:tc>
          <w:tcPr>
            <w:tcW w:w="720" w:type="dxa"/>
            <w:tcBorders>
              <w:top w:val="nil"/>
              <w:left w:val="single" w:color="auto" w:sz="6" w:space="0"/>
              <w:bottom w:val="nil"/>
              <w:right w:val="single" w:color="auto" w:sz="6" w:space="0"/>
            </w:tcBorders>
            <w:shd w:val="clear" w:color="auto" w:fill="E5DFEC"/>
          </w:tcPr>
          <w:p w14:paraId="1E37620D">
            <w:pPr>
              <w:jc w:val="center"/>
              <w:rPr>
                <w:sz w:val="32"/>
                <w:szCs w:val="32"/>
              </w:rPr>
            </w:pPr>
            <w:r>
              <w:rPr>
                <w:sz w:val="32"/>
                <w:szCs w:val="32"/>
              </w:rPr>
              <w:t>1800</w:t>
            </w:r>
          </w:p>
        </w:tc>
        <w:tc>
          <w:tcPr>
            <w:tcW w:w="720" w:type="dxa"/>
            <w:tcBorders>
              <w:top w:val="nil"/>
              <w:left w:val="single" w:color="auto" w:sz="6" w:space="0"/>
              <w:bottom w:val="nil"/>
              <w:right w:val="single" w:color="auto" w:sz="6" w:space="0"/>
            </w:tcBorders>
            <w:shd w:val="clear" w:color="auto" w:fill="E5DFEC"/>
          </w:tcPr>
          <w:p w14:paraId="398CC656">
            <w:pPr>
              <w:jc w:val="center"/>
              <w:rPr>
                <w:sz w:val="32"/>
                <w:szCs w:val="32"/>
              </w:rPr>
            </w:pPr>
            <w:r>
              <w:rPr>
                <w:sz w:val="32"/>
                <w:szCs w:val="32"/>
              </w:rPr>
              <w:t>1600</w:t>
            </w:r>
          </w:p>
        </w:tc>
      </w:tr>
      <w:tr w14:paraId="4D78ACD1">
        <w:tblPrEx>
          <w:tblCellMar>
            <w:top w:w="0" w:type="dxa"/>
            <w:left w:w="40" w:type="dxa"/>
            <w:bottom w:w="0" w:type="dxa"/>
            <w:right w:w="40" w:type="dxa"/>
          </w:tblCellMar>
        </w:tblPrEx>
        <w:trPr>
          <w:trHeight w:val="394" w:hRule="atLeast"/>
          <w:jc w:val="center"/>
        </w:trPr>
        <w:tc>
          <w:tcPr>
            <w:tcW w:w="1080" w:type="dxa"/>
            <w:tcBorders>
              <w:top w:val="nil"/>
              <w:left w:val="single" w:color="auto" w:sz="6" w:space="0"/>
              <w:bottom w:val="single" w:color="auto" w:sz="6" w:space="0"/>
              <w:right w:val="single" w:color="auto" w:sz="6" w:space="0"/>
            </w:tcBorders>
            <w:shd w:val="clear" w:color="auto" w:fill="E5DFEC"/>
          </w:tcPr>
          <w:p w14:paraId="7C32010B">
            <w:pPr>
              <w:jc w:val="center"/>
              <w:rPr>
                <w:sz w:val="32"/>
                <w:szCs w:val="32"/>
              </w:rPr>
            </w:pPr>
            <w:r>
              <w:rPr>
                <w:sz w:val="32"/>
                <w:szCs w:val="32"/>
              </w:rPr>
              <w:t>d5</w:t>
            </w:r>
          </w:p>
        </w:tc>
        <w:tc>
          <w:tcPr>
            <w:tcW w:w="720" w:type="dxa"/>
            <w:tcBorders>
              <w:top w:val="nil"/>
              <w:left w:val="single" w:color="auto" w:sz="6" w:space="0"/>
              <w:bottom w:val="single" w:color="auto" w:sz="6" w:space="0"/>
              <w:right w:val="single" w:color="auto" w:sz="6" w:space="0"/>
            </w:tcBorders>
            <w:shd w:val="clear" w:color="auto" w:fill="E5DFEC"/>
          </w:tcPr>
          <w:p w14:paraId="72CFCD20">
            <w:pPr>
              <w:jc w:val="center"/>
              <w:rPr>
                <w:sz w:val="32"/>
                <w:szCs w:val="32"/>
              </w:rPr>
            </w:pPr>
            <w:r>
              <w:rPr>
                <w:sz w:val="32"/>
                <w:szCs w:val="32"/>
              </w:rPr>
              <w:t>2000</w:t>
            </w:r>
          </w:p>
        </w:tc>
        <w:tc>
          <w:tcPr>
            <w:tcW w:w="720" w:type="dxa"/>
            <w:tcBorders>
              <w:top w:val="nil"/>
              <w:left w:val="single" w:color="auto" w:sz="6" w:space="0"/>
              <w:bottom w:val="single" w:color="auto" w:sz="6" w:space="0"/>
              <w:right w:val="single" w:color="auto" w:sz="6" w:space="0"/>
            </w:tcBorders>
            <w:shd w:val="clear" w:color="auto" w:fill="E5DFEC"/>
            <w:vAlign w:val="center"/>
          </w:tcPr>
          <w:p w14:paraId="49919DC6">
            <w:pPr>
              <w:jc w:val="center"/>
              <w:rPr>
                <w:sz w:val="32"/>
                <w:szCs w:val="32"/>
              </w:rPr>
            </w:pPr>
            <w:r>
              <w:rPr>
                <w:sz w:val="32"/>
                <w:szCs w:val="32"/>
              </w:rPr>
              <w:t>2100</w:t>
            </w:r>
          </w:p>
        </w:tc>
        <w:tc>
          <w:tcPr>
            <w:tcW w:w="720" w:type="dxa"/>
            <w:tcBorders>
              <w:top w:val="nil"/>
              <w:left w:val="single" w:color="auto" w:sz="6" w:space="0"/>
              <w:bottom w:val="single" w:color="auto" w:sz="6" w:space="0"/>
              <w:right w:val="single" w:color="auto" w:sz="6" w:space="0"/>
            </w:tcBorders>
            <w:shd w:val="clear" w:color="auto" w:fill="E5DFEC"/>
          </w:tcPr>
          <w:p w14:paraId="2CC528B4">
            <w:pPr>
              <w:jc w:val="center"/>
              <w:rPr>
                <w:sz w:val="32"/>
                <w:szCs w:val="32"/>
              </w:rPr>
            </w:pPr>
            <w:r>
              <w:rPr>
                <w:sz w:val="32"/>
                <w:szCs w:val="32"/>
              </w:rPr>
              <w:t>2000</w:t>
            </w:r>
          </w:p>
        </w:tc>
        <w:tc>
          <w:tcPr>
            <w:tcW w:w="720" w:type="dxa"/>
            <w:tcBorders>
              <w:top w:val="nil"/>
              <w:left w:val="single" w:color="auto" w:sz="6" w:space="0"/>
              <w:bottom w:val="single" w:color="auto" w:sz="6" w:space="0"/>
              <w:right w:val="single" w:color="auto" w:sz="6" w:space="0"/>
            </w:tcBorders>
            <w:shd w:val="clear" w:color="auto" w:fill="E5DFEC"/>
          </w:tcPr>
          <w:p w14:paraId="3563965F">
            <w:pPr>
              <w:jc w:val="center"/>
              <w:rPr>
                <w:sz w:val="32"/>
                <w:szCs w:val="32"/>
              </w:rPr>
            </w:pPr>
            <w:r>
              <w:rPr>
                <w:sz w:val="32"/>
                <w:szCs w:val="32"/>
              </w:rPr>
              <w:t>2200</w:t>
            </w:r>
          </w:p>
        </w:tc>
        <w:tc>
          <w:tcPr>
            <w:tcW w:w="720" w:type="dxa"/>
            <w:tcBorders>
              <w:top w:val="nil"/>
              <w:left w:val="single" w:color="auto" w:sz="6" w:space="0"/>
              <w:bottom w:val="single" w:color="auto" w:sz="6" w:space="0"/>
              <w:right w:val="single" w:color="auto" w:sz="6" w:space="0"/>
            </w:tcBorders>
            <w:shd w:val="clear" w:color="auto" w:fill="E5DFEC"/>
          </w:tcPr>
          <w:p w14:paraId="04268A1D">
            <w:pPr>
              <w:jc w:val="center"/>
              <w:rPr>
                <w:sz w:val="32"/>
                <w:szCs w:val="32"/>
              </w:rPr>
            </w:pPr>
            <w:r>
              <w:rPr>
                <w:sz w:val="32"/>
                <w:szCs w:val="32"/>
              </w:rPr>
              <w:t>2000</w:t>
            </w:r>
          </w:p>
        </w:tc>
        <w:tc>
          <w:tcPr>
            <w:tcW w:w="720" w:type="dxa"/>
            <w:tcBorders>
              <w:top w:val="nil"/>
              <w:left w:val="single" w:color="auto" w:sz="6" w:space="0"/>
              <w:bottom w:val="single" w:color="auto" w:sz="6" w:space="0"/>
              <w:right w:val="single" w:color="auto" w:sz="6" w:space="0"/>
            </w:tcBorders>
            <w:shd w:val="clear" w:color="auto" w:fill="E5DFEC"/>
          </w:tcPr>
          <w:p w14:paraId="10E32A0A">
            <w:pPr>
              <w:jc w:val="center"/>
              <w:rPr>
                <w:sz w:val="32"/>
                <w:szCs w:val="32"/>
              </w:rPr>
            </w:pPr>
            <w:r>
              <w:rPr>
                <w:sz w:val="32"/>
                <w:szCs w:val="32"/>
              </w:rPr>
              <w:t>2300</w:t>
            </w:r>
          </w:p>
        </w:tc>
        <w:tc>
          <w:tcPr>
            <w:tcW w:w="720" w:type="dxa"/>
            <w:tcBorders>
              <w:top w:val="nil"/>
              <w:left w:val="single" w:color="auto" w:sz="6" w:space="0"/>
              <w:bottom w:val="single" w:color="auto" w:sz="6" w:space="0"/>
              <w:right w:val="single" w:color="auto" w:sz="6" w:space="0"/>
            </w:tcBorders>
            <w:shd w:val="clear" w:color="auto" w:fill="E5DFEC"/>
          </w:tcPr>
          <w:p w14:paraId="423070B5">
            <w:pPr>
              <w:jc w:val="center"/>
              <w:rPr>
                <w:sz w:val="32"/>
                <w:szCs w:val="32"/>
              </w:rPr>
            </w:pPr>
            <w:r>
              <w:rPr>
                <w:sz w:val="32"/>
                <w:szCs w:val="32"/>
              </w:rPr>
              <w:t>2400</w:t>
            </w:r>
          </w:p>
        </w:tc>
        <w:tc>
          <w:tcPr>
            <w:tcW w:w="720" w:type="dxa"/>
            <w:tcBorders>
              <w:top w:val="nil"/>
              <w:left w:val="single" w:color="auto" w:sz="6" w:space="0"/>
              <w:bottom w:val="single" w:color="auto" w:sz="6" w:space="0"/>
              <w:right w:val="single" w:color="auto" w:sz="6" w:space="0"/>
            </w:tcBorders>
            <w:shd w:val="clear" w:color="auto" w:fill="E5DFEC"/>
          </w:tcPr>
          <w:p w14:paraId="0DAFBC45">
            <w:pPr>
              <w:jc w:val="center"/>
              <w:rPr>
                <w:sz w:val="32"/>
                <w:szCs w:val="32"/>
              </w:rPr>
            </w:pPr>
            <w:r>
              <w:rPr>
                <w:sz w:val="32"/>
                <w:szCs w:val="32"/>
              </w:rPr>
              <w:t>2500</w:t>
            </w:r>
          </w:p>
        </w:tc>
        <w:tc>
          <w:tcPr>
            <w:tcW w:w="720" w:type="dxa"/>
            <w:tcBorders>
              <w:top w:val="nil"/>
              <w:left w:val="single" w:color="auto" w:sz="6" w:space="0"/>
              <w:bottom w:val="single" w:color="auto" w:sz="6" w:space="0"/>
              <w:right w:val="single" w:color="auto" w:sz="6" w:space="0"/>
            </w:tcBorders>
            <w:shd w:val="clear" w:color="auto" w:fill="E5DFEC"/>
          </w:tcPr>
          <w:p w14:paraId="1834BB05">
            <w:pPr>
              <w:jc w:val="center"/>
              <w:rPr>
                <w:sz w:val="32"/>
                <w:szCs w:val="32"/>
              </w:rPr>
            </w:pPr>
            <w:r>
              <w:rPr>
                <w:sz w:val="32"/>
                <w:szCs w:val="32"/>
              </w:rPr>
              <w:t>2000</w:t>
            </w:r>
          </w:p>
        </w:tc>
        <w:tc>
          <w:tcPr>
            <w:tcW w:w="720" w:type="dxa"/>
            <w:tcBorders>
              <w:top w:val="nil"/>
              <w:left w:val="single" w:color="auto" w:sz="6" w:space="0"/>
              <w:bottom w:val="single" w:color="auto" w:sz="6" w:space="0"/>
              <w:right w:val="single" w:color="auto" w:sz="6" w:space="0"/>
            </w:tcBorders>
            <w:shd w:val="clear" w:color="auto" w:fill="E5DFEC"/>
          </w:tcPr>
          <w:p w14:paraId="7F00A81C">
            <w:pPr>
              <w:jc w:val="center"/>
              <w:rPr>
                <w:sz w:val="32"/>
                <w:szCs w:val="32"/>
              </w:rPr>
            </w:pPr>
            <w:r>
              <w:rPr>
                <w:sz w:val="32"/>
                <w:szCs w:val="32"/>
              </w:rPr>
              <w:t>2100</w:t>
            </w:r>
          </w:p>
        </w:tc>
      </w:tr>
    </w:tbl>
    <w:p w14:paraId="6399B8C0">
      <w:pPr>
        <w:shd w:val="clear" w:color="auto" w:fill="FFFFFF"/>
        <w:autoSpaceDE w:val="0"/>
        <w:autoSpaceDN w:val="0"/>
        <w:adjustRightInd w:val="0"/>
        <w:spacing w:line="360" w:lineRule="auto"/>
        <w:ind w:left="6372" w:firstLine="708"/>
        <w:jc w:val="both"/>
        <w:rPr>
          <w:color w:val="000000"/>
          <w:sz w:val="32"/>
          <w:szCs w:val="32"/>
        </w:rPr>
      </w:pPr>
    </w:p>
    <w:p w14:paraId="464DC9E0">
      <w:pPr>
        <w:shd w:val="clear" w:color="auto" w:fill="FFFFFF"/>
        <w:autoSpaceDE w:val="0"/>
        <w:autoSpaceDN w:val="0"/>
        <w:adjustRightInd w:val="0"/>
        <w:spacing w:line="360" w:lineRule="auto"/>
        <w:ind w:left="6372" w:firstLine="708"/>
        <w:jc w:val="both"/>
        <w:rPr>
          <w:color w:val="000000"/>
          <w:sz w:val="32"/>
          <w:szCs w:val="32"/>
        </w:rPr>
      </w:pPr>
    </w:p>
    <w:p w14:paraId="06461F4B">
      <w:pPr>
        <w:shd w:val="clear" w:color="auto" w:fill="FFFFFF"/>
        <w:autoSpaceDE w:val="0"/>
        <w:autoSpaceDN w:val="0"/>
        <w:adjustRightInd w:val="0"/>
        <w:spacing w:line="360" w:lineRule="auto"/>
        <w:ind w:left="6372" w:firstLine="708"/>
        <w:jc w:val="right"/>
        <w:rPr>
          <w:color w:val="000000"/>
          <w:sz w:val="32"/>
          <w:szCs w:val="32"/>
        </w:rPr>
      </w:pPr>
      <w:r>
        <w:rPr>
          <w:color w:val="000000"/>
          <w:sz w:val="32"/>
          <w:szCs w:val="32"/>
        </w:rPr>
        <w:t>Таблица 7.3.</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42"/>
      </w:tblGrid>
      <w:tr w14:paraId="58BE4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49D1711B">
            <w:pPr>
              <w:jc w:val="center"/>
              <w:rPr>
                <w:sz w:val="32"/>
                <w:szCs w:val="32"/>
              </w:rPr>
            </w:pPr>
            <w:r>
              <w:rPr>
                <w:sz w:val="32"/>
                <w:szCs w:val="32"/>
              </w:rPr>
              <w:t>Наименование диапазона</w:t>
            </w:r>
          </w:p>
        </w:tc>
        <w:tc>
          <w:tcPr>
            <w:tcW w:w="2842" w:type="dxa"/>
            <w:shd w:val="clear" w:color="auto" w:fill="E5DFEC"/>
          </w:tcPr>
          <w:p w14:paraId="482D0159">
            <w:pPr>
              <w:jc w:val="center"/>
              <w:rPr>
                <w:sz w:val="32"/>
                <w:szCs w:val="32"/>
              </w:rPr>
            </w:pPr>
            <w:r>
              <w:rPr>
                <w:sz w:val="32"/>
                <w:szCs w:val="32"/>
              </w:rPr>
              <w:t>Частотные границы</w:t>
            </w:r>
          </w:p>
        </w:tc>
        <w:tc>
          <w:tcPr>
            <w:tcW w:w="2842" w:type="dxa"/>
            <w:shd w:val="clear" w:color="auto" w:fill="E5DFEC"/>
          </w:tcPr>
          <w:p w14:paraId="5DB0A5A0">
            <w:pPr>
              <w:jc w:val="center"/>
              <w:rPr>
                <w:sz w:val="32"/>
                <w:szCs w:val="32"/>
              </w:rPr>
            </w:pPr>
            <w:r>
              <w:rPr>
                <w:sz w:val="32"/>
                <w:szCs w:val="32"/>
              </w:rPr>
              <w:t>Длины волны</w:t>
            </w:r>
          </w:p>
        </w:tc>
      </w:tr>
      <w:tr w14:paraId="16BDB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2CA10F30">
            <w:pPr>
              <w:jc w:val="center"/>
              <w:rPr>
                <w:sz w:val="32"/>
                <w:szCs w:val="32"/>
              </w:rPr>
            </w:pPr>
            <w:r>
              <w:rPr>
                <w:sz w:val="32"/>
                <w:szCs w:val="32"/>
              </w:rPr>
              <w:t>Длинные волны (ДВ)</w:t>
            </w:r>
          </w:p>
        </w:tc>
        <w:tc>
          <w:tcPr>
            <w:tcW w:w="2842" w:type="dxa"/>
            <w:shd w:val="clear" w:color="auto" w:fill="E5DFEC"/>
          </w:tcPr>
          <w:p w14:paraId="5FB59A3D">
            <w:pPr>
              <w:jc w:val="center"/>
              <w:rPr>
                <w:sz w:val="32"/>
                <w:szCs w:val="32"/>
              </w:rPr>
            </w:pPr>
            <w:r>
              <w:rPr>
                <w:sz w:val="32"/>
                <w:szCs w:val="32"/>
              </w:rPr>
              <w:t>30-300 кГц</w:t>
            </w:r>
          </w:p>
        </w:tc>
        <w:tc>
          <w:tcPr>
            <w:tcW w:w="2842" w:type="dxa"/>
            <w:shd w:val="clear" w:color="auto" w:fill="E5DFEC"/>
          </w:tcPr>
          <w:p w14:paraId="63FFEF68">
            <w:pPr>
              <w:jc w:val="center"/>
              <w:rPr>
                <w:sz w:val="32"/>
                <w:szCs w:val="32"/>
              </w:rPr>
            </w:pPr>
            <w:r>
              <w:rPr>
                <w:sz w:val="32"/>
                <w:szCs w:val="32"/>
              </w:rPr>
              <w:t>10000-1000 м</w:t>
            </w:r>
          </w:p>
        </w:tc>
      </w:tr>
      <w:tr w14:paraId="695AD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4BD08952">
            <w:pPr>
              <w:jc w:val="center"/>
              <w:rPr>
                <w:sz w:val="32"/>
                <w:szCs w:val="32"/>
              </w:rPr>
            </w:pPr>
            <w:r>
              <w:rPr>
                <w:sz w:val="32"/>
                <w:szCs w:val="32"/>
              </w:rPr>
              <w:t>Средние волны (СВ)</w:t>
            </w:r>
          </w:p>
        </w:tc>
        <w:tc>
          <w:tcPr>
            <w:tcW w:w="2842" w:type="dxa"/>
            <w:shd w:val="clear" w:color="auto" w:fill="E5DFEC"/>
          </w:tcPr>
          <w:p w14:paraId="1DCA971B">
            <w:pPr>
              <w:jc w:val="center"/>
              <w:rPr>
                <w:sz w:val="32"/>
                <w:szCs w:val="32"/>
              </w:rPr>
            </w:pPr>
            <w:r>
              <w:rPr>
                <w:sz w:val="32"/>
                <w:szCs w:val="32"/>
              </w:rPr>
              <w:t>0,3-3 МГц</w:t>
            </w:r>
          </w:p>
        </w:tc>
        <w:tc>
          <w:tcPr>
            <w:tcW w:w="2842" w:type="dxa"/>
            <w:shd w:val="clear" w:color="auto" w:fill="E5DFEC"/>
          </w:tcPr>
          <w:p w14:paraId="4F179C03">
            <w:pPr>
              <w:jc w:val="center"/>
              <w:rPr>
                <w:sz w:val="32"/>
                <w:szCs w:val="32"/>
              </w:rPr>
            </w:pPr>
            <w:r>
              <w:rPr>
                <w:sz w:val="32"/>
                <w:szCs w:val="32"/>
              </w:rPr>
              <w:t>1000-100 м</w:t>
            </w:r>
          </w:p>
        </w:tc>
      </w:tr>
      <w:tr w14:paraId="60FAF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49AD8808">
            <w:pPr>
              <w:jc w:val="center"/>
              <w:rPr>
                <w:sz w:val="32"/>
                <w:szCs w:val="32"/>
              </w:rPr>
            </w:pPr>
            <w:r>
              <w:rPr>
                <w:sz w:val="32"/>
                <w:szCs w:val="32"/>
              </w:rPr>
              <w:t>Короткие волны (КВ)</w:t>
            </w:r>
          </w:p>
        </w:tc>
        <w:tc>
          <w:tcPr>
            <w:tcW w:w="2842" w:type="dxa"/>
            <w:shd w:val="clear" w:color="auto" w:fill="E5DFEC"/>
          </w:tcPr>
          <w:p w14:paraId="303DDED2">
            <w:pPr>
              <w:jc w:val="center"/>
              <w:rPr>
                <w:sz w:val="32"/>
                <w:szCs w:val="32"/>
              </w:rPr>
            </w:pPr>
            <w:r>
              <w:rPr>
                <w:sz w:val="32"/>
                <w:szCs w:val="32"/>
              </w:rPr>
              <w:t>3-30 МГц</w:t>
            </w:r>
          </w:p>
        </w:tc>
        <w:tc>
          <w:tcPr>
            <w:tcW w:w="2842" w:type="dxa"/>
            <w:shd w:val="clear" w:color="auto" w:fill="E5DFEC"/>
          </w:tcPr>
          <w:p w14:paraId="4C593C9B">
            <w:pPr>
              <w:jc w:val="center"/>
              <w:rPr>
                <w:sz w:val="32"/>
                <w:szCs w:val="32"/>
              </w:rPr>
            </w:pPr>
            <w:r>
              <w:rPr>
                <w:sz w:val="32"/>
                <w:szCs w:val="32"/>
              </w:rPr>
              <w:t>100-10 м</w:t>
            </w:r>
          </w:p>
        </w:tc>
      </w:tr>
      <w:tr w14:paraId="48A5E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51F9A2EC">
            <w:pPr>
              <w:jc w:val="center"/>
              <w:rPr>
                <w:sz w:val="32"/>
                <w:szCs w:val="32"/>
              </w:rPr>
            </w:pPr>
            <w:r>
              <w:rPr>
                <w:sz w:val="32"/>
                <w:szCs w:val="32"/>
              </w:rPr>
              <w:t>Ультракороткие волны (УКВ)</w:t>
            </w:r>
          </w:p>
        </w:tc>
        <w:tc>
          <w:tcPr>
            <w:tcW w:w="2842" w:type="dxa"/>
            <w:shd w:val="clear" w:color="auto" w:fill="E5DFEC"/>
          </w:tcPr>
          <w:p w14:paraId="7E100619">
            <w:pPr>
              <w:jc w:val="center"/>
              <w:rPr>
                <w:sz w:val="32"/>
                <w:szCs w:val="32"/>
              </w:rPr>
            </w:pPr>
            <w:r>
              <w:rPr>
                <w:sz w:val="32"/>
                <w:szCs w:val="32"/>
              </w:rPr>
              <w:t>30-300 МГц</w:t>
            </w:r>
          </w:p>
        </w:tc>
        <w:tc>
          <w:tcPr>
            <w:tcW w:w="2842" w:type="dxa"/>
            <w:shd w:val="clear" w:color="auto" w:fill="E5DFEC"/>
          </w:tcPr>
          <w:p w14:paraId="6A87E3D2">
            <w:pPr>
              <w:jc w:val="center"/>
              <w:rPr>
                <w:sz w:val="32"/>
                <w:szCs w:val="32"/>
              </w:rPr>
            </w:pPr>
            <w:r>
              <w:rPr>
                <w:sz w:val="32"/>
                <w:szCs w:val="32"/>
              </w:rPr>
              <w:t>10-1 м</w:t>
            </w:r>
          </w:p>
        </w:tc>
      </w:tr>
      <w:tr w14:paraId="0A66D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2" w:type="dxa"/>
            <w:shd w:val="clear" w:color="auto" w:fill="E5DFEC"/>
          </w:tcPr>
          <w:p w14:paraId="3CB54C31">
            <w:pPr>
              <w:jc w:val="center"/>
              <w:rPr>
                <w:sz w:val="32"/>
                <w:szCs w:val="32"/>
              </w:rPr>
            </w:pPr>
            <w:r>
              <w:rPr>
                <w:sz w:val="32"/>
                <w:szCs w:val="32"/>
              </w:rPr>
              <w:t>Сверхвысокочастотные волны (СВЧ)</w:t>
            </w:r>
          </w:p>
        </w:tc>
        <w:tc>
          <w:tcPr>
            <w:tcW w:w="2842" w:type="dxa"/>
            <w:shd w:val="clear" w:color="auto" w:fill="E5DFEC"/>
          </w:tcPr>
          <w:p w14:paraId="63C61A00">
            <w:pPr>
              <w:jc w:val="center"/>
              <w:rPr>
                <w:sz w:val="32"/>
                <w:szCs w:val="32"/>
              </w:rPr>
            </w:pPr>
            <w:r>
              <w:rPr>
                <w:sz w:val="32"/>
                <w:szCs w:val="32"/>
              </w:rPr>
              <w:t>300 МГц-300 ГГц</w:t>
            </w:r>
          </w:p>
        </w:tc>
        <w:tc>
          <w:tcPr>
            <w:tcW w:w="2842" w:type="dxa"/>
            <w:shd w:val="clear" w:color="auto" w:fill="E5DFEC"/>
          </w:tcPr>
          <w:p w14:paraId="7AC608AA">
            <w:pPr>
              <w:jc w:val="center"/>
              <w:rPr>
                <w:sz w:val="32"/>
                <w:szCs w:val="32"/>
              </w:rPr>
            </w:pPr>
            <w:r>
              <w:rPr>
                <w:sz w:val="32"/>
                <w:szCs w:val="32"/>
              </w:rPr>
              <w:t>1 м-1 мм</w:t>
            </w:r>
          </w:p>
        </w:tc>
      </w:tr>
    </w:tbl>
    <w:p w14:paraId="491AE43F">
      <w:pPr>
        <w:keepNext/>
        <w:shd w:val="clear" w:color="auto" w:fill="FFFFFF"/>
        <w:autoSpaceDE w:val="0"/>
        <w:autoSpaceDN w:val="0"/>
        <w:adjustRightInd w:val="0"/>
        <w:spacing w:line="360" w:lineRule="auto"/>
        <w:ind w:left="5664" w:firstLine="708"/>
        <w:jc w:val="center"/>
        <w:outlineLvl w:val="1"/>
        <w:rPr>
          <w:color w:val="000000"/>
          <w:sz w:val="32"/>
          <w:szCs w:val="32"/>
        </w:rPr>
      </w:pPr>
    </w:p>
    <w:p w14:paraId="3BF3D910">
      <w:pPr>
        <w:keepNext/>
        <w:shd w:val="clear" w:color="auto" w:fill="FFFFFF"/>
        <w:autoSpaceDE w:val="0"/>
        <w:autoSpaceDN w:val="0"/>
        <w:adjustRightInd w:val="0"/>
        <w:ind w:left="5664" w:firstLine="708"/>
        <w:jc w:val="right"/>
        <w:outlineLvl w:val="1"/>
        <w:rPr>
          <w:color w:val="000000"/>
          <w:sz w:val="32"/>
          <w:szCs w:val="32"/>
        </w:rPr>
      </w:pPr>
      <w:r>
        <w:rPr>
          <w:color w:val="000000"/>
          <w:sz w:val="32"/>
          <w:szCs w:val="32"/>
        </w:rPr>
        <w:t>Таблица 7.4</w:t>
      </w:r>
    </w:p>
    <w:p w14:paraId="0332090D">
      <w:pPr>
        <w:keepNext/>
        <w:shd w:val="clear" w:color="auto" w:fill="FFFFFF"/>
        <w:autoSpaceDE w:val="0"/>
        <w:autoSpaceDN w:val="0"/>
        <w:adjustRightInd w:val="0"/>
        <w:jc w:val="center"/>
        <w:outlineLvl w:val="0"/>
        <w:rPr>
          <w:color w:val="000000"/>
          <w:sz w:val="32"/>
          <w:szCs w:val="32"/>
        </w:rPr>
      </w:pPr>
      <w:r>
        <w:rPr>
          <w:color w:val="000000"/>
          <w:sz w:val="32"/>
          <w:szCs w:val="32"/>
        </w:rPr>
        <w:t>Основные параметры почвы трасс</w:t>
      </w:r>
    </w:p>
    <w:tbl>
      <w:tblPr>
        <w:tblStyle w:val="3"/>
        <w:tblW w:w="0" w:type="auto"/>
        <w:jc w:val="center"/>
        <w:tblLayout w:type="fixed"/>
        <w:tblCellMar>
          <w:top w:w="0" w:type="dxa"/>
          <w:left w:w="40" w:type="dxa"/>
          <w:bottom w:w="0" w:type="dxa"/>
          <w:right w:w="40" w:type="dxa"/>
        </w:tblCellMar>
      </w:tblPr>
      <w:tblGrid>
        <w:gridCol w:w="5220"/>
        <w:gridCol w:w="1440"/>
        <w:gridCol w:w="1620"/>
      </w:tblGrid>
      <w:tr w14:paraId="6E8FC05B">
        <w:tblPrEx>
          <w:tblCellMar>
            <w:top w:w="0" w:type="dxa"/>
            <w:left w:w="40" w:type="dxa"/>
            <w:bottom w:w="0" w:type="dxa"/>
            <w:right w:w="40" w:type="dxa"/>
          </w:tblCellMar>
        </w:tblPrEx>
        <w:trPr>
          <w:trHeight w:val="374" w:hRule="atLeast"/>
          <w:jc w:val="center"/>
        </w:trPr>
        <w:tc>
          <w:tcPr>
            <w:tcW w:w="5220" w:type="dxa"/>
            <w:tcBorders>
              <w:top w:val="single" w:color="auto" w:sz="6" w:space="0"/>
              <w:left w:val="single" w:color="auto" w:sz="6" w:space="0"/>
              <w:bottom w:val="single" w:color="auto" w:sz="6" w:space="0"/>
              <w:right w:val="single" w:color="auto" w:sz="6" w:space="0"/>
            </w:tcBorders>
            <w:shd w:val="clear" w:color="auto" w:fill="DBE5F1"/>
          </w:tcPr>
          <w:p w14:paraId="6C611979">
            <w:pPr>
              <w:rPr>
                <w:sz w:val="32"/>
                <w:szCs w:val="32"/>
              </w:rPr>
            </w:pPr>
            <w:r>
              <w:rPr>
                <w:sz w:val="32"/>
                <w:szCs w:val="32"/>
              </w:rPr>
              <w:t>Вид поверхности</w:t>
            </w:r>
          </w:p>
        </w:tc>
        <w:tc>
          <w:tcPr>
            <w:tcW w:w="1440" w:type="dxa"/>
            <w:tcBorders>
              <w:top w:val="single" w:color="auto" w:sz="6" w:space="0"/>
              <w:left w:val="single" w:color="auto" w:sz="6" w:space="0"/>
              <w:bottom w:val="single" w:color="auto" w:sz="6" w:space="0"/>
              <w:right w:val="single" w:color="auto" w:sz="6" w:space="0"/>
            </w:tcBorders>
            <w:shd w:val="clear" w:color="auto" w:fill="DBE5F1"/>
          </w:tcPr>
          <w:p w14:paraId="28DE70FA">
            <w:pPr>
              <w:jc w:val="center"/>
              <w:rPr>
                <w:sz w:val="32"/>
                <w:szCs w:val="32"/>
              </w:rPr>
            </w:pPr>
            <w:r>
              <w:rPr>
                <w:sz w:val="32"/>
                <w:szCs w:val="32"/>
              </w:rPr>
              <w:t>θ</w:t>
            </w:r>
          </w:p>
        </w:tc>
        <w:tc>
          <w:tcPr>
            <w:tcW w:w="1620" w:type="dxa"/>
            <w:tcBorders>
              <w:top w:val="single" w:color="auto" w:sz="6" w:space="0"/>
              <w:left w:val="single" w:color="auto" w:sz="6" w:space="0"/>
              <w:bottom w:val="single" w:color="auto" w:sz="6" w:space="0"/>
              <w:right w:val="single" w:color="auto" w:sz="4" w:space="0"/>
            </w:tcBorders>
            <w:shd w:val="clear" w:color="auto" w:fill="DBE5F1"/>
          </w:tcPr>
          <w:p w14:paraId="7EAD425A">
            <w:pPr>
              <w:jc w:val="center"/>
              <w:rPr>
                <w:sz w:val="32"/>
                <w:szCs w:val="32"/>
              </w:rPr>
            </w:pPr>
            <w:r>
              <w:rPr>
                <w:sz w:val="32"/>
                <w:szCs w:val="32"/>
              </w:rPr>
              <w:t>δ, См/м</w:t>
            </w:r>
          </w:p>
        </w:tc>
      </w:tr>
      <w:tr w14:paraId="29E2E60A">
        <w:tblPrEx>
          <w:tblCellMar>
            <w:top w:w="0" w:type="dxa"/>
            <w:left w:w="40" w:type="dxa"/>
            <w:bottom w:w="0" w:type="dxa"/>
            <w:right w:w="40" w:type="dxa"/>
          </w:tblCellMar>
        </w:tblPrEx>
        <w:trPr>
          <w:trHeight w:val="288" w:hRule="atLeast"/>
          <w:jc w:val="center"/>
        </w:trPr>
        <w:tc>
          <w:tcPr>
            <w:tcW w:w="5220" w:type="dxa"/>
            <w:tcBorders>
              <w:top w:val="single" w:color="auto" w:sz="6" w:space="0"/>
              <w:left w:val="single" w:color="auto" w:sz="6" w:space="0"/>
              <w:bottom w:val="single" w:color="auto" w:sz="4" w:space="0"/>
              <w:right w:val="single" w:color="auto" w:sz="6" w:space="0"/>
            </w:tcBorders>
            <w:shd w:val="clear" w:color="auto" w:fill="DBE5F1"/>
          </w:tcPr>
          <w:p w14:paraId="73665D0C">
            <w:pPr>
              <w:rPr>
                <w:sz w:val="32"/>
                <w:szCs w:val="32"/>
              </w:rPr>
            </w:pPr>
            <w:r>
              <w:rPr>
                <w:sz w:val="32"/>
                <w:szCs w:val="32"/>
              </w:rPr>
              <w:t>Влажная почва, ровная поверхность</w:t>
            </w:r>
          </w:p>
        </w:tc>
        <w:tc>
          <w:tcPr>
            <w:tcW w:w="1440" w:type="dxa"/>
            <w:tcBorders>
              <w:top w:val="single" w:color="auto" w:sz="6" w:space="0"/>
              <w:left w:val="single" w:color="auto" w:sz="6" w:space="0"/>
              <w:bottom w:val="single" w:color="auto" w:sz="4" w:space="0"/>
              <w:right w:val="single" w:color="auto" w:sz="6" w:space="0"/>
            </w:tcBorders>
            <w:shd w:val="clear" w:color="auto" w:fill="DBE5F1"/>
          </w:tcPr>
          <w:p w14:paraId="67A0CC6A">
            <w:pPr>
              <w:jc w:val="center"/>
              <w:rPr>
                <w:sz w:val="32"/>
                <w:szCs w:val="32"/>
              </w:rPr>
            </w:pPr>
            <w:r>
              <w:rPr>
                <w:sz w:val="32"/>
                <w:szCs w:val="32"/>
              </w:rPr>
              <w:t>5-15</w:t>
            </w:r>
          </w:p>
        </w:tc>
        <w:tc>
          <w:tcPr>
            <w:tcW w:w="1620" w:type="dxa"/>
            <w:tcBorders>
              <w:top w:val="single" w:color="auto" w:sz="6" w:space="0"/>
              <w:left w:val="single" w:color="auto" w:sz="6" w:space="0"/>
              <w:bottom w:val="single" w:color="auto" w:sz="4" w:space="0"/>
              <w:right w:val="single" w:color="auto" w:sz="4" w:space="0"/>
            </w:tcBorders>
            <w:shd w:val="clear" w:color="auto" w:fill="DBE5F1"/>
          </w:tcPr>
          <w:p w14:paraId="1EC6913F">
            <w:pPr>
              <w:jc w:val="center"/>
              <w:rPr>
                <w:sz w:val="32"/>
                <w:szCs w:val="32"/>
              </w:rPr>
            </w:pPr>
            <w:r>
              <w:rPr>
                <w:sz w:val="32"/>
                <w:szCs w:val="32"/>
              </w:rPr>
              <w:t>0,003</w:t>
            </w:r>
          </w:p>
        </w:tc>
      </w:tr>
      <w:tr w14:paraId="4B87FBBF">
        <w:tblPrEx>
          <w:tblCellMar>
            <w:top w:w="0" w:type="dxa"/>
            <w:left w:w="40" w:type="dxa"/>
            <w:bottom w:w="0" w:type="dxa"/>
            <w:right w:w="40" w:type="dxa"/>
          </w:tblCellMar>
        </w:tblPrEx>
        <w:trPr>
          <w:trHeight w:val="259" w:hRule="atLeast"/>
          <w:jc w:val="center"/>
        </w:trPr>
        <w:tc>
          <w:tcPr>
            <w:tcW w:w="5220" w:type="dxa"/>
            <w:tcBorders>
              <w:top w:val="single" w:color="auto" w:sz="4" w:space="0"/>
              <w:left w:val="single" w:color="auto" w:sz="6" w:space="0"/>
              <w:bottom w:val="single" w:color="auto" w:sz="4" w:space="0"/>
              <w:right w:val="single" w:color="auto" w:sz="6" w:space="0"/>
            </w:tcBorders>
            <w:shd w:val="clear" w:color="auto" w:fill="DBE5F1"/>
          </w:tcPr>
          <w:p w14:paraId="192C2527">
            <w:pPr>
              <w:rPr>
                <w:sz w:val="32"/>
                <w:szCs w:val="32"/>
              </w:rPr>
            </w:pPr>
            <w:r>
              <w:rPr>
                <w:sz w:val="32"/>
                <w:szCs w:val="32"/>
              </w:rPr>
              <w:t>Влажная почва с низкой растительностью</w:t>
            </w:r>
          </w:p>
        </w:tc>
        <w:tc>
          <w:tcPr>
            <w:tcW w:w="1440" w:type="dxa"/>
            <w:tcBorders>
              <w:top w:val="single" w:color="auto" w:sz="4" w:space="0"/>
              <w:left w:val="single" w:color="auto" w:sz="6" w:space="0"/>
              <w:bottom w:val="single" w:color="auto" w:sz="4" w:space="0"/>
              <w:right w:val="single" w:color="auto" w:sz="6" w:space="0"/>
            </w:tcBorders>
            <w:shd w:val="clear" w:color="auto" w:fill="DBE5F1"/>
          </w:tcPr>
          <w:p w14:paraId="73A2DEC4">
            <w:pPr>
              <w:jc w:val="center"/>
              <w:rPr>
                <w:sz w:val="32"/>
                <w:szCs w:val="32"/>
              </w:rPr>
            </w:pPr>
            <w:r>
              <w:rPr>
                <w:sz w:val="32"/>
                <w:szCs w:val="32"/>
              </w:rPr>
              <w:t>4</w:t>
            </w:r>
          </w:p>
        </w:tc>
        <w:tc>
          <w:tcPr>
            <w:tcW w:w="1620" w:type="dxa"/>
            <w:tcBorders>
              <w:top w:val="single" w:color="auto" w:sz="4" w:space="0"/>
              <w:left w:val="single" w:color="auto" w:sz="6" w:space="0"/>
              <w:bottom w:val="single" w:color="auto" w:sz="4" w:space="0"/>
              <w:right w:val="single" w:color="auto" w:sz="4" w:space="0"/>
            </w:tcBorders>
            <w:shd w:val="clear" w:color="auto" w:fill="DBE5F1"/>
          </w:tcPr>
          <w:p w14:paraId="6A224A0C">
            <w:pPr>
              <w:jc w:val="center"/>
              <w:rPr>
                <w:sz w:val="32"/>
                <w:szCs w:val="32"/>
              </w:rPr>
            </w:pPr>
            <w:r>
              <w:rPr>
                <w:sz w:val="32"/>
                <w:szCs w:val="32"/>
              </w:rPr>
              <w:t>0,01</w:t>
            </w:r>
          </w:p>
        </w:tc>
      </w:tr>
      <w:tr w14:paraId="36178C40">
        <w:tblPrEx>
          <w:tblCellMar>
            <w:top w:w="0" w:type="dxa"/>
            <w:left w:w="40" w:type="dxa"/>
            <w:bottom w:w="0" w:type="dxa"/>
            <w:right w:w="40" w:type="dxa"/>
          </w:tblCellMar>
        </w:tblPrEx>
        <w:trPr>
          <w:trHeight w:val="259" w:hRule="atLeast"/>
          <w:jc w:val="center"/>
        </w:trPr>
        <w:tc>
          <w:tcPr>
            <w:tcW w:w="5220" w:type="dxa"/>
            <w:tcBorders>
              <w:top w:val="single" w:color="auto" w:sz="4" w:space="0"/>
              <w:left w:val="single" w:color="auto" w:sz="4" w:space="0"/>
              <w:bottom w:val="single" w:color="auto" w:sz="4" w:space="0"/>
              <w:right w:val="single" w:color="auto" w:sz="6" w:space="0"/>
            </w:tcBorders>
            <w:shd w:val="clear" w:color="auto" w:fill="DBE5F1"/>
          </w:tcPr>
          <w:p w14:paraId="1CBD8F13">
            <w:pPr>
              <w:rPr>
                <w:sz w:val="32"/>
                <w:szCs w:val="32"/>
              </w:rPr>
            </w:pPr>
            <w:r>
              <w:rPr>
                <w:sz w:val="32"/>
                <w:szCs w:val="32"/>
              </w:rPr>
              <w:t>Сухая почва, песок</w:t>
            </w:r>
          </w:p>
        </w:tc>
        <w:tc>
          <w:tcPr>
            <w:tcW w:w="1440" w:type="dxa"/>
            <w:tcBorders>
              <w:top w:val="single" w:color="auto" w:sz="4" w:space="0"/>
              <w:left w:val="single" w:color="auto" w:sz="6" w:space="0"/>
              <w:bottom w:val="single" w:color="auto" w:sz="4" w:space="0"/>
              <w:right w:val="single" w:color="auto" w:sz="6" w:space="0"/>
            </w:tcBorders>
            <w:shd w:val="clear" w:color="auto" w:fill="DBE5F1"/>
          </w:tcPr>
          <w:p w14:paraId="6A946156">
            <w:pPr>
              <w:jc w:val="center"/>
              <w:rPr>
                <w:sz w:val="32"/>
                <w:szCs w:val="32"/>
              </w:rPr>
            </w:pPr>
            <w:r>
              <w:rPr>
                <w:sz w:val="32"/>
                <w:szCs w:val="32"/>
              </w:rPr>
              <w:t>2-10</w:t>
            </w:r>
          </w:p>
        </w:tc>
        <w:tc>
          <w:tcPr>
            <w:tcW w:w="1620" w:type="dxa"/>
            <w:tcBorders>
              <w:top w:val="single" w:color="auto" w:sz="4" w:space="0"/>
              <w:left w:val="single" w:color="auto" w:sz="6" w:space="0"/>
              <w:bottom w:val="single" w:color="auto" w:sz="4" w:space="0"/>
              <w:right w:val="single" w:color="auto" w:sz="4" w:space="0"/>
            </w:tcBorders>
            <w:shd w:val="clear" w:color="auto" w:fill="DBE5F1"/>
          </w:tcPr>
          <w:p w14:paraId="4FF33CE4">
            <w:pPr>
              <w:jc w:val="center"/>
              <w:rPr>
                <w:sz w:val="32"/>
                <w:szCs w:val="32"/>
              </w:rPr>
            </w:pPr>
            <w:r>
              <w:rPr>
                <w:sz w:val="32"/>
                <w:szCs w:val="32"/>
              </w:rPr>
              <w:t>0,001</w:t>
            </w:r>
          </w:p>
        </w:tc>
      </w:tr>
      <w:tr w14:paraId="78FB3840">
        <w:tblPrEx>
          <w:tblCellMar>
            <w:top w:w="0" w:type="dxa"/>
            <w:left w:w="40" w:type="dxa"/>
            <w:bottom w:w="0" w:type="dxa"/>
            <w:right w:w="40" w:type="dxa"/>
          </w:tblCellMar>
        </w:tblPrEx>
        <w:trPr>
          <w:trHeight w:val="240" w:hRule="atLeast"/>
          <w:jc w:val="center"/>
        </w:trPr>
        <w:tc>
          <w:tcPr>
            <w:tcW w:w="5220" w:type="dxa"/>
            <w:tcBorders>
              <w:top w:val="single" w:color="auto" w:sz="4" w:space="0"/>
              <w:left w:val="single" w:color="auto" w:sz="4" w:space="0"/>
              <w:bottom w:val="single" w:color="auto" w:sz="4" w:space="0"/>
              <w:right w:val="single" w:color="auto" w:sz="6" w:space="0"/>
            </w:tcBorders>
            <w:shd w:val="clear" w:color="auto" w:fill="DBE5F1"/>
          </w:tcPr>
          <w:p w14:paraId="551A5C7D">
            <w:pPr>
              <w:rPr>
                <w:sz w:val="32"/>
                <w:szCs w:val="32"/>
              </w:rPr>
            </w:pPr>
            <w:r>
              <w:rPr>
                <w:sz w:val="32"/>
                <w:szCs w:val="32"/>
              </w:rPr>
              <w:t>Почва, покрытая лесом</w:t>
            </w:r>
          </w:p>
        </w:tc>
        <w:tc>
          <w:tcPr>
            <w:tcW w:w="1440" w:type="dxa"/>
            <w:tcBorders>
              <w:top w:val="single" w:color="auto" w:sz="4" w:space="0"/>
              <w:left w:val="single" w:color="auto" w:sz="6" w:space="0"/>
              <w:bottom w:val="single" w:color="auto" w:sz="4" w:space="0"/>
              <w:right w:val="single" w:color="auto" w:sz="6" w:space="0"/>
            </w:tcBorders>
            <w:shd w:val="clear" w:color="auto" w:fill="DBE5F1"/>
          </w:tcPr>
          <w:p w14:paraId="540B311B">
            <w:pPr>
              <w:jc w:val="center"/>
              <w:rPr>
                <w:sz w:val="32"/>
                <w:szCs w:val="32"/>
              </w:rPr>
            </w:pPr>
            <w:r>
              <w:rPr>
                <w:sz w:val="32"/>
                <w:szCs w:val="32"/>
              </w:rPr>
              <w:t>4</w:t>
            </w:r>
          </w:p>
        </w:tc>
        <w:tc>
          <w:tcPr>
            <w:tcW w:w="1620" w:type="dxa"/>
            <w:tcBorders>
              <w:top w:val="single" w:color="auto" w:sz="4" w:space="0"/>
              <w:left w:val="single" w:color="auto" w:sz="6" w:space="0"/>
              <w:bottom w:val="single" w:color="auto" w:sz="4" w:space="0"/>
              <w:right w:val="single" w:color="auto" w:sz="4" w:space="0"/>
            </w:tcBorders>
            <w:shd w:val="clear" w:color="auto" w:fill="DBE5F1"/>
          </w:tcPr>
          <w:p w14:paraId="49D4D54B">
            <w:pPr>
              <w:jc w:val="center"/>
              <w:rPr>
                <w:sz w:val="32"/>
                <w:szCs w:val="32"/>
              </w:rPr>
            </w:pPr>
            <w:r>
              <w:rPr>
                <w:sz w:val="32"/>
                <w:szCs w:val="32"/>
              </w:rPr>
              <w:t>0,001</w:t>
            </w:r>
          </w:p>
        </w:tc>
      </w:tr>
      <w:tr w14:paraId="0A1120A8">
        <w:tblPrEx>
          <w:tblCellMar>
            <w:top w:w="0" w:type="dxa"/>
            <w:left w:w="40" w:type="dxa"/>
            <w:bottom w:w="0" w:type="dxa"/>
            <w:right w:w="40" w:type="dxa"/>
          </w:tblCellMar>
        </w:tblPrEx>
        <w:trPr>
          <w:trHeight w:val="355" w:hRule="atLeast"/>
          <w:jc w:val="center"/>
        </w:trPr>
        <w:tc>
          <w:tcPr>
            <w:tcW w:w="5220" w:type="dxa"/>
            <w:tcBorders>
              <w:top w:val="single" w:color="auto" w:sz="4" w:space="0"/>
              <w:left w:val="single" w:color="auto" w:sz="4" w:space="0"/>
              <w:bottom w:val="single" w:color="auto" w:sz="4" w:space="0"/>
              <w:right w:val="single" w:color="auto" w:sz="6" w:space="0"/>
            </w:tcBorders>
            <w:shd w:val="clear" w:color="auto" w:fill="DBE5F1"/>
          </w:tcPr>
          <w:p w14:paraId="7E9BAF8C">
            <w:pPr>
              <w:rPr>
                <w:sz w:val="32"/>
                <w:szCs w:val="32"/>
              </w:rPr>
            </w:pPr>
            <w:r>
              <w:rPr>
                <w:sz w:val="32"/>
                <w:szCs w:val="32"/>
              </w:rPr>
              <w:t>Крупные города</w:t>
            </w:r>
          </w:p>
        </w:tc>
        <w:tc>
          <w:tcPr>
            <w:tcW w:w="1440" w:type="dxa"/>
            <w:tcBorders>
              <w:top w:val="single" w:color="auto" w:sz="4" w:space="0"/>
              <w:left w:val="single" w:color="auto" w:sz="6" w:space="0"/>
              <w:bottom w:val="single" w:color="auto" w:sz="4" w:space="0"/>
              <w:right w:val="single" w:color="auto" w:sz="6" w:space="0"/>
            </w:tcBorders>
            <w:shd w:val="clear" w:color="auto" w:fill="DBE5F1"/>
          </w:tcPr>
          <w:p w14:paraId="79787E95">
            <w:pPr>
              <w:jc w:val="center"/>
              <w:rPr>
                <w:sz w:val="32"/>
                <w:szCs w:val="32"/>
              </w:rPr>
            </w:pPr>
            <w:r>
              <w:rPr>
                <w:sz w:val="32"/>
                <w:szCs w:val="32"/>
              </w:rPr>
              <w:t>3-5</w:t>
            </w:r>
          </w:p>
        </w:tc>
        <w:tc>
          <w:tcPr>
            <w:tcW w:w="1620" w:type="dxa"/>
            <w:tcBorders>
              <w:top w:val="single" w:color="auto" w:sz="4" w:space="0"/>
              <w:left w:val="single" w:color="auto" w:sz="6" w:space="0"/>
              <w:bottom w:val="single" w:color="auto" w:sz="4" w:space="0"/>
              <w:right w:val="single" w:color="auto" w:sz="4" w:space="0"/>
            </w:tcBorders>
            <w:shd w:val="clear" w:color="auto" w:fill="DBE5F1"/>
          </w:tcPr>
          <w:p w14:paraId="183B1A9F">
            <w:pPr>
              <w:jc w:val="center"/>
              <w:rPr>
                <w:sz w:val="32"/>
                <w:szCs w:val="32"/>
              </w:rPr>
            </w:pPr>
            <w:r>
              <w:rPr>
                <w:sz w:val="32"/>
                <w:szCs w:val="32"/>
              </w:rPr>
              <w:t>0,00075</w:t>
            </w:r>
          </w:p>
        </w:tc>
      </w:tr>
    </w:tbl>
    <w:p w14:paraId="4DE310D1">
      <w:pPr>
        <w:shd w:val="clear" w:color="auto" w:fill="FFFFFF"/>
        <w:autoSpaceDE w:val="0"/>
        <w:autoSpaceDN w:val="0"/>
        <w:adjustRightInd w:val="0"/>
        <w:ind w:firstLine="708"/>
        <w:jc w:val="both"/>
        <w:rPr>
          <w:color w:val="000000"/>
          <w:sz w:val="32"/>
          <w:szCs w:val="32"/>
        </w:rPr>
      </w:pPr>
    </w:p>
    <w:p w14:paraId="2D0ACA7B">
      <w:pPr>
        <w:shd w:val="clear" w:color="auto" w:fill="FFFFFF"/>
        <w:autoSpaceDE w:val="0"/>
        <w:autoSpaceDN w:val="0"/>
        <w:adjustRightInd w:val="0"/>
        <w:spacing w:line="360" w:lineRule="auto"/>
        <w:ind w:left="6372" w:firstLine="708"/>
        <w:jc w:val="right"/>
        <w:rPr>
          <w:color w:val="000000"/>
          <w:sz w:val="32"/>
          <w:szCs w:val="32"/>
        </w:rPr>
      </w:pPr>
      <w:r>
        <w:rPr>
          <w:color w:val="000000"/>
          <w:sz w:val="32"/>
          <w:szCs w:val="32"/>
        </w:rPr>
        <w:t>Таблица 7.5</w:t>
      </w:r>
    </w:p>
    <w:p w14:paraId="67AA4F08">
      <w:pPr>
        <w:shd w:val="clear" w:color="auto" w:fill="FFFFFF"/>
        <w:autoSpaceDE w:val="0"/>
        <w:autoSpaceDN w:val="0"/>
        <w:adjustRightInd w:val="0"/>
        <w:spacing w:line="360" w:lineRule="auto"/>
        <w:jc w:val="center"/>
        <w:rPr>
          <w:sz w:val="32"/>
          <w:szCs w:val="32"/>
        </w:rPr>
      </w:pPr>
      <w:r>
        <w:rPr>
          <w:color w:val="000000"/>
          <w:sz w:val="32"/>
          <w:szCs w:val="32"/>
        </w:rPr>
        <w:t>Предельно допустимые уровни (ПДУ) воздействия ЭМИ РЧ на человека</w:t>
      </w:r>
    </w:p>
    <w:tbl>
      <w:tblPr>
        <w:tblStyle w:val="3"/>
        <w:tblW w:w="0" w:type="auto"/>
        <w:jc w:val="center"/>
        <w:tblLayout w:type="fixed"/>
        <w:tblCellMar>
          <w:top w:w="0" w:type="dxa"/>
          <w:left w:w="40" w:type="dxa"/>
          <w:bottom w:w="0" w:type="dxa"/>
          <w:right w:w="40" w:type="dxa"/>
        </w:tblCellMar>
      </w:tblPr>
      <w:tblGrid>
        <w:gridCol w:w="3240"/>
        <w:gridCol w:w="2340"/>
        <w:gridCol w:w="2520"/>
      </w:tblGrid>
      <w:tr w14:paraId="7C549ACB">
        <w:tblPrEx>
          <w:tblCellMar>
            <w:top w:w="0" w:type="dxa"/>
            <w:left w:w="40" w:type="dxa"/>
            <w:bottom w:w="0" w:type="dxa"/>
            <w:right w:w="40" w:type="dxa"/>
          </w:tblCellMar>
        </w:tblPrEx>
        <w:trPr>
          <w:trHeight w:val="365" w:hRule="atLeast"/>
          <w:jc w:val="center"/>
        </w:trPr>
        <w:tc>
          <w:tcPr>
            <w:tcW w:w="3240" w:type="dxa"/>
            <w:tcBorders>
              <w:top w:val="single" w:color="auto" w:sz="6" w:space="0"/>
              <w:left w:val="single" w:color="auto" w:sz="6" w:space="0"/>
              <w:bottom w:val="single" w:color="auto" w:sz="6" w:space="0"/>
              <w:right w:val="single" w:color="auto" w:sz="6" w:space="0"/>
            </w:tcBorders>
            <w:shd w:val="clear" w:color="auto" w:fill="DBE5F1"/>
          </w:tcPr>
          <w:p w14:paraId="240C0AC0">
            <w:pPr>
              <w:jc w:val="center"/>
              <w:rPr>
                <w:sz w:val="32"/>
                <w:szCs w:val="32"/>
              </w:rPr>
            </w:pPr>
            <w:r>
              <w:rPr>
                <w:sz w:val="32"/>
                <w:szCs w:val="32"/>
              </w:rPr>
              <w:t>Диапазоны частот</w:t>
            </w:r>
          </w:p>
        </w:tc>
        <w:tc>
          <w:tcPr>
            <w:tcW w:w="2340" w:type="dxa"/>
            <w:tcBorders>
              <w:top w:val="single" w:color="auto" w:sz="6" w:space="0"/>
              <w:left w:val="single" w:color="auto" w:sz="6" w:space="0"/>
              <w:bottom w:val="single" w:color="auto" w:sz="6" w:space="0"/>
              <w:right w:val="single" w:color="auto" w:sz="6" w:space="0"/>
            </w:tcBorders>
            <w:shd w:val="clear" w:color="auto" w:fill="DBE5F1"/>
          </w:tcPr>
          <w:p w14:paraId="684E94C5">
            <w:pPr>
              <w:jc w:val="center"/>
              <w:rPr>
                <w:sz w:val="32"/>
                <w:szCs w:val="32"/>
              </w:rPr>
            </w:pPr>
            <w:r>
              <w:rPr>
                <w:sz w:val="32"/>
                <w:szCs w:val="32"/>
              </w:rPr>
              <w:t>Размерность</w:t>
            </w:r>
          </w:p>
        </w:tc>
        <w:tc>
          <w:tcPr>
            <w:tcW w:w="2520" w:type="dxa"/>
            <w:tcBorders>
              <w:top w:val="single" w:color="auto" w:sz="6" w:space="0"/>
              <w:left w:val="single" w:color="auto" w:sz="6" w:space="0"/>
              <w:bottom w:val="single" w:color="auto" w:sz="6" w:space="0"/>
              <w:right w:val="single" w:color="auto" w:sz="6" w:space="0"/>
            </w:tcBorders>
            <w:shd w:val="clear" w:color="auto" w:fill="DBE5F1"/>
          </w:tcPr>
          <w:p w14:paraId="2CDD4BE3">
            <w:pPr>
              <w:jc w:val="center"/>
              <w:rPr>
                <w:sz w:val="32"/>
                <w:szCs w:val="32"/>
              </w:rPr>
            </w:pPr>
            <w:r>
              <w:rPr>
                <w:sz w:val="32"/>
                <w:szCs w:val="32"/>
              </w:rPr>
              <w:t>ПДУ</w:t>
            </w:r>
          </w:p>
        </w:tc>
      </w:tr>
      <w:tr w14:paraId="54FF5506">
        <w:tblPrEx>
          <w:tblCellMar>
            <w:top w:w="0" w:type="dxa"/>
            <w:left w:w="40" w:type="dxa"/>
            <w:bottom w:w="0" w:type="dxa"/>
            <w:right w:w="40" w:type="dxa"/>
          </w:tblCellMar>
        </w:tblPrEx>
        <w:trPr>
          <w:trHeight w:val="250" w:hRule="atLeast"/>
          <w:jc w:val="center"/>
        </w:trPr>
        <w:tc>
          <w:tcPr>
            <w:tcW w:w="3240" w:type="dxa"/>
            <w:tcBorders>
              <w:top w:val="single" w:color="auto" w:sz="6" w:space="0"/>
              <w:left w:val="single" w:color="auto" w:sz="6" w:space="0"/>
              <w:bottom w:val="nil"/>
              <w:right w:val="single" w:color="auto" w:sz="6" w:space="0"/>
            </w:tcBorders>
            <w:shd w:val="clear" w:color="auto" w:fill="DBE5F1"/>
          </w:tcPr>
          <w:p w14:paraId="0EB44546">
            <w:pPr>
              <w:jc w:val="center"/>
              <w:rPr>
                <w:sz w:val="32"/>
                <w:szCs w:val="32"/>
              </w:rPr>
            </w:pPr>
            <w:r>
              <w:rPr>
                <w:sz w:val="32"/>
                <w:szCs w:val="32"/>
              </w:rPr>
              <w:t>30 - 300 кГц</w:t>
            </w:r>
          </w:p>
        </w:tc>
        <w:tc>
          <w:tcPr>
            <w:tcW w:w="2340" w:type="dxa"/>
            <w:tcBorders>
              <w:top w:val="single" w:color="auto" w:sz="6" w:space="0"/>
              <w:left w:val="single" w:color="auto" w:sz="6" w:space="0"/>
              <w:bottom w:val="nil"/>
              <w:right w:val="single" w:color="auto" w:sz="6" w:space="0"/>
            </w:tcBorders>
            <w:shd w:val="clear" w:color="auto" w:fill="DBE5F1"/>
          </w:tcPr>
          <w:p w14:paraId="27ACEBD0">
            <w:pPr>
              <w:jc w:val="center"/>
              <w:rPr>
                <w:sz w:val="32"/>
                <w:szCs w:val="32"/>
              </w:rPr>
            </w:pPr>
            <w:r>
              <w:rPr>
                <w:sz w:val="32"/>
                <w:szCs w:val="32"/>
              </w:rPr>
              <w:t>В/м</w:t>
            </w:r>
          </w:p>
        </w:tc>
        <w:tc>
          <w:tcPr>
            <w:tcW w:w="2520" w:type="dxa"/>
            <w:tcBorders>
              <w:top w:val="single" w:color="auto" w:sz="6" w:space="0"/>
              <w:left w:val="single" w:color="auto" w:sz="6" w:space="0"/>
              <w:bottom w:val="nil"/>
              <w:right w:val="single" w:color="auto" w:sz="6" w:space="0"/>
            </w:tcBorders>
            <w:shd w:val="clear" w:color="auto" w:fill="DBE5F1"/>
          </w:tcPr>
          <w:p w14:paraId="219A4E70">
            <w:pPr>
              <w:jc w:val="center"/>
              <w:rPr>
                <w:sz w:val="32"/>
                <w:szCs w:val="32"/>
              </w:rPr>
            </w:pPr>
            <w:r>
              <w:rPr>
                <w:sz w:val="32"/>
                <w:szCs w:val="32"/>
              </w:rPr>
              <w:t>20</w:t>
            </w:r>
          </w:p>
        </w:tc>
      </w:tr>
      <w:tr w14:paraId="726ADEDE">
        <w:tblPrEx>
          <w:tblCellMar>
            <w:top w:w="0" w:type="dxa"/>
            <w:left w:w="40" w:type="dxa"/>
            <w:bottom w:w="0" w:type="dxa"/>
            <w:right w:w="40" w:type="dxa"/>
          </w:tblCellMar>
        </w:tblPrEx>
        <w:trPr>
          <w:trHeight w:val="269" w:hRule="atLeast"/>
          <w:jc w:val="center"/>
        </w:trPr>
        <w:tc>
          <w:tcPr>
            <w:tcW w:w="3240" w:type="dxa"/>
            <w:tcBorders>
              <w:top w:val="nil"/>
              <w:left w:val="single" w:color="auto" w:sz="6" w:space="0"/>
              <w:bottom w:val="nil"/>
              <w:right w:val="single" w:color="auto" w:sz="6" w:space="0"/>
            </w:tcBorders>
            <w:shd w:val="clear" w:color="auto" w:fill="DBE5F1"/>
          </w:tcPr>
          <w:p w14:paraId="636DEFFF">
            <w:pPr>
              <w:jc w:val="center"/>
              <w:rPr>
                <w:sz w:val="32"/>
                <w:szCs w:val="32"/>
              </w:rPr>
            </w:pPr>
            <w:r>
              <w:rPr>
                <w:sz w:val="32"/>
                <w:szCs w:val="32"/>
              </w:rPr>
              <w:t>0,3 - 3 МГц</w:t>
            </w:r>
          </w:p>
        </w:tc>
        <w:tc>
          <w:tcPr>
            <w:tcW w:w="2340" w:type="dxa"/>
            <w:tcBorders>
              <w:top w:val="nil"/>
              <w:left w:val="single" w:color="auto" w:sz="6" w:space="0"/>
              <w:bottom w:val="nil"/>
              <w:right w:val="single" w:color="auto" w:sz="6" w:space="0"/>
            </w:tcBorders>
            <w:shd w:val="clear" w:color="auto" w:fill="DBE5F1"/>
          </w:tcPr>
          <w:p w14:paraId="449247CA">
            <w:pPr>
              <w:jc w:val="center"/>
              <w:rPr>
                <w:sz w:val="32"/>
                <w:szCs w:val="32"/>
              </w:rPr>
            </w:pPr>
            <w:r>
              <w:rPr>
                <w:sz w:val="32"/>
                <w:szCs w:val="32"/>
              </w:rPr>
              <w:t>В/м</w:t>
            </w:r>
          </w:p>
        </w:tc>
        <w:tc>
          <w:tcPr>
            <w:tcW w:w="2520" w:type="dxa"/>
            <w:tcBorders>
              <w:top w:val="nil"/>
              <w:left w:val="single" w:color="auto" w:sz="6" w:space="0"/>
              <w:bottom w:val="nil"/>
              <w:right w:val="single" w:color="auto" w:sz="4" w:space="0"/>
            </w:tcBorders>
            <w:shd w:val="clear" w:color="auto" w:fill="DBE5F1"/>
          </w:tcPr>
          <w:p w14:paraId="2C00532A">
            <w:pPr>
              <w:jc w:val="center"/>
              <w:rPr>
                <w:sz w:val="32"/>
                <w:szCs w:val="32"/>
              </w:rPr>
            </w:pPr>
            <w:r>
              <w:rPr>
                <w:sz w:val="32"/>
                <w:szCs w:val="32"/>
              </w:rPr>
              <w:t>10</w:t>
            </w:r>
          </w:p>
        </w:tc>
      </w:tr>
      <w:tr w14:paraId="5F1DE2FE">
        <w:tblPrEx>
          <w:tblCellMar>
            <w:top w:w="0" w:type="dxa"/>
            <w:left w:w="40" w:type="dxa"/>
            <w:bottom w:w="0" w:type="dxa"/>
            <w:right w:w="40" w:type="dxa"/>
          </w:tblCellMar>
        </w:tblPrEx>
        <w:trPr>
          <w:trHeight w:val="259" w:hRule="atLeast"/>
          <w:jc w:val="center"/>
        </w:trPr>
        <w:tc>
          <w:tcPr>
            <w:tcW w:w="3240" w:type="dxa"/>
            <w:tcBorders>
              <w:top w:val="nil"/>
              <w:left w:val="single" w:color="auto" w:sz="6" w:space="0"/>
              <w:bottom w:val="nil"/>
              <w:right w:val="single" w:color="auto" w:sz="6" w:space="0"/>
            </w:tcBorders>
            <w:shd w:val="clear" w:color="auto" w:fill="DBE5F1"/>
          </w:tcPr>
          <w:p w14:paraId="5FC4237F">
            <w:pPr>
              <w:jc w:val="center"/>
              <w:rPr>
                <w:sz w:val="32"/>
                <w:szCs w:val="32"/>
              </w:rPr>
            </w:pPr>
            <w:r>
              <w:rPr>
                <w:sz w:val="32"/>
                <w:szCs w:val="32"/>
              </w:rPr>
              <w:t>3-30 МГц</w:t>
            </w:r>
          </w:p>
        </w:tc>
        <w:tc>
          <w:tcPr>
            <w:tcW w:w="2340" w:type="dxa"/>
            <w:tcBorders>
              <w:top w:val="nil"/>
              <w:left w:val="single" w:color="auto" w:sz="6" w:space="0"/>
              <w:bottom w:val="nil"/>
              <w:right w:val="single" w:color="auto" w:sz="6" w:space="0"/>
            </w:tcBorders>
            <w:shd w:val="clear" w:color="auto" w:fill="DBE5F1"/>
          </w:tcPr>
          <w:p w14:paraId="5F69F73C">
            <w:pPr>
              <w:jc w:val="center"/>
              <w:rPr>
                <w:sz w:val="32"/>
                <w:szCs w:val="32"/>
              </w:rPr>
            </w:pPr>
            <w:r>
              <w:rPr>
                <w:sz w:val="32"/>
                <w:szCs w:val="32"/>
              </w:rPr>
              <w:t>В/м</w:t>
            </w:r>
          </w:p>
        </w:tc>
        <w:tc>
          <w:tcPr>
            <w:tcW w:w="2520" w:type="dxa"/>
            <w:tcBorders>
              <w:top w:val="nil"/>
              <w:left w:val="single" w:color="auto" w:sz="6" w:space="0"/>
              <w:bottom w:val="nil"/>
              <w:right w:val="single" w:color="auto" w:sz="4" w:space="0"/>
            </w:tcBorders>
            <w:shd w:val="clear" w:color="auto" w:fill="DBE5F1"/>
          </w:tcPr>
          <w:p w14:paraId="7751FD11">
            <w:pPr>
              <w:jc w:val="center"/>
              <w:rPr>
                <w:sz w:val="32"/>
                <w:szCs w:val="32"/>
              </w:rPr>
            </w:pPr>
            <w:r>
              <w:rPr>
                <w:sz w:val="32"/>
                <w:szCs w:val="32"/>
              </w:rPr>
              <w:t>4</w:t>
            </w:r>
          </w:p>
        </w:tc>
      </w:tr>
      <w:tr w14:paraId="5D895883">
        <w:tblPrEx>
          <w:tblCellMar>
            <w:top w:w="0" w:type="dxa"/>
            <w:left w:w="40" w:type="dxa"/>
            <w:bottom w:w="0" w:type="dxa"/>
            <w:right w:w="40" w:type="dxa"/>
          </w:tblCellMar>
        </w:tblPrEx>
        <w:trPr>
          <w:trHeight w:val="240" w:hRule="atLeast"/>
          <w:jc w:val="center"/>
        </w:trPr>
        <w:tc>
          <w:tcPr>
            <w:tcW w:w="3240" w:type="dxa"/>
            <w:tcBorders>
              <w:top w:val="nil"/>
              <w:left w:val="single" w:color="auto" w:sz="6" w:space="0"/>
              <w:bottom w:val="nil"/>
              <w:right w:val="single" w:color="auto" w:sz="6" w:space="0"/>
            </w:tcBorders>
            <w:shd w:val="clear" w:color="auto" w:fill="DBE5F1"/>
          </w:tcPr>
          <w:p w14:paraId="2FB287AC">
            <w:pPr>
              <w:jc w:val="center"/>
              <w:rPr>
                <w:sz w:val="32"/>
                <w:szCs w:val="32"/>
              </w:rPr>
            </w:pPr>
            <w:r>
              <w:rPr>
                <w:sz w:val="32"/>
                <w:szCs w:val="32"/>
              </w:rPr>
              <w:t>30 - 300 МГц</w:t>
            </w:r>
          </w:p>
        </w:tc>
        <w:tc>
          <w:tcPr>
            <w:tcW w:w="2340" w:type="dxa"/>
            <w:tcBorders>
              <w:top w:val="nil"/>
              <w:left w:val="single" w:color="auto" w:sz="6" w:space="0"/>
              <w:bottom w:val="nil"/>
              <w:right w:val="single" w:color="auto" w:sz="6" w:space="0"/>
            </w:tcBorders>
            <w:shd w:val="clear" w:color="auto" w:fill="DBE5F1"/>
          </w:tcPr>
          <w:p w14:paraId="5F9EEA14">
            <w:pPr>
              <w:jc w:val="center"/>
              <w:rPr>
                <w:sz w:val="32"/>
                <w:szCs w:val="32"/>
              </w:rPr>
            </w:pPr>
            <w:r>
              <w:rPr>
                <w:sz w:val="32"/>
                <w:szCs w:val="32"/>
              </w:rPr>
              <w:t>В/м</w:t>
            </w:r>
          </w:p>
        </w:tc>
        <w:tc>
          <w:tcPr>
            <w:tcW w:w="2520" w:type="dxa"/>
            <w:tcBorders>
              <w:top w:val="nil"/>
              <w:left w:val="single" w:color="auto" w:sz="6" w:space="0"/>
              <w:bottom w:val="nil"/>
              <w:right w:val="single" w:color="auto" w:sz="4" w:space="0"/>
            </w:tcBorders>
            <w:shd w:val="clear" w:color="auto" w:fill="DBE5F1"/>
          </w:tcPr>
          <w:p w14:paraId="2A8AF42A">
            <w:pPr>
              <w:jc w:val="center"/>
              <w:rPr>
                <w:sz w:val="32"/>
                <w:szCs w:val="32"/>
              </w:rPr>
            </w:pPr>
            <w:r>
              <w:rPr>
                <w:sz w:val="32"/>
                <w:szCs w:val="32"/>
              </w:rPr>
              <w:t>2</w:t>
            </w:r>
          </w:p>
        </w:tc>
      </w:tr>
      <w:tr w14:paraId="5BF9E67E">
        <w:tblPrEx>
          <w:tblCellMar>
            <w:top w:w="0" w:type="dxa"/>
            <w:left w:w="40" w:type="dxa"/>
            <w:bottom w:w="0" w:type="dxa"/>
            <w:right w:w="40" w:type="dxa"/>
          </w:tblCellMar>
        </w:tblPrEx>
        <w:trPr>
          <w:trHeight w:val="365" w:hRule="atLeast"/>
          <w:jc w:val="center"/>
        </w:trPr>
        <w:tc>
          <w:tcPr>
            <w:tcW w:w="3240" w:type="dxa"/>
            <w:tcBorders>
              <w:top w:val="nil"/>
              <w:left w:val="single" w:color="auto" w:sz="6" w:space="0"/>
              <w:bottom w:val="single" w:color="auto" w:sz="6" w:space="0"/>
              <w:right w:val="single" w:color="auto" w:sz="6" w:space="0"/>
            </w:tcBorders>
            <w:shd w:val="clear" w:color="auto" w:fill="DBE5F1"/>
          </w:tcPr>
          <w:p w14:paraId="7794B0E6">
            <w:pPr>
              <w:jc w:val="center"/>
              <w:rPr>
                <w:sz w:val="32"/>
                <w:szCs w:val="32"/>
              </w:rPr>
            </w:pPr>
            <w:r>
              <w:rPr>
                <w:sz w:val="32"/>
                <w:szCs w:val="32"/>
              </w:rPr>
              <w:t>300 МГц - 300 ГГц</w:t>
            </w:r>
          </w:p>
        </w:tc>
        <w:tc>
          <w:tcPr>
            <w:tcW w:w="2340" w:type="dxa"/>
            <w:tcBorders>
              <w:top w:val="nil"/>
              <w:left w:val="single" w:color="auto" w:sz="6" w:space="0"/>
              <w:bottom w:val="single" w:color="auto" w:sz="6" w:space="0"/>
              <w:right w:val="single" w:color="auto" w:sz="6" w:space="0"/>
            </w:tcBorders>
            <w:shd w:val="clear" w:color="auto" w:fill="DBE5F1"/>
          </w:tcPr>
          <w:p w14:paraId="503C530A">
            <w:pPr>
              <w:jc w:val="center"/>
              <w:rPr>
                <w:sz w:val="32"/>
                <w:szCs w:val="32"/>
              </w:rPr>
            </w:pPr>
            <w:r>
              <w:rPr>
                <w:sz w:val="32"/>
                <w:szCs w:val="32"/>
              </w:rPr>
              <w:t>мкВт/см2</w:t>
            </w:r>
          </w:p>
        </w:tc>
        <w:tc>
          <w:tcPr>
            <w:tcW w:w="2520" w:type="dxa"/>
            <w:tcBorders>
              <w:top w:val="nil"/>
              <w:left w:val="single" w:color="auto" w:sz="6" w:space="0"/>
              <w:bottom w:val="single" w:color="auto" w:sz="6" w:space="0"/>
              <w:right w:val="single" w:color="auto" w:sz="6" w:space="0"/>
            </w:tcBorders>
            <w:shd w:val="clear" w:color="auto" w:fill="DBE5F1"/>
          </w:tcPr>
          <w:p w14:paraId="26C08EA1">
            <w:pPr>
              <w:jc w:val="center"/>
              <w:rPr>
                <w:sz w:val="32"/>
                <w:szCs w:val="32"/>
              </w:rPr>
            </w:pPr>
            <w:r>
              <w:rPr>
                <w:sz w:val="32"/>
                <w:szCs w:val="32"/>
              </w:rPr>
              <w:t>1</w:t>
            </w:r>
          </w:p>
        </w:tc>
      </w:tr>
    </w:tbl>
    <w:p w14:paraId="5B07542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К ВЧ-диапазону относятся длинные, средние и короткие волны (см. табл.5.1). </w:t>
      </w:r>
    </w:p>
    <w:p w14:paraId="71ACA95F">
      <w:pPr>
        <w:shd w:val="clear" w:color="auto" w:fill="FFFFFF"/>
        <w:autoSpaceDE w:val="0"/>
        <w:autoSpaceDN w:val="0"/>
        <w:adjustRightInd w:val="0"/>
        <w:spacing w:line="360" w:lineRule="auto"/>
        <w:ind w:firstLine="708"/>
        <w:jc w:val="both"/>
        <w:rPr>
          <w:color w:val="000000"/>
          <w:sz w:val="32"/>
          <w:szCs w:val="32"/>
        </w:rPr>
      </w:pPr>
      <w:r>
        <w:rPr>
          <w:b/>
          <w:color w:val="000000"/>
          <w:sz w:val="32"/>
          <w:szCs w:val="32"/>
        </w:rPr>
        <w:t>Методика решения</w:t>
      </w:r>
    </w:p>
    <w:p w14:paraId="4512583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В этом диапазоне расчетная напряженность поля может быть определена только в волновой зоне (зоне излучения), т.е. когда </w:t>
      </w:r>
    </w:p>
    <w:p w14:paraId="5A75F6A9">
      <w:pPr>
        <w:shd w:val="clear" w:color="auto" w:fill="FFFFFF"/>
        <w:autoSpaceDE w:val="0"/>
        <w:autoSpaceDN w:val="0"/>
        <w:adjustRightInd w:val="0"/>
        <w:spacing w:line="360" w:lineRule="auto"/>
        <w:jc w:val="center"/>
        <w:rPr>
          <w:sz w:val="32"/>
          <w:szCs w:val="32"/>
        </w:rPr>
      </w:pPr>
      <w:r>
        <w:rPr>
          <w:position w:val="-36"/>
          <w:sz w:val="32"/>
          <w:szCs w:val="32"/>
        </w:rPr>
        <w:object>
          <v:shape id="_x0000_i1025" o:spt="75" type="#_x0000_t75" style="height:47.4pt;width:91.8pt;" o:ole="t" fillcolor="#FFFFFF" filled="f" o:preferrelative="t" stroked="f" coordsize="21600,21600">
            <v:path/>
            <v:fill on="f" focussize="0,0"/>
            <v:stroke on="f" joinstyle="miter"/>
            <v:imagedata r:id="rId10" cropright="29948f" o:title=""/>
            <o:lock v:ext="edit" aspectratio="t"/>
            <w10:wrap type="none"/>
            <w10:anchorlock/>
          </v:shape>
          <o:OLEObject Type="Embed" ProgID="Equation.3" ShapeID="_x0000_i1025" DrawAspect="Content" ObjectID="_1468075725" r:id="rId9">
            <o:LockedField>false</o:LockedField>
          </o:OLEObject>
        </w:object>
      </w:r>
      <w:r>
        <w:rPr>
          <w:sz w:val="32"/>
          <w:szCs w:val="32"/>
        </w:rPr>
        <w:t>(7.1.)</w:t>
      </w:r>
    </w:p>
    <w:p w14:paraId="6F480CAA">
      <w:pPr>
        <w:shd w:val="clear" w:color="auto" w:fill="FFFFFF"/>
        <w:autoSpaceDE w:val="0"/>
        <w:autoSpaceDN w:val="0"/>
        <w:adjustRightInd w:val="0"/>
        <w:spacing w:line="360" w:lineRule="auto"/>
        <w:jc w:val="both"/>
        <w:rPr>
          <w:color w:val="000000"/>
          <w:sz w:val="32"/>
          <w:szCs w:val="32"/>
        </w:rPr>
      </w:pPr>
      <w:r>
        <w:rPr>
          <w:color w:val="000000"/>
          <w:sz w:val="32"/>
          <w:szCs w:val="32"/>
        </w:rPr>
        <w:t xml:space="preserve">здесь </w:t>
      </w:r>
      <w:r>
        <w:rPr>
          <w:color w:val="000000"/>
          <w:sz w:val="32"/>
          <w:szCs w:val="32"/>
          <w:lang w:val="en-US"/>
        </w:rPr>
        <w:t>d</w:t>
      </w:r>
      <w:r>
        <w:rPr>
          <w:color w:val="000000"/>
          <w:sz w:val="32"/>
          <w:szCs w:val="32"/>
        </w:rPr>
        <w:t xml:space="preserve"> - расстояние от антенны до точки измерения;</w:t>
      </w:r>
    </w:p>
    <w:p w14:paraId="3FCA741B">
      <w:pPr>
        <w:shd w:val="clear" w:color="auto" w:fill="FFFFFF"/>
        <w:autoSpaceDE w:val="0"/>
        <w:autoSpaceDN w:val="0"/>
        <w:adjustRightInd w:val="0"/>
        <w:spacing w:line="360" w:lineRule="auto"/>
        <w:ind w:firstLine="708"/>
        <w:jc w:val="both"/>
        <w:rPr>
          <w:sz w:val="32"/>
          <w:szCs w:val="32"/>
        </w:rPr>
      </w:pPr>
      <w:r>
        <w:rPr>
          <w:color w:val="000000"/>
          <w:sz w:val="32"/>
          <w:szCs w:val="32"/>
          <w:lang w:val="en-US"/>
        </w:rPr>
        <w:t>L</w:t>
      </w:r>
      <w:r>
        <w:rPr>
          <w:color w:val="000000"/>
          <w:sz w:val="32"/>
          <w:szCs w:val="32"/>
        </w:rPr>
        <w:t xml:space="preserve"> - максимальные размеры антенны.</w:t>
      </w:r>
    </w:p>
    <w:p w14:paraId="270A55B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Расчет напряженности поля в зоне излучения, как правило, производится для электрической составляющей ЭМП - Е (В/м), по формуле Шулейкина-Ван-дер-Поля:</w:t>
      </w:r>
    </w:p>
    <w:p w14:paraId="72A7D407">
      <w:pPr>
        <w:shd w:val="clear" w:color="auto" w:fill="FFFFFF"/>
        <w:autoSpaceDE w:val="0"/>
        <w:autoSpaceDN w:val="0"/>
        <w:adjustRightInd w:val="0"/>
        <w:spacing w:line="360" w:lineRule="auto"/>
        <w:jc w:val="center"/>
        <w:rPr>
          <w:sz w:val="32"/>
          <w:szCs w:val="32"/>
        </w:rPr>
      </w:pPr>
      <w:r>
        <w:rPr>
          <w:position w:val="-14"/>
          <w:sz w:val="32"/>
          <w:szCs w:val="32"/>
        </w:rPr>
        <w:object>
          <v:shape id="_x0000_i1026" o:spt="75" type="#_x0000_t75" style="height:42pt;width:195pt;" o:ole="t" fillcolor="#FFFFFF" filled="f" o:preferrelative="t" stroked="f" coordsize="21600,21600">
            <v:path/>
            <v:fill on="f" focussize="0,0"/>
            <v:stroke on="f" joinstyle="miter"/>
            <v:imagedata r:id="rId12" cropright="24991f" cropbottom="-5041f" o:title=""/>
            <o:lock v:ext="edit" aspectratio="t"/>
            <w10:wrap type="none"/>
            <w10:anchorlock/>
          </v:shape>
          <o:OLEObject Type="Embed" ProgID="Equation.3" ShapeID="_x0000_i1026" DrawAspect="Content" ObjectID="_1468075726" r:id="rId11">
            <o:LockedField>false</o:LockedField>
          </o:OLEObject>
        </w:object>
      </w:r>
      <w:r>
        <w:rPr>
          <w:sz w:val="32"/>
          <w:szCs w:val="32"/>
        </w:rPr>
        <w:t>(7.2.)</w:t>
      </w:r>
    </w:p>
    <w:p w14:paraId="22130176">
      <w:pPr>
        <w:shd w:val="clear" w:color="auto" w:fill="FFFFFF"/>
        <w:autoSpaceDE w:val="0"/>
        <w:autoSpaceDN w:val="0"/>
        <w:adjustRightInd w:val="0"/>
        <w:spacing w:line="360" w:lineRule="auto"/>
        <w:jc w:val="both"/>
        <w:rPr>
          <w:sz w:val="32"/>
          <w:szCs w:val="32"/>
        </w:rPr>
      </w:pPr>
      <w:r>
        <w:rPr>
          <w:color w:val="000000"/>
          <w:sz w:val="32"/>
          <w:szCs w:val="32"/>
        </w:rPr>
        <w:t>здесь Е - напряженность электрической составляющей ЭМП, В/м;</w:t>
      </w:r>
    </w:p>
    <w:p w14:paraId="617AD151">
      <w:pPr>
        <w:shd w:val="clear" w:color="auto" w:fill="FFFFFF"/>
        <w:autoSpaceDE w:val="0"/>
        <w:autoSpaceDN w:val="0"/>
        <w:adjustRightInd w:val="0"/>
        <w:spacing w:line="360" w:lineRule="auto"/>
        <w:ind w:firstLine="708"/>
        <w:jc w:val="both"/>
        <w:rPr>
          <w:sz w:val="32"/>
          <w:szCs w:val="32"/>
        </w:rPr>
      </w:pPr>
      <w:r>
        <w:rPr>
          <w:color w:val="000000"/>
          <w:sz w:val="32"/>
          <w:szCs w:val="32"/>
        </w:rPr>
        <w:t>Р - мощность передатчика, Вт;</w:t>
      </w:r>
    </w:p>
    <w:p w14:paraId="084E1DDE">
      <w:pPr>
        <w:shd w:val="clear" w:color="auto" w:fill="FFFFFF"/>
        <w:autoSpaceDE w:val="0"/>
        <w:autoSpaceDN w:val="0"/>
        <w:adjustRightInd w:val="0"/>
        <w:spacing w:line="360" w:lineRule="auto"/>
        <w:ind w:firstLine="708"/>
        <w:jc w:val="both"/>
        <w:rPr>
          <w:sz w:val="32"/>
          <w:szCs w:val="32"/>
        </w:rPr>
      </w:pPr>
      <w:r>
        <w:rPr>
          <w:color w:val="000000"/>
          <w:sz w:val="32"/>
          <w:szCs w:val="32"/>
          <w:lang w:val="en-US"/>
        </w:rPr>
        <w:t>Ga</w:t>
      </w:r>
      <w:r>
        <w:rPr>
          <w:color w:val="000000"/>
          <w:sz w:val="32"/>
          <w:szCs w:val="32"/>
        </w:rPr>
        <w:t xml:space="preserve"> - коэффициент усиления антенны;</w:t>
      </w:r>
    </w:p>
    <w:p w14:paraId="63A05604">
      <w:pPr>
        <w:shd w:val="clear" w:color="auto" w:fill="FFFFFF"/>
        <w:autoSpaceDE w:val="0"/>
        <w:autoSpaceDN w:val="0"/>
        <w:adjustRightInd w:val="0"/>
        <w:spacing w:line="360" w:lineRule="auto"/>
        <w:ind w:firstLine="708"/>
        <w:jc w:val="both"/>
        <w:rPr>
          <w:sz w:val="32"/>
          <w:szCs w:val="32"/>
        </w:rPr>
      </w:pPr>
      <w:r>
        <w:rPr>
          <w:color w:val="000000"/>
          <w:sz w:val="32"/>
          <w:szCs w:val="32"/>
          <w:lang w:val="en-US"/>
        </w:rPr>
        <w:t>d</w:t>
      </w:r>
      <w:r>
        <w:rPr>
          <w:color w:val="000000"/>
          <w:sz w:val="32"/>
          <w:szCs w:val="32"/>
        </w:rPr>
        <w:t xml:space="preserve"> - расстояние от антенны до точки измерения, м;</w:t>
      </w:r>
    </w:p>
    <w:p w14:paraId="2364072E">
      <w:pPr>
        <w:shd w:val="clear" w:color="auto" w:fill="FFFFFF"/>
        <w:autoSpaceDE w:val="0"/>
        <w:autoSpaceDN w:val="0"/>
        <w:adjustRightInd w:val="0"/>
        <w:spacing w:line="360" w:lineRule="auto"/>
        <w:ind w:firstLine="708"/>
        <w:jc w:val="both"/>
        <w:rPr>
          <w:color w:val="000000"/>
          <w:sz w:val="32"/>
          <w:szCs w:val="32"/>
        </w:rPr>
      </w:pPr>
      <w:r>
        <w:rPr>
          <w:color w:val="000000"/>
          <w:sz w:val="32"/>
          <w:szCs w:val="32"/>
          <w:lang w:val="en-US"/>
        </w:rPr>
        <w:t>F</w:t>
      </w:r>
      <w:r>
        <w:rPr>
          <w:color w:val="000000"/>
          <w:sz w:val="32"/>
          <w:szCs w:val="32"/>
        </w:rPr>
        <w:t xml:space="preserve"> - множитель, ослабления для определения потерь электромагнитной энергии в почве, зависит от параметров почвы, расстояния от точки измерения до антенны и длины волны. Он определяется из соотношения:</w:t>
      </w:r>
    </w:p>
    <w:p w14:paraId="30236394">
      <w:pPr>
        <w:shd w:val="clear" w:color="auto" w:fill="FFFFFF"/>
        <w:autoSpaceDE w:val="0"/>
        <w:autoSpaceDN w:val="0"/>
        <w:adjustRightInd w:val="0"/>
        <w:spacing w:line="360" w:lineRule="auto"/>
        <w:jc w:val="center"/>
        <w:rPr>
          <w:sz w:val="32"/>
          <w:szCs w:val="32"/>
        </w:rPr>
      </w:pPr>
      <w:r>
        <w:rPr>
          <w:position w:val="-14"/>
          <w:sz w:val="32"/>
          <w:szCs w:val="32"/>
        </w:rPr>
        <w:object>
          <v:shape id="_x0000_i1027" o:spt="75" type="#_x0000_t75" style="height:27pt;width:264pt;" o:ole="t" fillcolor="#FFFFFF" filled="f" o:preferrelative="t" stroked="f" coordsize="21600,21600">
            <v:path/>
            <v:fill on="f" focussize="0,0"/>
            <v:stroke on="f" joinstyle="miter"/>
            <v:imagedata r:id="rId14" cropright="21456f" o:title=""/>
            <o:lock v:ext="edit" aspectratio="t"/>
            <w10:wrap type="none"/>
            <w10:anchorlock/>
          </v:shape>
          <o:OLEObject Type="Embed" ProgID="Equation.3" ShapeID="_x0000_i1027" DrawAspect="Content" ObjectID="_1468075727" r:id="rId13">
            <o:LockedField>false</o:LockedField>
          </o:OLEObject>
        </w:object>
      </w:r>
      <w:r>
        <w:rPr>
          <w:sz w:val="32"/>
          <w:szCs w:val="32"/>
        </w:rPr>
        <w:t>(7.3.)</w:t>
      </w:r>
    </w:p>
    <w:p w14:paraId="23252E5F">
      <w:pPr>
        <w:shd w:val="clear" w:color="auto" w:fill="FFFFFF"/>
        <w:autoSpaceDE w:val="0"/>
        <w:autoSpaceDN w:val="0"/>
        <w:adjustRightInd w:val="0"/>
        <w:spacing w:line="360" w:lineRule="auto"/>
        <w:jc w:val="both"/>
        <w:rPr>
          <w:color w:val="000000"/>
          <w:sz w:val="32"/>
          <w:szCs w:val="32"/>
        </w:rPr>
      </w:pPr>
      <w:r>
        <w:rPr>
          <w:color w:val="000000"/>
          <w:sz w:val="32"/>
          <w:szCs w:val="32"/>
        </w:rPr>
        <w:t xml:space="preserve">здесь х - величина, называемая "численным значением". В диапазоне </w:t>
      </w:r>
      <w:r>
        <w:rPr>
          <w:b/>
          <w:color w:val="000000"/>
          <w:sz w:val="32"/>
          <w:szCs w:val="32"/>
        </w:rPr>
        <w:t>длинны</w:t>
      </w:r>
      <w:r>
        <w:rPr>
          <w:b/>
          <w:color w:val="000000"/>
          <w:sz w:val="32"/>
          <w:szCs w:val="32"/>
          <w:lang w:val="en-US"/>
        </w:rPr>
        <w:t>x</w:t>
      </w:r>
      <w:r>
        <w:rPr>
          <w:b/>
          <w:color w:val="000000"/>
          <w:sz w:val="32"/>
          <w:szCs w:val="32"/>
        </w:rPr>
        <w:t xml:space="preserve"> и</w:t>
      </w:r>
      <w:r>
        <w:rPr>
          <w:b/>
          <w:color w:val="000000"/>
          <w:sz w:val="32"/>
          <w:szCs w:val="32"/>
          <w:vertAlign w:val="superscript"/>
        </w:rPr>
        <w:t xml:space="preserve"> </w:t>
      </w:r>
      <w:r>
        <w:rPr>
          <w:b/>
          <w:color w:val="000000"/>
          <w:sz w:val="32"/>
          <w:szCs w:val="32"/>
        </w:rPr>
        <w:t>средних волн</w:t>
      </w:r>
      <w:r>
        <w:rPr>
          <w:color w:val="000000"/>
          <w:sz w:val="32"/>
          <w:szCs w:val="32"/>
        </w:rPr>
        <w:t>, когда выполняется условие:</w:t>
      </w:r>
    </w:p>
    <w:p w14:paraId="766406BC">
      <w:pPr>
        <w:shd w:val="clear" w:color="auto" w:fill="FFFFFF"/>
        <w:autoSpaceDE w:val="0"/>
        <w:autoSpaceDN w:val="0"/>
        <w:adjustRightInd w:val="0"/>
        <w:spacing w:line="360" w:lineRule="auto"/>
        <w:jc w:val="center"/>
        <w:rPr>
          <w:color w:val="000000"/>
          <w:sz w:val="32"/>
          <w:szCs w:val="32"/>
        </w:rPr>
      </w:pPr>
      <w:r>
        <w:rPr>
          <w:color w:val="000000"/>
          <w:position w:val="-14"/>
          <w:sz w:val="32"/>
          <w:szCs w:val="32"/>
        </w:rPr>
        <w:object>
          <v:shape id="_x0000_i1028" o:spt="75" type="#_x0000_t75" style="height:18.6pt;width:91.8pt;" o:ole="t" fillcolor="#FFFFFF" filled="f" o:preferrelative="t" stroked="f" coordsize="21600,21600">
            <v:path/>
            <v:fill on="f" focussize="0,0"/>
            <v:stroke on="f" joinstyle="miter"/>
            <v:imagedata r:id="rId16" cropright="38065f" cropbottom="9145f" o:title=""/>
            <o:lock v:ext="edit" aspectratio="t"/>
            <w10:wrap type="none"/>
            <w10:anchorlock/>
          </v:shape>
          <o:OLEObject Type="Embed" ProgID="Equation.3" ShapeID="_x0000_i1028" DrawAspect="Content" ObjectID="_1468075728" r:id="rId15">
            <o:LockedField>false</o:LockedField>
          </o:OLEObject>
        </w:object>
      </w:r>
      <w:r>
        <w:rPr>
          <w:color w:val="000000"/>
          <w:sz w:val="32"/>
          <w:szCs w:val="32"/>
        </w:rPr>
        <w:t>(7.4.)</w:t>
      </w:r>
    </w:p>
    <w:p w14:paraId="07A2FD8F">
      <w:pPr>
        <w:shd w:val="clear" w:color="auto" w:fill="FFFFFF"/>
        <w:autoSpaceDE w:val="0"/>
        <w:autoSpaceDN w:val="0"/>
        <w:adjustRightInd w:val="0"/>
        <w:spacing w:line="360" w:lineRule="auto"/>
        <w:rPr>
          <w:color w:val="000000"/>
          <w:sz w:val="32"/>
          <w:szCs w:val="32"/>
        </w:rPr>
      </w:pPr>
      <w:r>
        <w:rPr>
          <w:color w:val="000000"/>
          <w:sz w:val="32"/>
          <w:szCs w:val="32"/>
        </w:rPr>
        <w:t>ее определяют по формуле:</w:t>
      </w:r>
    </w:p>
    <w:p w14:paraId="688D5106">
      <w:pPr>
        <w:shd w:val="clear" w:color="auto" w:fill="FFFFFF"/>
        <w:autoSpaceDE w:val="0"/>
        <w:autoSpaceDN w:val="0"/>
        <w:adjustRightInd w:val="0"/>
        <w:spacing w:line="360" w:lineRule="auto"/>
        <w:jc w:val="center"/>
        <w:rPr>
          <w:color w:val="000000"/>
          <w:sz w:val="32"/>
          <w:szCs w:val="32"/>
        </w:rPr>
      </w:pPr>
      <w:r>
        <w:rPr>
          <w:color w:val="000000"/>
          <w:position w:val="-14"/>
          <w:sz w:val="32"/>
          <w:szCs w:val="32"/>
        </w:rPr>
        <w:object>
          <v:shape id="_x0000_i1029" o:spt="75" type="#_x0000_t75" style="height:27.6pt;width:154.8pt;" o:ole="t" fillcolor="#FFFFFF" filled="f" o:preferrelative="t" stroked="f" coordsize="21600,21600">
            <v:path/>
            <v:fill on="f" focussize="0,0"/>
            <v:stroke on="f" joinstyle="miter"/>
            <v:imagedata r:id="rId18" cropright="30195f" o:title=""/>
            <o:lock v:ext="edit" aspectratio="t"/>
            <w10:wrap type="none"/>
            <w10:anchorlock/>
          </v:shape>
          <o:OLEObject Type="Embed" ProgID="Equation.3" ShapeID="_x0000_i1029" DrawAspect="Content" ObjectID="_1468075729" r:id="rId17">
            <o:LockedField>false</o:LockedField>
          </o:OLEObject>
        </w:object>
      </w:r>
      <w:r>
        <w:rPr>
          <w:color w:val="000000"/>
          <w:sz w:val="32"/>
          <w:szCs w:val="32"/>
        </w:rPr>
        <w:t>(7.5.)</w:t>
      </w:r>
    </w:p>
    <w:p w14:paraId="6BF31F6A">
      <w:pPr>
        <w:shd w:val="clear" w:color="auto" w:fill="FFFFFF"/>
        <w:autoSpaceDE w:val="0"/>
        <w:autoSpaceDN w:val="0"/>
        <w:adjustRightInd w:val="0"/>
        <w:spacing w:line="360" w:lineRule="auto"/>
        <w:rPr>
          <w:sz w:val="32"/>
          <w:szCs w:val="32"/>
        </w:rPr>
      </w:pPr>
      <w:r>
        <w:rPr>
          <w:color w:val="000000"/>
          <w:sz w:val="32"/>
          <w:szCs w:val="32"/>
        </w:rPr>
        <w:t xml:space="preserve">а в диапазоне </w:t>
      </w:r>
      <w:r>
        <w:rPr>
          <w:b/>
          <w:color w:val="000000"/>
          <w:sz w:val="32"/>
          <w:szCs w:val="32"/>
        </w:rPr>
        <w:t>коротких волн</w:t>
      </w:r>
      <w:r>
        <w:rPr>
          <w:color w:val="000000"/>
          <w:sz w:val="32"/>
          <w:szCs w:val="32"/>
        </w:rPr>
        <w:t>:</w:t>
      </w:r>
    </w:p>
    <w:p w14:paraId="18ABD96B">
      <w:pPr>
        <w:shd w:val="clear" w:color="auto" w:fill="FFFFFF"/>
        <w:autoSpaceDE w:val="0"/>
        <w:autoSpaceDN w:val="0"/>
        <w:adjustRightInd w:val="0"/>
        <w:spacing w:line="360" w:lineRule="auto"/>
        <w:jc w:val="center"/>
        <w:rPr>
          <w:color w:val="000000"/>
          <w:sz w:val="32"/>
          <w:szCs w:val="32"/>
        </w:rPr>
      </w:pPr>
      <w:r>
        <w:rPr>
          <w:color w:val="000000"/>
          <w:position w:val="-38"/>
          <w:sz w:val="32"/>
          <w:szCs w:val="32"/>
        </w:rPr>
        <w:object>
          <v:shape id="_x0000_i1030" o:spt="75" type="#_x0000_t75" style="height:35.4pt;width:210.6pt;" o:ole="t" fillcolor="#FFFFFF" filled="f" o:preferrelative="t" stroked="f" coordsize="21600,21600">
            <v:path/>
            <v:fill on="f" focussize="0,0"/>
            <v:stroke on="f" joinstyle="miter"/>
            <v:imagedata r:id="rId20" cropright="23633f" o:title=""/>
            <o:lock v:ext="edit" aspectratio="t"/>
            <w10:wrap type="none"/>
            <w10:anchorlock/>
          </v:shape>
          <o:OLEObject Type="Embed" ProgID="Equation.3" ShapeID="_x0000_i1030" DrawAspect="Content" ObjectID="_1468075730" r:id="rId19">
            <o:LockedField>false</o:LockedField>
          </o:OLEObject>
        </w:object>
      </w:r>
      <w:r>
        <w:rPr>
          <w:color w:val="000000"/>
          <w:sz w:val="32"/>
          <w:szCs w:val="32"/>
        </w:rPr>
        <w:t xml:space="preserve">   (7.6.)</w:t>
      </w:r>
    </w:p>
    <w:p w14:paraId="5A2DB8AA">
      <w:pPr>
        <w:shd w:val="clear" w:color="auto" w:fill="FFFFFF"/>
        <w:autoSpaceDE w:val="0"/>
        <w:autoSpaceDN w:val="0"/>
        <w:adjustRightInd w:val="0"/>
        <w:spacing w:line="360" w:lineRule="auto"/>
        <w:rPr>
          <w:sz w:val="32"/>
          <w:szCs w:val="32"/>
        </w:rPr>
      </w:pPr>
      <w:r>
        <w:rPr>
          <w:b/>
          <w:color w:val="000000"/>
          <w:sz w:val="32"/>
          <w:szCs w:val="32"/>
        </w:rPr>
        <w:t xml:space="preserve"> </w:t>
      </w:r>
      <w:r>
        <w:rPr>
          <w:color w:val="000000"/>
          <w:sz w:val="32"/>
          <w:szCs w:val="32"/>
        </w:rPr>
        <w:t xml:space="preserve">здесь </w:t>
      </w:r>
      <w:r>
        <w:rPr>
          <w:b/>
          <w:color w:val="000000"/>
          <w:sz w:val="32"/>
          <w:szCs w:val="32"/>
          <w:lang w:val="en-US"/>
        </w:rPr>
        <w:t>λ</w:t>
      </w:r>
      <w:r>
        <w:rPr>
          <w:color w:val="000000"/>
          <w:sz w:val="32"/>
          <w:szCs w:val="32"/>
        </w:rPr>
        <w:t xml:space="preserve"> - длина волны, м;</w:t>
      </w:r>
    </w:p>
    <w:p w14:paraId="43822B41">
      <w:pPr>
        <w:shd w:val="clear" w:color="auto" w:fill="FFFFFF"/>
        <w:autoSpaceDE w:val="0"/>
        <w:autoSpaceDN w:val="0"/>
        <w:adjustRightInd w:val="0"/>
        <w:spacing w:line="360" w:lineRule="auto"/>
        <w:ind w:firstLine="708"/>
        <w:rPr>
          <w:color w:val="000000"/>
          <w:sz w:val="32"/>
          <w:szCs w:val="32"/>
        </w:rPr>
      </w:pPr>
      <w:r>
        <w:rPr>
          <w:color w:val="000000"/>
          <w:sz w:val="32"/>
          <w:szCs w:val="32"/>
        </w:rPr>
        <w:t>θ</w:t>
      </w:r>
      <w:r>
        <w:rPr>
          <w:i/>
          <w:color w:val="000000"/>
          <w:sz w:val="32"/>
          <w:szCs w:val="32"/>
        </w:rPr>
        <w:t xml:space="preserve"> </w:t>
      </w:r>
      <w:r>
        <w:rPr>
          <w:color w:val="000000"/>
          <w:sz w:val="32"/>
          <w:szCs w:val="32"/>
        </w:rPr>
        <w:t xml:space="preserve">- относительная диэлектрическая проницаемость; </w:t>
      </w:r>
    </w:p>
    <w:p w14:paraId="75194A7F">
      <w:pPr>
        <w:shd w:val="clear" w:color="auto" w:fill="FFFFFF"/>
        <w:autoSpaceDE w:val="0"/>
        <w:autoSpaceDN w:val="0"/>
        <w:adjustRightInd w:val="0"/>
        <w:spacing w:line="360" w:lineRule="auto"/>
        <w:ind w:firstLine="708"/>
        <w:jc w:val="both"/>
        <w:rPr>
          <w:b/>
          <w:color w:val="000000"/>
          <w:sz w:val="32"/>
          <w:szCs w:val="32"/>
        </w:rPr>
      </w:pPr>
      <w:r>
        <w:rPr>
          <w:color w:val="000000"/>
          <w:sz w:val="32"/>
          <w:szCs w:val="32"/>
        </w:rPr>
        <w:t>δ</w:t>
      </w:r>
      <w:r>
        <w:rPr>
          <w:i/>
          <w:color w:val="000000"/>
          <w:sz w:val="32"/>
          <w:szCs w:val="32"/>
        </w:rPr>
        <w:t xml:space="preserve"> - </w:t>
      </w:r>
      <w:r>
        <w:rPr>
          <w:color w:val="000000"/>
          <w:sz w:val="32"/>
          <w:szCs w:val="32"/>
        </w:rPr>
        <w:t>радиопроводимость почвы, вдоль которой распространяется волна (θ и δ из табл. 7.4).</w:t>
      </w:r>
      <w:r>
        <w:rPr>
          <w:b/>
          <w:color w:val="000000"/>
          <w:sz w:val="32"/>
          <w:szCs w:val="32"/>
        </w:rPr>
        <w:t xml:space="preserve"> </w:t>
      </w:r>
    </w:p>
    <w:p w14:paraId="09032C00">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Приведенный выше метод определения напряженности поля приемлем при круговой диаграмме излучения и для направления максимального излучения главного лепестка диаграммы. ПДУ - табл. 7.5</w:t>
      </w:r>
    </w:p>
    <w:p w14:paraId="393653D7">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По представленным исходным данным провести расчет, сравнить со стандартами, построить графики зависимости Е </w:t>
      </w:r>
      <w:r>
        <w:rPr>
          <w:i/>
          <w:color w:val="000000"/>
          <w:sz w:val="32"/>
          <w:szCs w:val="32"/>
        </w:rPr>
        <w:t>=</w:t>
      </w:r>
      <w:r>
        <w:rPr>
          <w:i/>
          <w:color w:val="000000"/>
          <w:sz w:val="32"/>
          <w:szCs w:val="32"/>
          <w:lang w:val="en-US"/>
        </w:rPr>
        <w:t>f</w:t>
      </w:r>
      <w:r>
        <w:rPr>
          <w:i/>
          <w:color w:val="000000"/>
          <w:sz w:val="32"/>
          <w:szCs w:val="32"/>
        </w:rPr>
        <w:t>(</w:t>
      </w:r>
      <w:r>
        <w:rPr>
          <w:i/>
          <w:color w:val="000000"/>
          <w:sz w:val="32"/>
          <w:szCs w:val="32"/>
          <w:lang w:val="en-US"/>
        </w:rPr>
        <w:t>dn</w:t>
      </w:r>
      <w:r>
        <w:rPr>
          <w:i/>
          <w:color w:val="000000"/>
          <w:sz w:val="32"/>
          <w:szCs w:val="32"/>
        </w:rPr>
        <w:t xml:space="preserve">). </w:t>
      </w:r>
      <w:r>
        <w:rPr>
          <w:color w:val="000000"/>
          <w:sz w:val="32"/>
          <w:szCs w:val="32"/>
        </w:rPr>
        <w:t>Сделать выводы.</w:t>
      </w:r>
    </w:p>
    <w:p w14:paraId="3B1DCF94">
      <w:pPr>
        <w:shd w:val="clear" w:color="auto" w:fill="FFFFFF"/>
        <w:autoSpaceDE w:val="0"/>
        <w:autoSpaceDN w:val="0"/>
        <w:adjustRightInd w:val="0"/>
        <w:spacing w:line="360" w:lineRule="auto"/>
        <w:ind w:firstLine="709"/>
        <w:rPr>
          <w:color w:val="000000"/>
          <w:sz w:val="32"/>
          <w:szCs w:val="32"/>
        </w:rPr>
      </w:pPr>
    </w:p>
    <w:p w14:paraId="67AF1AA6">
      <w:pPr>
        <w:pStyle w:val="4"/>
        <w:pBdr>
          <w:bottom w:val="single" w:color="4F81BD" w:sz="8" w:space="4"/>
        </w:pBdr>
        <w:autoSpaceDE w:val="0"/>
        <w:autoSpaceDN w:val="0"/>
        <w:spacing w:after="300"/>
        <w:rPr>
          <w:rFonts w:ascii="Cambria" w:hAnsi="Cambria"/>
          <w:color w:val="17365D"/>
          <w:spacing w:val="5"/>
          <w:kern w:val="28"/>
          <w:sz w:val="32"/>
          <w:szCs w:val="32"/>
        </w:rPr>
      </w:pPr>
      <w:r>
        <w:rPr>
          <w:rFonts w:ascii="Cambria" w:hAnsi="Cambria"/>
          <w:color w:val="17365D"/>
          <w:spacing w:val="5"/>
          <w:kern w:val="28"/>
          <w:sz w:val="32"/>
          <w:szCs w:val="32"/>
        </w:rPr>
        <w:t>Контрольные вопросы</w:t>
      </w:r>
    </w:p>
    <w:p w14:paraId="06ED4C53">
      <w:pPr>
        <w:shd w:val="clear" w:color="auto" w:fill="FFFFFF"/>
        <w:autoSpaceDE w:val="0"/>
        <w:autoSpaceDN w:val="0"/>
        <w:adjustRightInd w:val="0"/>
        <w:spacing w:line="360" w:lineRule="auto"/>
        <w:ind w:firstLine="709"/>
        <w:rPr>
          <w:sz w:val="32"/>
          <w:szCs w:val="32"/>
        </w:rPr>
      </w:pPr>
      <w:r>
        <w:rPr>
          <w:color w:val="000000"/>
          <w:sz w:val="32"/>
          <w:szCs w:val="32"/>
        </w:rPr>
        <w:t>1. Волны какой длины относятся к ВЧ-диапазону?</w:t>
      </w:r>
    </w:p>
    <w:p w14:paraId="4690913E">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2. По каким параметрам определяется степень воздействия ЭМП на биологиче</w:t>
      </w:r>
      <w:r>
        <w:rPr>
          <w:color w:val="000000"/>
          <w:sz w:val="32"/>
          <w:szCs w:val="32"/>
        </w:rPr>
        <w:softHyphen/>
      </w:r>
      <w:r>
        <w:rPr>
          <w:color w:val="000000"/>
          <w:sz w:val="32"/>
          <w:szCs w:val="32"/>
        </w:rPr>
        <w:t>ские объекты?</w:t>
      </w:r>
    </w:p>
    <w:p w14:paraId="2A677FD0">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3. Объясните понятие "электромагнитное загрязнение окружающей среды".</w:t>
      </w:r>
    </w:p>
    <w:p w14:paraId="35F5B5A9">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4.  Какие нарушения в состоянии здоровья возможны при воздействии ЭМП  ВЧ-диапазона?</w:t>
      </w:r>
    </w:p>
    <w:p w14:paraId="7FCDD240">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5. Экранирование рабочего места от источника излучения.</w:t>
      </w:r>
    </w:p>
    <w:p w14:paraId="205A3406">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6. Из каких материалов изготавливают экраны для защиты от ионизирующих излучений?</w:t>
      </w:r>
    </w:p>
    <w:p w14:paraId="7A1AF3FF">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7. Предельно-допустимые интенсивности.</w:t>
      </w:r>
    </w:p>
    <w:p w14:paraId="1C936D38">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8. Что такое поглощенная, экспозиционная и эквивалентная доза излучения?</w:t>
      </w:r>
    </w:p>
    <w:p w14:paraId="3FCB2204">
      <w:pPr>
        <w:shd w:val="clear" w:color="auto" w:fill="FFFFFF"/>
        <w:autoSpaceDE w:val="0"/>
        <w:autoSpaceDN w:val="0"/>
        <w:adjustRightInd w:val="0"/>
        <w:spacing w:line="360" w:lineRule="auto"/>
        <w:ind w:firstLine="709"/>
        <w:jc w:val="both"/>
        <w:rPr>
          <w:color w:val="000000"/>
          <w:sz w:val="32"/>
          <w:szCs w:val="32"/>
        </w:rPr>
      </w:pPr>
      <w:r>
        <w:rPr>
          <w:color w:val="000000"/>
          <w:sz w:val="32"/>
          <w:szCs w:val="32"/>
        </w:rPr>
        <w:t>9. Какими приборами измеряются ионизирующие излучения?</w:t>
      </w:r>
    </w:p>
    <w:p w14:paraId="027ECEC1">
      <w:pPr>
        <w:shd w:val="clear" w:color="auto" w:fill="FFFFFF"/>
        <w:autoSpaceDE w:val="0"/>
        <w:autoSpaceDN w:val="0"/>
        <w:adjustRightInd w:val="0"/>
        <w:spacing w:line="360" w:lineRule="auto"/>
        <w:ind w:firstLine="709"/>
        <w:jc w:val="both"/>
        <w:rPr>
          <w:sz w:val="32"/>
          <w:szCs w:val="32"/>
        </w:rPr>
      </w:pPr>
      <w:r>
        <w:rPr>
          <w:sz w:val="32"/>
          <w:szCs w:val="32"/>
        </w:rPr>
        <w:t>10. Основные физические характеристики ионизирующих излучений.</w:t>
      </w:r>
    </w:p>
    <w:p w14:paraId="276E282F">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33F06"/>
    <w:rsid w:val="68133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2025-05-09T12:26:00Z</dcterms:created>
  <dc:creator>Asdian Katana</dc:creator>
  <cp:lastModifiedBy>Asdian Katana</cp:lastModifiedBy>
  <dcterms:modified xsi:type="dcterms:W3CDTF">2025-05-09T12:26:35Z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9BAB3F67E63A453883EB6F90E3215349_11</vt:lpwstr>
  </property>
</Properties>
</file>