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E" w:rsidRPr="0090049E" w:rsidRDefault="0090049E" w:rsidP="0090049E">
      <w:pPr>
        <w:spacing w:after="0" w:line="360" w:lineRule="auto"/>
        <w:ind w:firstLine="709"/>
        <w:jc w:val="center"/>
        <w:rPr>
          <w:rFonts w:ascii="Times New Roman" w:hAnsi="Times New Roman" w:cs="Times New Roman"/>
          <w:sz w:val="28"/>
          <w:szCs w:val="28"/>
        </w:rPr>
      </w:pPr>
      <w:r w:rsidRPr="0090049E">
        <w:rPr>
          <w:rFonts w:ascii="Times New Roman" w:hAnsi="Times New Roman" w:cs="Times New Roman"/>
          <w:b/>
          <w:bCs/>
          <w:sz w:val="28"/>
          <w:szCs w:val="28"/>
        </w:rPr>
        <w:t>ПРОИЗВОДСТВЕННОЕ ОСВЕЩЕНИЕ</w:t>
      </w:r>
    </w:p>
    <w:p w:rsidR="0090049E" w:rsidRPr="0090049E" w:rsidRDefault="0090049E" w:rsidP="0090049E">
      <w:pPr>
        <w:spacing w:after="0" w:line="360" w:lineRule="auto"/>
        <w:ind w:firstLine="709"/>
        <w:jc w:val="both"/>
        <w:rPr>
          <w:rFonts w:ascii="Times New Roman" w:hAnsi="Times New Roman" w:cs="Times New Roman"/>
          <w:sz w:val="28"/>
          <w:szCs w:val="28"/>
        </w:rPr>
      </w:pPr>
    </w:p>
    <w:p w:rsidR="00DE2E8A" w:rsidRPr="00DE2E8A" w:rsidRDefault="00DE2E8A" w:rsidP="00DE2E8A">
      <w:pPr>
        <w:spacing w:after="0" w:line="360" w:lineRule="auto"/>
        <w:ind w:firstLine="709"/>
        <w:jc w:val="both"/>
        <w:rPr>
          <w:rFonts w:ascii="Times New Roman" w:hAnsi="Times New Roman" w:cs="Times New Roman"/>
          <w:sz w:val="28"/>
          <w:szCs w:val="28"/>
        </w:rPr>
      </w:pPr>
      <w:r w:rsidRPr="00DE2E8A">
        <w:rPr>
          <w:rFonts w:ascii="Times New Roman" w:hAnsi="Times New Roman" w:cs="Times New Roman"/>
          <w:sz w:val="28"/>
          <w:szCs w:val="28"/>
        </w:rPr>
        <w:t xml:space="preserve">Часть электромагнитного спектра с длинами волн 10-340000 </w:t>
      </w:r>
      <w:proofErr w:type="spellStart"/>
      <w:r w:rsidRPr="00DE2E8A">
        <w:rPr>
          <w:rFonts w:ascii="Times New Roman" w:hAnsi="Times New Roman" w:cs="Times New Roman"/>
          <w:sz w:val="28"/>
          <w:szCs w:val="28"/>
        </w:rPr>
        <w:t>нм</w:t>
      </w:r>
      <w:proofErr w:type="spellEnd"/>
      <w:r w:rsidRPr="00DE2E8A">
        <w:rPr>
          <w:rFonts w:ascii="Times New Roman" w:hAnsi="Times New Roman" w:cs="Times New Roman"/>
          <w:sz w:val="28"/>
          <w:szCs w:val="28"/>
        </w:rPr>
        <w:t xml:space="preserve"> называется оптической областью спектра:</w:t>
      </w:r>
    </w:p>
    <w:p w:rsidR="00DE2E8A" w:rsidRPr="00DE2E8A" w:rsidRDefault="00DE2E8A" w:rsidP="00DE2E8A">
      <w:pPr>
        <w:numPr>
          <w:ilvl w:val="0"/>
          <w:numId w:val="1"/>
        </w:numPr>
        <w:spacing w:after="0" w:line="360" w:lineRule="auto"/>
        <w:jc w:val="both"/>
        <w:rPr>
          <w:rFonts w:ascii="Times New Roman" w:hAnsi="Times New Roman" w:cs="Times New Roman"/>
          <w:sz w:val="28"/>
          <w:szCs w:val="28"/>
        </w:rPr>
      </w:pPr>
      <w:r w:rsidRPr="00DE2E8A">
        <w:rPr>
          <w:rFonts w:ascii="Times New Roman" w:hAnsi="Times New Roman" w:cs="Times New Roman"/>
          <w:sz w:val="28"/>
          <w:szCs w:val="28"/>
        </w:rPr>
        <w:t xml:space="preserve">ультрафиолетовое излучение - 10-380 </w:t>
      </w:r>
      <w:proofErr w:type="spellStart"/>
      <w:r w:rsidRPr="00DE2E8A">
        <w:rPr>
          <w:rFonts w:ascii="Times New Roman" w:hAnsi="Times New Roman" w:cs="Times New Roman"/>
          <w:sz w:val="28"/>
          <w:szCs w:val="28"/>
        </w:rPr>
        <w:t>нм</w:t>
      </w:r>
      <w:proofErr w:type="spellEnd"/>
      <w:r w:rsidRPr="00DE2E8A">
        <w:rPr>
          <w:rFonts w:ascii="Times New Roman" w:hAnsi="Times New Roman" w:cs="Times New Roman"/>
          <w:sz w:val="28"/>
          <w:szCs w:val="28"/>
        </w:rPr>
        <w:t>;</w:t>
      </w:r>
    </w:p>
    <w:p w:rsidR="00DE2E8A" w:rsidRPr="00DE2E8A" w:rsidRDefault="00DE2E8A" w:rsidP="00DE2E8A">
      <w:pPr>
        <w:numPr>
          <w:ilvl w:val="0"/>
          <w:numId w:val="1"/>
        </w:numPr>
        <w:spacing w:after="0" w:line="360" w:lineRule="auto"/>
        <w:jc w:val="both"/>
        <w:rPr>
          <w:rFonts w:ascii="Times New Roman" w:hAnsi="Times New Roman" w:cs="Times New Roman"/>
          <w:sz w:val="28"/>
          <w:szCs w:val="28"/>
        </w:rPr>
      </w:pPr>
      <w:r w:rsidRPr="00DE2E8A">
        <w:rPr>
          <w:rFonts w:ascii="Times New Roman" w:hAnsi="Times New Roman" w:cs="Times New Roman"/>
          <w:sz w:val="28"/>
          <w:szCs w:val="28"/>
        </w:rPr>
        <w:t xml:space="preserve">видимое излучение - 380-770 </w:t>
      </w:r>
      <w:proofErr w:type="spellStart"/>
      <w:r w:rsidRPr="00DE2E8A">
        <w:rPr>
          <w:rFonts w:ascii="Times New Roman" w:hAnsi="Times New Roman" w:cs="Times New Roman"/>
          <w:sz w:val="28"/>
          <w:szCs w:val="28"/>
        </w:rPr>
        <w:t>нм</w:t>
      </w:r>
      <w:proofErr w:type="spellEnd"/>
      <w:r w:rsidRPr="00DE2E8A">
        <w:rPr>
          <w:rFonts w:ascii="Times New Roman" w:hAnsi="Times New Roman" w:cs="Times New Roman"/>
          <w:sz w:val="28"/>
          <w:szCs w:val="28"/>
        </w:rPr>
        <w:t>;</w:t>
      </w:r>
    </w:p>
    <w:p w:rsidR="00DE2E8A" w:rsidRPr="00DE2E8A" w:rsidRDefault="00DE2E8A" w:rsidP="00DE2E8A">
      <w:pPr>
        <w:numPr>
          <w:ilvl w:val="0"/>
          <w:numId w:val="1"/>
        </w:numPr>
        <w:spacing w:after="0" w:line="360" w:lineRule="auto"/>
        <w:jc w:val="both"/>
        <w:rPr>
          <w:rFonts w:ascii="Times New Roman" w:hAnsi="Times New Roman" w:cs="Times New Roman"/>
          <w:sz w:val="28"/>
          <w:szCs w:val="28"/>
        </w:rPr>
      </w:pPr>
      <w:r w:rsidRPr="00DE2E8A">
        <w:rPr>
          <w:rFonts w:ascii="Times New Roman" w:hAnsi="Times New Roman" w:cs="Times New Roman"/>
          <w:sz w:val="28"/>
          <w:szCs w:val="28"/>
        </w:rPr>
        <w:t xml:space="preserve">инфракрасное излучение - 770-340000 </w:t>
      </w:r>
      <w:proofErr w:type="spellStart"/>
      <w:r w:rsidRPr="00DE2E8A">
        <w:rPr>
          <w:rFonts w:ascii="Times New Roman" w:hAnsi="Times New Roman" w:cs="Times New Roman"/>
          <w:sz w:val="28"/>
          <w:szCs w:val="28"/>
        </w:rPr>
        <w:t>нм</w:t>
      </w:r>
      <w:proofErr w:type="spellEnd"/>
      <w:r w:rsidRPr="00DE2E8A">
        <w:rPr>
          <w:rFonts w:ascii="Times New Roman" w:hAnsi="Times New Roman" w:cs="Times New Roman"/>
          <w:sz w:val="28"/>
          <w:szCs w:val="28"/>
        </w:rPr>
        <w:t>.</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Большое количество информации, получаемой человеком из внешнего мира, поступает через зрительный канал.</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Качество получаемой информации, получаемой посредством зрения, во многом зависит от освещения. </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Неудовлетворительное освещение может исказить информацию; кроме того, оно утомляет не только зрение, но вызывает утомление организма в целом. Неправильное освещение может также являться причиной травматизма: плохо освещенные опасные зоны, слепящие лампы и блики от них, резкие тени ухудшают или вызывают полную потерю ориентации работающих.</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 Кроме того, при неудовлетворительном освещении снижается производительность труда и увеличивается брак в работе.</w:t>
      </w:r>
    </w:p>
    <w:p w:rsidR="0090049E" w:rsidRPr="0090049E" w:rsidRDefault="0090049E" w:rsidP="0090049E">
      <w:pPr>
        <w:spacing w:after="0" w:line="360" w:lineRule="auto"/>
        <w:ind w:firstLine="709"/>
        <w:jc w:val="center"/>
        <w:rPr>
          <w:rFonts w:ascii="Times New Roman" w:hAnsi="Times New Roman" w:cs="Times New Roman"/>
          <w:sz w:val="28"/>
          <w:szCs w:val="28"/>
        </w:rPr>
      </w:pPr>
      <w:r w:rsidRPr="0090049E">
        <w:rPr>
          <w:rFonts w:ascii="Times New Roman" w:hAnsi="Times New Roman" w:cs="Times New Roman"/>
          <w:b/>
          <w:bCs/>
          <w:sz w:val="28"/>
          <w:szCs w:val="28"/>
        </w:rPr>
        <w:t>2. Действие освещения на человека</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 xml:space="preserve">Высокая зрительная работоспособность и производительность труда тесно </w:t>
      </w:r>
      <w:proofErr w:type="gramStart"/>
      <w:r w:rsidRPr="0090049E">
        <w:rPr>
          <w:rFonts w:ascii="Times New Roman" w:hAnsi="Times New Roman" w:cs="Times New Roman"/>
          <w:sz w:val="28"/>
          <w:szCs w:val="28"/>
        </w:rPr>
        <w:t>связаны</w:t>
      </w:r>
      <w:proofErr w:type="gramEnd"/>
      <w:r w:rsidRPr="0090049E">
        <w:rPr>
          <w:rFonts w:ascii="Times New Roman" w:hAnsi="Times New Roman" w:cs="Times New Roman"/>
          <w:sz w:val="28"/>
          <w:szCs w:val="28"/>
        </w:rPr>
        <w:t xml:space="preserve"> с рациональным производственным освещением. </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Для зрительного анализатора (ЗА) многообразие окружающего мира представлено различием предметов, объектов, характеризующихся размером, светлотой, контрастом с фоном и удаленностью от глаз. </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Чем меньше размер объекта (до определенного предела) и контраст его с фоном и чем ближе его необходимо рассматривать, тем он труднее воспринимается глазом. Также трудно воспринимать объект большого размера и находящийся далеко, но плохо освещенный.</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lastRenderedPageBreak/>
        <w:t>Следовательно, для нормальной работы ЗА ему необходимо предъявлять объекты не менее определенного размера и контраста с фоном и при достаточной освещенности.</w:t>
      </w:r>
    </w:p>
    <w:p w:rsid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Для зрительного анализатора как функциональной системы конечным результатом действия является восприятие окружающего мира, которое возм</w:t>
      </w:r>
      <w:r w:rsidR="00EE3D8E">
        <w:rPr>
          <w:rFonts w:ascii="Times New Roman" w:hAnsi="Times New Roman" w:cs="Times New Roman"/>
          <w:sz w:val="28"/>
          <w:szCs w:val="28"/>
        </w:rPr>
        <w:t>ожно только при наличии света</w:t>
      </w:r>
      <w:r w:rsidRPr="0090049E">
        <w:rPr>
          <w:rFonts w:ascii="Times New Roman" w:hAnsi="Times New Roman" w:cs="Times New Roman"/>
          <w:sz w:val="28"/>
          <w:szCs w:val="28"/>
        </w:rPr>
        <w:t>.</w:t>
      </w:r>
    </w:p>
    <w:p w:rsidR="005342D9" w:rsidRPr="0090049E" w:rsidRDefault="005342D9" w:rsidP="0090049E">
      <w:pPr>
        <w:spacing w:after="0" w:line="360" w:lineRule="auto"/>
        <w:ind w:firstLine="709"/>
        <w:jc w:val="both"/>
        <w:rPr>
          <w:rFonts w:ascii="Times New Roman" w:hAnsi="Times New Roman" w:cs="Times New Roman"/>
          <w:sz w:val="28"/>
          <w:szCs w:val="28"/>
        </w:rPr>
      </w:pPr>
    </w:p>
    <w:p w:rsidR="00E93A62" w:rsidRDefault="005342D9" w:rsidP="005342D9">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9F38A74">
            <wp:extent cx="5741581" cy="36044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6092" cy="3607269"/>
                    </a:xfrm>
                    <a:prstGeom prst="rect">
                      <a:avLst/>
                    </a:prstGeom>
                    <a:noFill/>
                  </pic:spPr>
                </pic:pic>
              </a:graphicData>
            </a:graphic>
          </wp:inline>
        </w:drawing>
      </w:r>
    </w:p>
    <w:p w:rsidR="00E93A62" w:rsidRDefault="00E93A62" w:rsidP="0090049E">
      <w:pPr>
        <w:spacing w:after="0" w:line="360" w:lineRule="auto"/>
        <w:ind w:firstLine="709"/>
        <w:jc w:val="both"/>
        <w:rPr>
          <w:rFonts w:ascii="Times New Roman" w:hAnsi="Times New Roman" w:cs="Times New Roman"/>
          <w:sz w:val="28"/>
          <w:szCs w:val="28"/>
        </w:rPr>
      </w:pP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Периферический отдел ЗА (глаза) состоит из трех основных функциональных частей:</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        светочувствительная и различительная (сетчатка),</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        оптическая (зрачок, роговица, хрусталик, стекловидное тело),</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        мышечная (мышца зрачка, хрусталика и глазного яблока).</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i/>
          <w:iCs/>
          <w:sz w:val="28"/>
          <w:szCs w:val="28"/>
        </w:rPr>
        <w:t>Сетчатка</w:t>
      </w:r>
      <w:r w:rsidRPr="0090049E">
        <w:rPr>
          <w:rFonts w:ascii="Times New Roman" w:hAnsi="Times New Roman" w:cs="Times New Roman"/>
          <w:sz w:val="28"/>
          <w:szCs w:val="28"/>
        </w:rPr>
        <w:t> содержит светочувствительные элементы, которые распределены неравномерно: в центре преобладают колбочки, а по мере удаления к периферии – палочки.</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 xml:space="preserve">Палочки обладают высокой степенью чувствительности к видимому излучению, действуют обычно при низкой освещенности (осуществляют </w:t>
      </w:r>
      <w:r w:rsidRPr="0090049E">
        <w:rPr>
          <w:rFonts w:ascii="Times New Roman" w:hAnsi="Times New Roman" w:cs="Times New Roman"/>
          <w:sz w:val="28"/>
          <w:szCs w:val="28"/>
        </w:rPr>
        <w:lastRenderedPageBreak/>
        <w:t>сумеречное зрение) и не реагируют на цвета. Колбочки менее чувствительны к свету, действуют в дневное время и способны воспринимать цвета (осуществляют дневное зрение).</w:t>
      </w:r>
    </w:p>
    <w:p w:rsidR="0090049E" w:rsidRPr="002E157B" w:rsidRDefault="0090049E" w:rsidP="0090049E">
      <w:pPr>
        <w:spacing w:after="0" w:line="360" w:lineRule="auto"/>
        <w:ind w:firstLine="709"/>
        <w:jc w:val="both"/>
        <w:rPr>
          <w:rFonts w:ascii="Times New Roman" w:hAnsi="Times New Roman" w:cs="Times New Roman"/>
          <w:sz w:val="28"/>
          <w:szCs w:val="28"/>
        </w:rPr>
      </w:pPr>
      <w:r w:rsidRPr="002E157B">
        <w:rPr>
          <w:rFonts w:ascii="Times New Roman" w:hAnsi="Times New Roman" w:cs="Times New Roman"/>
          <w:iCs/>
          <w:sz w:val="28"/>
          <w:szCs w:val="28"/>
        </w:rPr>
        <w:t>Следует подчеркнуть, что ЗА человека реагирует на яркость, т.е. на световой поток, отразившийся от предмета по направлению к глазу. Отражательная способность или светлота окружающих нас предметов неодинакова. Вот почему при постоянстве освещения мы можем воспринимать многообразие оттенков окружающего нас мира.</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При воздействии меняющегося светового потока на сетчатку в ней происходят процессы </w:t>
      </w:r>
      <w:bookmarkStart w:id="0" w:name="srit_adapt"/>
      <w:r w:rsidRPr="0090049E">
        <w:rPr>
          <w:rFonts w:ascii="Times New Roman" w:hAnsi="Times New Roman" w:cs="Times New Roman"/>
          <w:sz w:val="28"/>
          <w:szCs w:val="28"/>
        </w:rPr>
        <w:t>зрительной адаптации</w:t>
      </w:r>
      <w:bookmarkEnd w:id="0"/>
      <w:r w:rsidRPr="0090049E">
        <w:rPr>
          <w:rFonts w:ascii="Times New Roman" w:hAnsi="Times New Roman" w:cs="Times New Roman"/>
          <w:sz w:val="28"/>
          <w:szCs w:val="28"/>
        </w:rPr>
        <w:t xml:space="preserve">, то есть процессы приспособления </w:t>
      </w:r>
      <w:proofErr w:type="gramStart"/>
      <w:r w:rsidRPr="0090049E">
        <w:rPr>
          <w:rFonts w:ascii="Times New Roman" w:hAnsi="Times New Roman" w:cs="Times New Roman"/>
          <w:sz w:val="28"/>
          <w:szCs w:val="28"/>
        </w:rPr>
        <w:t>ЗА</w:t>
      </w:r>
      <w:proofErr w:type="gramEnd"/>
      <w:r w:rsidRPr="0090049E">
        <w:rPr>
          <w:rFonts w:ascii="Times New Roman" w:hAnsi="Times New Roman" w:cs="Times New Roman"/>
          <w:sz w:val="28"/>
          <w:szCs w:val="28"/>
        </w:rPr>
        <w:t xml:space="preserve"> </w:t>
      </w:r>
      <w:proofErr w:type="gramStart"/>
      <w:r w:rsidRPr="0090049E">
        <w:rPr>
          <w:rFonts w:ascii="Times New Roman" w:hAnsi="Times New Roman" w:cs="Times New Roman"/>
          <w:sz w:val="28"/>
          <w:szCs w:val="28"/>
        </w:rPr>
        <w:t>к</w:t>
      </w:r>
      <w:proofErr w:type="gramEnd"/>
      <w:r w:rsidRPr="0090049E">
        <w:rPr>
          <w:rFonts w:ascii="Times New Roman" w:hAnsi="Times New Roman" w:cs="Times New Roman"/>
          <w:sz w:val="28"/>
          <w:szCs w:val="28"/>
        </w:rPr>
        <w:t xml:space="preserve"> работе в изменившихся условиях световой среды.</w:t>
      </w:r>
    </w:p>
    <w:p w:rsidR="0090049E" w:rsidRPr="002E157B" w:rsidRDefault="0090049E" w:rsidP="0090049E">
      <w:pPr>
        <w:spacing w:after="0" w:line="360" w:lineRule="auto"/>
        <w:ind w:firstLine="709"/>
        <w:jc w:val="both"/>
        <w:rPr>
          <w:rFonts w:ascii="Times New Roman" w:hAnsi="Times New Roman" w:cs="Times New Roman"/>
          <w:b/>
          <w:sz w:val="28"/>
          <w:szCs w:val="28"/>
        </w:rPr>
      </w:pPr>
      <w:r w:rsidRPr="0090049E">
        <w:rPr>
          <w:rFonts w:ascii="Times New Roman" w:hAnsi="Times New Roman" w:cs="Times New Roman"/>
          <w:sz w:val="28"/>
          <w:szCs w:val="28"/>
        </w:rPr>
        <w:t>Различают два вида адаптации – </w:t>
      </w:r>
      <w:proofErr w:type="spellStart"/>
      <w:r w:rsidRPr="002E157B">
        <w:rPr>
          <w:rFonts w:ascii="Times New Roman" w:hAnsi="Times New Roman" w:cs="Times New Roman"/>
          <w:b/>
          <w:iCs/>
          <w:sz w:val="28"/>
          <w:szCs w:val="28"/>
        </w:rPr>
        <w:t>темновую</w:t>
      </w:r>
      <w:proofErr w:type="spellEnd"/>
      <w:r w:rsidRPr="002E157B">
        <w:rPr>
          <w:rFonts w:ascii="Times New Roman" w:hAnsi="Times New Roman" w:cs="Times New Roman"/>
          <w:b/>
          <w:iCs/>
          <w:sz w:val="28"/>
          <w:szCs w:val="28"/>
        </w:rPr>
        <w:t xml:space="preserve"> и </w:t>
      </w:r>
      <w:proofErr w:type="gramStart"/>
      <w:r w:rsidRPr="002E157B">
        <w:rPr>
          <w:rFonts w:ascii="Times New Roman" w:hAnsi="Times New Roman" w:cs="Times New Roman"/>
          <w:b/>
          <w:iCs/>
          <w:sz w:val="28"/>
          <w:szCs w:val="28"/>
        </w:rPr>
        <w:t>световую</w:t>
      </w:r>
      <w:proofErr w:type="gramEnd"/>
      <w:r w:rsidRPr="002E157B">
        <w:rPr>
          <w:rFonts w:ascii="Times New Roman" w:hAnsi="Times New Roman" w:cs="Times New Roman"/>
          <w:b/>
          <w:sz w:val="28"/>
          <w:szCs w:val="28"/>
        </w:rPr>
        <w:t>.</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При </w:t>
      </w:r>
      <w:proofErr w:type="spellStart"/>
      <w:r w:rsidRPr="002E157B">
        <w:rPr>
          <w:rFonts w:ascii="Times New Roman" w:hAnsi="Times New Roman" w:cs="Times New Roman"/>
          <w:b/>
          <w:iCs/>
          <w:sz w:val="28"/>
          <w:szCs w:val="28"/>
        </w:rPr>
        <w:t>темновой</w:t>
      </w:r>
      <w:proofErr w:type="spellEnd"/>
      <w:r w:rsidRPr="0090049E">
        <w:rPr>
          <w:rFonts w:ascii="Times New Roman" w:hAnsi="Times New Roman" w:cs="Times New Roman"/>
          <w:sz w:val="28"/>
          <w:szCs w:val="28"/>
        </w:rPr>
        <w:t xml:space="preserve"> адаптации (при переходе от света к темноте) зрачок расширен и в сетчатке происходят сложные процессы. При этом повышается чувствительность сетчатки к </w:t>
      </w:r>
      <w:proofErr w:type="gramStart"/>
      <w:r w:rsidRPr="0090049E">
        <w:rPr>
          <w:rFonts w:ascii="Times New Roman" w:hAnsi="Times New Roman" w:cs="Times New Roman"/>
          <w:sz w:val="28"/>
          <w:szCs w:val="28"/>
        </w:rPr>
        <w:t>свету</w:t>
      </w:r>
      <w:proofErr w:type="gramEnd"/>
      <w:r w:rsidRPr="0090049E">
        <w:rPr>
          <w:rFonts w:ascii="Times New Roman" w:hAnsi="Times New Roman" w:cs="Times New Roman"/>
          <w:sz w:val="28"/>
          <w:szCs w:val="28"/>
        </w:rPr>
        <w:t xml:space="preserve"> и создаются условия для выполнения зрительной работы в условиях недостаточной яркости (темноты). Указанные выше процессы длительны по времени и являются причиной быстрого зрительного утомления.</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 При </w:t>
      </w:r>
      <w:r w:rsidRPr="002E157B">
        <w:rPr>
          <w:rFonts w:ascii="Times New Roman" w:hAnsi="Times New Roman" w:cs="Times New Roman"/>
          <w:b/>
          <w:iCs/>
          <w:sz w:val="28"/>
          <w:szCs w:val="28"/>
        </w:rPr>
        <w:t>световой</w:t>
      </w:r>
      <w:r w:rsidRPr="0090049E">
        <w:rPr>
          <w:rFonts w:ascii="Times New Roman" w:hAnsi="Times New Roman" w:cs="Times New Roman"/>
          <w:sz w:val="28"/>
          <w:szCs w:val="28"/>
        </w:rPr>
        <w:t> адаптации (при переходе от темноты к свету) происходят обратные процессы, а при высоких уровнях яркости в адаптацию включается и зрачковый рефлекс, который незначителен по времени и не способствует выраженному зрительному утомлению.</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 Основной интегральной зрительной функцией является восприятие освещенного объекта. Эту функцию характеризует </w:t>
      </w:r>
      <w:r w:rsidRPr="002E157B">
        <w:rPr>
          <w:rFonts w:ascii="Times New Roman" w:hAnsi="Times New Roman" w:cs="Times New Roman"/>
          <w:b/>
          <w:iCs/>
          <w:sz w:val="28"/>
          <w:szCs w:val="28"/>
        </w:rPr>
        <w:t>острота зрения</w:t>
      </w:r>
      <w:r w:rsidRPr="0090049E">
        <w:rPr>
          <w:rFonts w:ascii="Times New Roman" w:hAnsi="Times New Roman" w:cs="Times New Roman"/>
          <w:sz w:val="28"/>
          <w:szCs w:val="28"/>
        </w:rPr>
        <w:t>, т.е. способность глаза видеть форму освещенного объекта, различать его очертания.</w:t>
      </w:r>
    </w:p>
    <w:p w:rsidR="0090049E" w:rsidRPr="002E157B" w:rsidRDefault="0090049E" w:rsidP="0090049E">
      <w:pPr>
        <w:spacing w:after="0" w:line="360" w:lineRule="auto"/>
        <w:ind w:firstLine="709"/>
        <w:jc w:val="both"/>
        <w:rPr>
          <w:rFonts w:ascii="Times New Roman" w:hAnsi="Times New Roman" w:cs="Times New Roman"/>
          <w:b/>
          <w:sz w:val="28"/>
          <w:szCs w:val="28"/>
        </w:rPr>
      </w:pPr>
      <w:proofErr w:type="gramStart"/>
      <w:r w:rsidRPr="0090049E">
        <w:rPr>
          <w:rFonts w:ascii="Times New Roman" w:hAnsi="Times New Roman" w:cs="Times New Roman"/>
          <w:sz w:val="28"/>
          <w:szCs w:val="28"/>
        </w:rPr>
        <w:t>В основе интегральной функции ЗА лежит </w:t>
      </w:r>
      <w:r w:rsidRPr="002E157B">
        <w:rPr>
          <w:rFonts w:ascii="Times New Roman" w:hAnsi="Times New Roman" w:cs="Times New Roman"/>
          <w:b/>
          <w:iCs/>
          <w:sz w:val="28"/>
          <w:szCs w:val="28"/>
        </w:rPr>
        <w:t>световая и контрастная чувствительность</w:t>
      </w:r>
      <w:r w:rsidRPr="002E157B">
        <w:rPr>
          <w:rFonts w:ascii="Times New Roman" w:hAnsi="Times New Roman" w:cs="Times New Roman"/>
          <w:b/>
          <w:sz w:val="28"/>
          <w:szCs w:val="28"/>
        </w:rPr>
        <w:t>.</w:t>
      </w:r>
      <w:proofErr w:type="gramEnd"/>
    </w:p>
    <w:p w:rsidR="0090049E" w:rsidRPr="0090049E" w:rsidRDefault="0090049E" w:rsidP="0090049E">
      <w:pPr>
        <w:spacing w:after="0" w:line="360" w:lineRule="auto"/>
        <w:ind w:firstLine="709"/>
        <w:jc w:val="both"/>
        <w:rPr>
          <w:rFonts w:ascii="Times New Roman" w:hAnsi="Times New Roman" w:cs="Times New Roman"/>
          <w:sz w:val="28"/>
          <w:szCs w:val="28"/>
        </w:rPr>
      </w:pPr>
      <w:r w:rsidRPr="002E157B">
        <w:rPr>
          <w:rFonts w:ascii="Times New Roman" w:hAnsi="Times New Roman" w:cs="Times New Roman"/>
          <w:b/>
          <w:iCs/>
          <w:sz w:val="28"/>
          <w:szCs w:val="28"/>
        </w:rPr>
        <w:t>Световая</w:t>
      </w:r>
      <w:r w:rsidRPr="0090049E">
        <w:rPr>
          <w:rFonts w:ascii="Times New Roman" w:hAnsi="Times New Roman" w:cs="Times New Roman"/>
          <w:sz w:val="28"/>
          <w:szCs w:val="28"/>
        </w:rPr>
        <w:t xml:space="preserve"> чувствительность – способность сетчатой оболочки глаза реагировать на видимое излучение. Световая чувствительность глаза тем </w:t>
      </w:r>
      <w:r w:rsidRPr="0090049E">
        <w:rPr>
          <w:rFonts w:ascii="Times New Roman" w:hAnsi="Times New Roman" w:cs="Times New Roman"/>
          <w:sz w:val="28"/>
          <w:szCs w:val="28"/>
        </w:rPr>
        <w:lastRenderedPageBreak/>
        <w:t xml:space="preserve">выше, чем меньше световая энергия, которая способна вызвать </w:t>
      </w:r>
      <w:proofErr w:type="gramStart"/>
      <w:r w:rsidRPr="0090049E">
        <w:rPr>
          <w:rFonts w:ascii="Times New Roman" w:hAnsi="Times New Roman" w:cs="Times New Roman"/>
          <w:sz w:val="28"/>
          <w:szCs w:val="28"/>
        </w:rPr>
        <w:t>в</w:t>
      </w:r>
      <w:proofErr w:type="gramEnd"/>
      <w:r w:rsidRPr="0090049E">
        <w:rPr>
          <w:rFonts w:ascii="Times New Roman" w:hAnsi="Times New Roman" w:cs="Times New Roman"/>
          <w:sz w:val="28"/>
          <w:szCs w:val="28"/>
        </w:rPr>
        <w:t xml:space="preserve"> ЗА ощущение света. Световая чувствительность может изменяться в весьма широких пределах воспринимаемых яркостей. Эта способность </w:t>
      </w:r>
      <w:proofErr w:type="gramStart"/>
      <w:r w:rsidRPr="0090049E">
        <w:rPr>
          <w:rFonts w:ascii="Times New Roman" w:hAnsi="Times New Roman" w:cs="Times New Roman"/>
          <w:sz w:val="28"/>
          <w:szCs w:val="28"/>
        </w:rPr>
        <w:t>ЗА</w:t>
      </w:r>
      <w:proofErr w:type="gramEnd"/>
      <w:r w:rsidRPr="0090049E">
        <w:rPr>
          <w:rFonts w:ascii="Times New Roman" w:hAnsi="Times New Roman" w:cs="Times New Roman"/>
          <w:sz w:val="28"/>
          <w:szCs w:val="28"/>
        </w:rPr>
        <w:t xml:space="preserve"> </w:t>
      </w:r>
      <w:proofErr w:type="gramStart"/>
      <w:r w:rsidRPr="0090049E">
        <w:rPr>
          <w:rFonts w:ascii="Times New Roman" w:hAnsi="Times New Roman" w:cs="Times New Roman"/>
          <w:sz w:val="28"/>
          <w:szCs w:val="28"/>
        </w:rPr>
        <w:t>называется</w:t>
      </w:r>
      <w:proofErr w:type="gramEnd"/>
      <w:r w:rsidRPr="0090049E">
        <w:rPr>
          <w:rFonts w:ascii="Times New Roman" w:hAnsi="Times New Roman" w:cs="Times New Roman"/>
          <w:sz w:val="28"/>
          <w:szCs w:val="28"/>
        </w:rPr>
        <w:t xml:space="preserve"> </w:t>
      </w:r>
      <w:r w:rsidRPr="002E157B">
        <w:rPr>
          <w:rFonts w:ascii="Times New Roman" w:hAnsi="Times New Roman" w:cs="Times New Roman"/>
          <w:b/>
          <w:sz w:val="28"/>
          <w:szCs w:val="28"/>
        </w:rPr>
        <w:t>зрительной адаптацией</w:t>
      </w:r>
      <w:r w:rsidRPr="0090049E">
        <w:rPr>
          <w:rFonts w:ascii="Times New Roman" w:hAnsi="Times New Roman" w:cs="Times New Roman"/>
          <w:sz w:val="28"/>
          <w:szCs w:val="28"/>
        </w:rPr>
        <w:t>.</w:t>
      </w:r>
    </w:p>
    <w:p w:rsidR="0090049E" w:rsidRPr="0090049E" w:rsidRDefault="0090049E" w:rsidP="0090049E">
      <w:pPr>
        <w:spacing w:after="0" w:line="360" w:lineRule="auto"/>
        <w:ind w:firstLine="709"/>
        <w:jc w:val="both"/>
        <w:rPr>
          <w:rFonts w:ascii="Times New Roman" w:hAnsi="Times New Roman" w:cs="Times New Roman"/>
          <w:sz w:val="28"/>
          <w:szCs w:val="28"/>
        </w:rPr>
      </w:pPr>
      <w:bookmarkStart w:id="1" w:name="kontrast"/>
      <w:r w:rsidRPr="002E157B">
        <w:rPr>
          <w:rFonts w:ascii="Times New Roman" w:hAnsi="Times New Roman" w:cs="Times New Roman"/>
          <w:b/>
          <w:iCs/>
          <w:sz w:val="28"/>
          <w:szCs w:val="28"/>
        </w:rPr>
        <w:t>Контрастная</w:t>
      </w:r>
      <w:bookmarkEnd w:id="1"/>
      <w:r w:rsidRPr="0090049E">
        <w:rPr>
          <w:rFonts w:ascii="Times New Roman" w:hAnsi="Times New Roman" w:cs="Times New Roman"/>
          <w:i/>
          <w:iCs/>
          <w:sz w:val="28"/>
          <w:szCs w:val="28"/>
        </w:rPr>
        <w:t> </w:t>
      </w:r>
      <w:r w:rsidRPr="0090049E">
        <w:rPr>
          <w:rFonts w:ascii="Times New Roman" w:hAnsi="Times New Roman" w:cs="Times New Roman"/>
          <w:sz w:val="28"/>
          <w:szCs w:val="28"/>
        </w:rPr>
        <w:t xml:space="preserve">чувствительность характеризует различительную функцию глаза. Условием, позволяющим увидеть объект, является наличие яркостного контраста между ним и фоном. Способность глаза различать едва заметные разности яркостей обозначается термином </w:t>
      </w:r>
      <w:r w:rsidRPr="002E157B">
        <w:rPr>
          <w:rFonts w:ascii="Times New Roman" w:hAnsi="Times New Roman" w:cs="Times New Roman"/>
          <w:b/>
          <w:sz w:val="28"/>
          <w:szCs w:val="28"/>
        </w:rPr>
        <w:t>контрастная чувствительность</w:t>
      </w:r>
      <w:r w:rsidRPr="0090049E">
        <w:rPr>
          <w:rFonts w:ascii="Times New Roman" w:hAnsi="Times New Roman" w:cs="Times New Roman"/>
          <w:i/>
          <w:iCs/>
          <w:sz w:val="28"/>
          <w:szCs w:val="28"/>
        </w:rPr>
        <w:t>. </w:t>
      </w:r>
      <w:r w:rsidRPr="0090049E">
        <w:rPr>
          <w:rFonts w:ascii="Times New Roman" w:hAnsi="Times New Roman" w:cs="Times New Roman"/>
          <w:sz w:val="28"/>
          <w:szCs w:val="28"/>
        </w:rPr>
        <w:t>Она характеризуется тем минимальным различием в уровнях яркости детали и фона, при котором глаз в состоянии воспринимать объект данного размера при заданной яркости фона.</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 xml:space="preserve">При зрительной работе важна и </w:t>
      </w:r>
      <w:r w:rsidRPr="002E157B">
        <w:rPr>
          <w:rFonts w:ascii="Times New Roman" w:hAnsi="Times New Roman" w:cs="Times New Roman"/>
          <w:b/>
          <w:sz w:val="28"/>
          <w:szCs w:val="28"/>
        </w:rPr>
        <w:t>скорость различения объекта</w:t>
      </w:r>
      <w:r w:rsidRPr="0090049E">
        <w:rPr>
          <w:rFonts w:ascii="Times New Roman" w:hAnsi="Times New Roman" w:cs="Times New Roman"/>
          <w:sz w:val="28"/>
          <w:szCs w:val="28"/>
        </w:rPr>
        <w:t>.</w:t>
      </w:r>
    </w:p>
    <w:p w:rsidR="0090049E" w:rsidRPr="002E157B" w:rsidRDefault="0090049E" w:rsidP="0090049E">
      <w:pPr>
        <w:spacing w:after="0" w:line="360" w:lineRule="auto"/>
        <w:ind w:firstLine="709"/>
        <w:jc w:val="both"/>
        <w:rPr>
          <w:rFonts w:ascii="Times New Roman" w:hAnsi="Times New Roman" w:cs="Times New Roman"/>
          <w:b/>
          <w:sz w:val="28"/>
          <w:szCs w:val="28"/>
        </w:rPr>
      </w:pPr>
      <w:r w:rsidRPr="0090049E">
        <w:rPr>
          <w:rFonts w:ascii="Times New Roman" w:hAnsi="Times New Roman" w:cs="Times New Roman"/>
          <w:sz w:val="28"/>
          <w:szCs w:val="28"/>
        </w:rPr>
        <w:t xml:space="preserve">В производственных условиях необходимо,  чтобы детали и мелкие предметы, которые обрабатываются, различались в возможно более короткий промежуток времени, то есть особую роль играет скорость или быстрота зрительного восприятия. Проявление интегральной функции зрительного аппарата – остроты восприятия – во времени характеризует </w:t>
      </w:r>
      <w:r w:rsidRPr="002E157B">
        <w:rPr>
          <w:rFonts w:ascii="Times New Roman" w:hAnsi="Times New Roman" w:cs="Times New Roman"/>
          <w:b/>
          <w:sz w:val="28"/>
          <w:szCs w:val="28"/>
        </w:rPr>
        <w:t>зрительную работоспособность.</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Выполнение зрительной работы при недостаточной освещенности может привести к развитию некоторых дефектов глаза.</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Дефекты глаза делят на два основных вида:</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а) близорукость ложная и истинная;</w:t>
      </w:r>
    </w:p>
    <w:p w:rsidR="0090049E" w:rsidRPr="002E157B" w:rsidRDefault="0090049E" w:rsidP="0090049E">
      <w:pPr>
        <w:spacing w:after="0" w:line="360" w:lineRule="auto"/>
        <w:ind w:firstLine="709"/>
        <w:jc w:val="both"/>
        <w:rPr>
          <w:rFonts w:ascii="Times New Roman" w:hAnsi="Times New Roman" w:cs="Times New Roman"/>
          <w:sz w:val="28"/>
          <w:szCs w:val="28"/>
        </w:rPr>
      </w:pPr>
      <w:r w:rsidRPr="002E157B">
        <w:rPr>
          <w:rFonts w:ascii="Times New Roman" w:hAnsi="Times New Roman" w:cs="Times New Roman"/>
          <w:iCs/>
          <w:sz w:val="28"/>
          <w:szCs w:val="28"/>
        </w:rPr>
        <w:t>Причиной развития близорукости кроме наследственных факторов может являться большая зрительная нагрузка, выполняемая при недостаточной освещенности.</w:t>
      </w:r>
    </w:p>
    <w:p w:rsidR="0090049E" w:rsidRPr="0090049E" w:rsidRDefault="0090049E" w:rsidP="0090049E">
      <w:pPr>
        <w:spacing w:after="0" w:line="360" w:lineRule="auto"/>
        <w:ind w:firstLine="709"/>
        <w:jc w:val="both"/>
        <w:rPr>
          <w:rFonts w:ascii="Times New Roman" w:hAnsi="Times New Roman" w:cs="Times New Roman"/>
          <w:sz w:val="28"/>
          <w:szCs w:val="28"/>
        </w:rPr>
      </w:pPr>
      <w:r w:rsidRPr="0090049E">
        <w:rPr>
          <w:rFonts w:ascii="Times New Roman" w:hAnsi="Times New Roman" w:cs="Times New Roman"/>
          <w:sz w:val="28"/>
          <w:szCs w:val="28"/>
        </w:rPr>
        <w:t>б) дальнозоркость истинная и старческая.</w:t>
      </w:r>
    </w:p>
    <w:p w:rsidR="0090049E" w:rsidRPr="002E157B" w:rsidRDefault="0090049E" w:rsidP="0090049E">
      <w:pPr>
        <w:spacing w:after="0" w:line="360" w:lineRule="auto"/>
        <w:ind w:firstLine="709"/>
        <w:jc w:val="both"/>
        <w:rPr>
          <w:rFonts w:ascii="Times New Roman" w:hAnsi="Times New Roman" w:cs="Times New Roman"/>
          <w:sz w:val="28"/>
          <w:szCs w:val="28"/>
        </w:rPr>
      </w:pPr>
      <w:r w:rsidRPr="002E157B">
        <w:rPr>
          <w:rFonts w:ascii="Times New Roman" w:hAnsi="Times New Roman" w:cs="Times New Roman"/>
          <w:iCs/>
          <w:sz w:val="28"/>
          <w:szCs w:val="28"/>
        </w:rPr>
        <w:t xml:space="preserve">У молодых людей ближайшая точка ясного видения находится на расстоянии 7 – 10 см, по мере старения хрусталик теряет свою </w:t>
      </w:r>
      <w:proofErr w:type="gramStart"/>
      <w:r w:rsidRPr="002E157B">
        <w:rPr>
          <w:rFonts w:ascii="Times New Roman" w:hAnsi="Times New Roman" w:cs="Times New Roman"/>
          <w:iCs/>
          <w:sz w:val="28"/>
          <w:szCs w:val="28"/>
        </w:rPr>
        <w:t>эластичность</w:t>
      </w:r>
      <w:proofErr w:type="gramEnd"/>
      <w:r w:rsidRPr="002E157B">
        <w:rPr>
          <w:rFonts w:ascii="Times New Roman" w:hAnsi="Times New Roman" w:cs="Times New Roman"/>
          <w:iCs/>
          <w:sz w:val="28"/>
          <w:szCs w:val="28"/>
        </w:rPr>
        <w:t xml:space="preserve"> и ближайшая точка ясного видения отодвигается все дальше и дальше – развивается старческая дальнозоркость. Если молодой работник при </w:t>
      </w:r>
      <w:r w:rsidRPr="002E157B">
        <w:rPr>
          <w:rFonts w:ascii="Times New Roman" w:hAnsi="Times New Roman" w:cs="Times New Roman"/>
          <w:iCs/>
          <w:sz w:val="28"/>
          <w:szCs w:val="28"/>
        </w:rPr>
        <w:lastRenderedPageBreak/>
        <w:t>недостаточной освещенности может рассматривать мелкие предметы на расстоянии 30 – 40 см от глаза, то работник со старческой дальнозоркостью должен использовать либо очки, либо увеличивать освещенность до оптимальных величин, при которых усиление оптической силы глаза происходит за счет зрачкового рефлекса. Раннее развитие старческой дальнозоркости иногда рассматривается как профессиональная патология.</w:t>
      </w:r>
    </w:p>
    <w:p w:rsidR="001A118D" w:rsidRPr="001A118D" w:rsidRDefault="001A118D" w:rsidP="001A118D">
      <w:pPr>
        <w:shd w:val="clear" w:color="auto" w:fill="FFFFFF"/>
        <w:spacing w:after="0" w:line="312" w:lineRule="atLeast"/>
        <w:jc w:val="center"/>
        <w:rPr>
          <w:rFonts w:ascii="Times New Roman" w:eastAsia="Times New Roman" w:hAnsi="Times New Roman" w:cs="Times New Roman"/>
          <w:sz w:val="28"/>
          <w:szCs w:val="28"/>
          <w:lang w:eastAsia="ru-RU"/>
        </w:rPr>
      </w:pPr>
      <w:r w:rsidRPr="001A118D">
        <w:rPr>
          <w:rFonts w:ascii="Times New Roman" w:eastAsia="Times New Roman" w:hAnsi="Times New Roman" w:cs="Times New Roman"/>
          <w:b/>
          <w:bCs/>
          <w:sz w:val="28"/>
          <w:szCs w:val="28"/>
          <w:lang w:eastAsia="ru-RU"/>
        </w:rPr>
        <w:t>Единицы световых величин в международной системе единиц СИ (SI)</w:t>
      </w:r>
    </w:p>
    <w:tbl>
      <w:tblPr>
        <w:tblW w:w="9543"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2313"/>
        <w:gridCol w:w="2127"/>
        <w:gridCol w:w="1984"/>
        <w:gridCol w:w="1559"/>
        <w:gridCol w:w="1560"/>
      </w:tblGrid>
      <w:tr w:rsidR="001A118D" w:rsidRPr="001A118D" w:rsidTr="001A118D">
        <w:tc>
          <w:tcPr>
            <w:tcW w:w="2313" w:type="dxa"/>
            <w:vMerge w:val="restart"/>
            <w:tcBorders>
              <w:top w:val="single" w:sz="6" w:space="0" w:color="000000"/>
              <w:left w:val="single" w:sz="6" w:space="0" w:color="000000"/>
              <w:bottom w:val="single" w:sz="6" w:space="0" w:color="000000"/>
              <w:right w:val="single" w:sz="6" w:space="0" w:color="000000"/>
            </w:tcBorders>
            <w:shd w:val="clear" w:color="auto" w:fill="ECECEC"/>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b/>
                <w:bCs/>
                <w:sz w:val="20"/>
                <w:szCs w:val="20"/>
                <w:lang w:eastAsia="ru-RU"/>
              </w:rPr>
            </w:pPr>
            <w:r w:rsidRPr="001A118D">
              <w:rPr>
                <w:rFonts w:ascii="Times New Roman" w:eastAsia="Times New Roman" w:hAnsi="Times New Roman" w:cs="Times New Roman"/>
                <w:b/>
                <w:bCs/>
                <w:sz w:val="20"/>
                <w:szCs w:val="20"/>
                <w:lang w:eastAsia="ru-RU"/>
              </w:rPr>
              <w:t>Наименование величины</w:t>
            </w:r>
          </w:p>
        </w:tc>
        <w:tc>
          <w:tcPr>
            <w:tcW w:w="2127" w:type="dxa"/>
            <w:vMerge w:val="restart"/>
            <w:tcBorders>
              <w:top w:val="single" w:sz="6" w:space="0" w:color="000000"/>
              <w:left w:val="single" w:sz="6" w:space="0" w:color="000000"/>
              <w:bottom w:val="single" w:sz="6" w:space="0" w:color="000000"/>
              <w:right w:val="single" w:sz="6" w:space="0" w:color="000000"/>
            </w:tcBorders>
            <w:shd w:val="clear" w:color="auto" w:fill="ECECEC"/>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b/>
                <w:bCs/>
                <w:sz w:val="20"/>
                <w:szCs w:val="20"/>
                <w:lang w:eastAsia="ru-RU"/>
              </w:rPr>
            </w:pPr>
            <w:r w:rsidRPr="001A118D">
              <w:rPr>
                <w:rFonts w:ascii="Times New Roman" w:eastAsia="Times New Roman" w:hAnsi="Times New Roman" w:cs="Times New Roman"/>
                <w:b/>
                <w:bCs/>
                <w:sz w:val="20"/>
                <w:szCs w:val="20"/>
                <w:lang w:eastAsia="ru-RU"/>
              </w:rPr>
              <w:t>Наименование единицы</w:t>
            </w:r>
          </w:p>
        </w:tc>
        <w:tc>
          <w:tcPr>
            <w:tcW w:w="1984" w:type="dxa"/>
            <w:vMerge w:val="restart"/>
            <w:tcBorders>
              <w:top w:val="single" w:sz="6" w:space="0" w:color="000000"/>
              <w:left w:val="single" w:sz="6" w:space="0" w:color="000000"/>
              <w:bottom w:val="single" w:sz="6" w:space="0" w:color="000000"/>
              <w:right w:val="single" w:sz="6" w:space="0" w:color="000000"/>
            </w:tcBorders>
            <w:shd w:val="clear" w:color="auto" w:fill="ECECEC"/>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b/>
                <w:bCs/>
                <w:sz w:val="20"/>
                <w:szCs w:val="20"/>
                <w:lang w:eastAsia="ru-RU"/>
              </w:rPr>
            </w:pPr>
            <w:r w:rsidRPr="001A118D">
              <w:rPr>
                <w:rFonts w:ascii="Times New Roman" w:eastAsia="Times New Roman" w:hAnsi="Times New Roman" w:cs="Times New Roman"/>
                <w:b/>
                <w:bCs/>
                <w:sz w:val="20"/>
                <w:szCs w:val="20"/>
                <w:lang w:eastAsia="ru-RU"/>
              </w:rPr>
              <w:t>Выражение</w:t>
            </w:r>
            <w:r w:rsidRPr="001A118D">
              <w:rPr>
                <w:rFonts w:ascii="Times New Roman" w:eastAsia="Times New Roman" w:hAnsi="Times New Roman" w:cs="Times New Roman"/>
                <w:b/>
                <w:bCs/>
                <w:sz w:val="20"/>
                <w:szCs w:val="20"/>
                <w:lang w:eastAsia="ru-RU"/>
              </w:rPr>
              <w:br/>
              <w:t>через единицы СИ (SI)</w:t>
            </w:r>
          </w:p>
        </w:tc>
        <w:tc>
          <w:tcPr>
            <w:tcW w:w="3119" w:type="dxa"/>
            <w:gridSpan w:val="2"/>
            <w:tcBorders>
              <w:top w:val="single" w:sz="6" w:space="0" w:color="000000"/>
              <w:left w:val="single" w:sz="6" w:space="0" w:color="000000"/>
              <w:bottom w:val="single" w:sz="6" w:space="0" w:color="000000"/>
              <w:right w:val="single" w:sz="6" w:space="0" w:color="000000"/>
            </w:tcBorders>
            <w:shd w:val="clear" w:color="auto" w:fill="ECECEC"/>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b/>
                <w:bCs/>
                <w:sz w:val="20"/>
                <w:szCs w:val="20"/>
                <w:lang w:eastAsia="ru-RU"/>
              </w:rPr>
            </w:pPr>
            <w:r w:rsidRPr="001A118D">
              <w:rPr>
                <w:rFonts w:ascii="Times New Roman" w:eastAsia="Times New Roman" w:hAnsi="Times New Roman" w:cs="Times New Roman"/>
                <w:b/>
                <w:bCs/>
                <w:sz w:val="20"/>
                <w:szCs w:val="20"/>
                <w:lang w:eastAsia="ru-RU"/>
              </w:rPr>
              <w:t>Обозначение единицы</w:t>
            </w:r>
          </w:p>
        </w:tc>
      </w:tr>
      <w:tr w:rsidR="001A118D" w:rsidRPr="001A118D" w:rsidTr="001A118D">
        <w:tc>
          <w:tcPr>
            <w:tcW w:w="2313" w:type="dxa"/>
            <w:vMerge/>
            <w:tcBorders>
              <w:top w:val="single" w:sz="6" w:space="0" w:color="000000"/>
              <w:left w:val="single" w:sz="6" w:space="0" w:color="000000"/>
              <w:bottom w:val="single" w:sz="6" w:space="0" w:color="000000"/>
              <w:right w:val="single" w:sz="6" w:space="0" w:color="000000"/>
            </w:tcBorders>
            <w:shd w:val="clear" w:color="auto" w:fill="ECECEC"/>
            <w:vAlign w:val="center"/>
            <w:hideMark/>
          </w:tcPr>
          <w:p w:rsidR="001A118D" w:rsidRPr="001A118D" w:rsidRDefault="001A118D" w:rsidP="001A118D">
            <w:pPr>
              <w:spacing w:after="0" w:line="240" w:lineRule="auto"/>
              <w:rPr>
                <w:rFonts w:ascii="Times New Roman" w:eastAsia="Times New Roman" w:hAnsi="Times New Roman" w:cs="Times New Roman"/>
                <w:b/>
                <w:bCs/>
                <w:sz w:val="20"/>
                <w:szCs w:val="20"/>
                <w:lang w:eastAsia="ru-RU"/>
              </w:rPr>
            </w:pPr>
          </w:p>
        </w:tc>
        <w:tc>
          <w:tcPr>
            <w:tcW w:w="2127" w:type="dxa"/>
            <w:vMerge/>
            <w:tcBorders>
              <w:top w:val="single" w:sz="6" w:space="0" w:color="000000"/>
              <w:left w:val="single" w:sz="6" w:space="0" w:color="000000"/>
              <w:bottom w:val="single" w:sz="6" w:space="0" w:color="000000"/>
              <w:right w:val="single" w:sz="6" w:space="0" w:color="000000"/>
            </w:tcBorders>
            <w:shd w:val="clear" w:color="auto" w:fill="ECECEC"/>
            <w:vAlign w:val="center"/>
            <w:hideMark/>
          </w:tcPr>
          <w:p w:rsidR="001A118D" w:rsidRPr="001A118D" w:rsidRDefault="001A118D" w:rsidP="001A118D">
            <w:pPr>
              <w:spacing w:after="0" w:line="240" w:lineRule="auto"/>
              <w:rPr>
                <w:rFonts w:ascii="Times New Roman" w:eastAsia="Times New Roman" w:hAnsi="Times New Roman" w:cs="Times New Roman"/>
                <w:b/>
                <w:bCs/>
                <w:sz w:val="20"/>
                <w:szCs w:val="20"/>
                <w:lang w:eastAsia="ru-RU"/>
              </w:rPr>
            </w:pPr>
          </w:p>
        </w:tc>
        <w:tc>
          <w:tcPr>
            <w:tcW w:w="1984" w:type="dxa"/>
            <w:vMerge/>
            <w:tcBorders>
              <w:top w:val="single" w:sz="6" w:space="0" w:color="000000"/>
              <w:left w:val="single" w:sz="6" w:space="0" w:color="000000"/>
              <w:bottom w:val="single" w:sz="6" w:space="0" w:color="000000"/>
              <w:right w:val="single" w:sz="6" w:space="0" w:color="000000"/>
            </w:tcBorders>
            <w:shd w:val="clear" w:color="auto" w:fill="ECECEC"/>
            <w:vAlign w:val="center"/>
            <w:hideMark/>
          </w:tcPr>
          <w:p w:rsidR="001A118D" w:rsidRPr="001A118D" w:rsidRDefault="001A118D" w:rsidP="001A118D">
            <w:pPr>
              <w:spacing w:after="0" w:line="240" w:lineRule="auto"/>
              <w:rPr>
                <w:rFonts w:ascii="Times New Roman" w:eastAsia="Times New Roman" w:hAnsi="Times New Roman" w:cs="Times New Roman"/>
                <w:b/>
                <w:bCs/>
                <w:sz w:val="20"/>
                <w:szCs w:val="20"/>
                <w:lang w:eastAsia="ru-RU"/>
              </w:rPr>
            </w:pPr>
          </w:p>
        </w:tc>
        <w:tc>
          <w:tcPr>
            <w:tcW w:w="1559" w:type="dxa"/>
            <w:tcBorders>
              <w:top w:val="single" w:sz="6" w:space="0" w:color="000000"/>
              <w:left w:val="single" w:sz="6" w:space="0" w:color="000000"/>
              <w:bottom w:val="single" w:sz="6" w:space="0" w:color="000000"/>
              <w:right w:val="single" w:sz="6" w:space="0" w:color="000000"/>
            </w:tcBorders>
            <w:shd w:val="clear" w:color="auto" w:fill="ECECEC"/>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b/>
                <w:bCs/>
                <w:sz w:val="20"/>
                <w:szCs w:val="20"/>
                <w:lang w:eastAsia="ru-RU"/>
              </w:rPr>
            </w:pPr>
            <w:r w:rsidRPr="001A118D">
              <w:rPr>
                <w:rFonts w:ascii="Times New Roman" w:eastAsia="Times New Roman" w:hAnsi="Times New Roman" w:cs="Times New Roman"/>
                <w:b/>
                <w:bCs/>
                <w:sz w:val="20"/>
                <w:szCs w:val="20"/>
                <w:lang w:eastAsia="ru-RU"/>
              </w:rPr>
              <w:t>русское</w:t>
            </w:r>
          </w:p>
        </w:tc>
        <w:tc>
          <w:tcPr>
            <w:tcW w:w="1560" w:type="dxa"/>
            <w:tcBorders>
              <w:top w:val="single" w:sz="6" w:space="0" w:color="000000"/>
              <w:left w:val="single" w:sz="6" w:space="0" w:color="000000"/>
              <w:bottom w:val="single" w:sz="6" w:space="0" w:color="000000"/>
              <w:right w:val="single" w:sz="6" w:space="0" w:color="000000"/>
            </w:tcBorders>
            <w:shd w:val="clear" w:color="auto" w:fill="ECECEC"/>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b/>
                <w:bCs/>
                <w:sz w:val="20"/>
                <w:szCs w:val="20"/>
                <w:lang w:eastAsia="ru-RU"/>
              </w:rPr>
            </w:pPr>
            <w:r w:rsidRPr="001A118D">
              <w:rPr>
                <w:rFonts w:ascii="Times New Roman" w:eastAsia="Times New Roman" w:hAnsi="Times New Roman" w:cs="Times New Roman"/>
                <w:b/>
                <w:bCs/>
                <w:sz w:val="20"/>
                <w:szCs w:val="20"/>
                <w:lang w:eastAsia="ru-RU"/>
              </w:rPr>
              <w:t>межд</w:t>
            </w:r>
            <w:proofErr w:type="gramStart"/>
            <w:r w:rsidRPr="001A118D">
              <w:rPr>
                <w:rFonts w:ascii="Times New Roman" w:eastAsia="Times New Roman" w:hAnsi="Times New Roman" w:cs="Times New Roman"/>
                <w:b/>
                <w:bCs/>
                <w:sz w:val="20"/>
                <w:szCs w:val="20"/>
                <w:lang w:eastAsia="ru-RU"/>
              </w:rPr>
              <w:t>у-</w:t>
            </w:r>
            <w:proofErr w:type="gramEnd"/>
            <w:r w:rsidRPr="001A118D">
              <w:rPr>
                <w:rFonts w:ascii="Times New Roman" w:eastAsia="Times New Roman" w:hAnsi="Times New Roman" w:cs="Times New Roman"/>
                <w:b/>
                <w:bCs/>
                <w:sz w:val="20"/>
                <w:szCs w:val="20"/>
                <w:lang w:eastAsia="ru-RU"/>
              </w:rPr>
              <w:br/>
              <w:t>народное</w:t>
            </w:r>
          </w:p>
        </w:tc>
      </w:tr>
      <w:tr w:rsidR="001A118D" w:rsidRPr="001A118D" w:rsidTr="001A118D">
        <w:trPr>
          <w:trHeight w:val="182"/>
        </w:trPr>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Сила света</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кандела</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кд</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кд</w:t>
            </w:r>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cd</w:t>
            </w:r>
            <w:proofErr w:type="spellEnd"/>
          </w:p>
        </w:tc>
      </w:tr>
      <w:tr w:rsidR="001A118D" w:rsidRPr="001A118D" w:rsidTr="001A118D">
        <w:trPr>
          <w:trHeight w:val="144"/>
        </w:trPr>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Световой поток</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люмен</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кд·ср</w:t>
            </w:r>
            <w:proofErr w:type="spellEnd"/>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лм</w:t>
            </w:r>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lm</w:t>
            </w:r>
            <w:proofErr w:type="spellEnd"/>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Световая энергия</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люмен-секунда</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кд·ср·</w:t>
            </w:r>
            <w:proofErr w:type="gramStart"/>
            <w:r w:rsidRPr="001A118D">
              <w:rPr>
                <w:rFonts w:ascii="Times New Roman" w:eastAsia="Times New Roman" w:hAnsi="Times New Roman" w:cs="Times New Roman"/>
                <w:sz w:val="20"/>
                <w:szCs w:val="20"/>
                <w:lang w:eastAsia="ru-RU"/>
              </w:rPr>
              <w:t>с</w:t>
            </w:r>
            <w:proofErr w:type="spellEnd"/>
            <w:proofErr w:type="gramEnd"/>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лм·</w:t>
            </w:r>
            <w:proofErr w:type="gramStart"/>
            <w:r w:rsidRPr="001A118D">
              <w:rPr>
                <w:rFonts w:ascii="Times New Roman" w:eastAsia="Times New Roman" w:hAnsi="Times New Roman" w:cs="Times New Roman"/>
                <w:sz w:val="20"/>
                <w:szCs w:val="20"/>
                <w:lang w:eastAsia="ru-RU"/>
              </w:rPr>
              <w:t>с</w:t>
            </w:r>
            <w:proofErr w:type="spellEnd"/>
            <w:proofErr w:type="gramEnd"/>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lm·s</w:t>
            </w:r>
            <w:proofErr w:type="spellEnd"/>
          </w:p>
        </w:tc>
      </w:tr>
      <w:tr w:rsidR="001A118D" w:rsidRPr="001A118D" w:rsidTr="001A118D">
        <w:trPr>
          <w:trHeight w:val="168"/>
        </w:trPr>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Освещенность</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люкс</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кд·ср</w:t>
            </w:r>
            <w:proofErr w:type="spellEnd"/>
            <w:r w:rsidRPr="001A118D">
              <w:rPr>
                <w:rFonts w:ascii="Times New Roman" w:eastAsia="Times New Roman" w:hAnsi="Times New Roman" w:cs="Times New Roman"/>
                <w:sz w:val="20"/>
                <w:szCs w:val="20"/>
                <w:lang w:eastAsia="ru-RU"/>
              </w:rPr>
              <w:t>/м</w:t>
            </w:r>
            <w:proofErr w:type="gramStart"/>
            <w:r w:rsidRPr="001A118D">
              <w:rPr>
                <w:rFonts w:ascii="Times New Roman" w:eastAsia="Times New Roman" w:hAnsi="Times New Roman" w:cs="Times New Roman"/>
                <w:sz w:val="20"/>
                <w:szCs w:val="20"/>
                <w:vertAlign w:val="superscript"/>
                <w:lang w:eastAsia="ru-RU"/>
              </w:rPr>
              <w:t>2</w:t>
            </w:r>
            <w:proofErr w:type="gramEnd"/>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лк</w:t>
            </w:r>
            <w:proofErr w:type="spellEnd"/>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lx</w:t>
            </w:r>
            <w:proofErr w:type="spellEnd"/>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Светимость</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люмен на квадратный метр</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кд·ср</w:t>
            </w:r>
            <w:proofErr w:type="spellEnd"/>
            <w:r w:rsidRPr="001A118D">
              <w:rPr>
                <w:rFonts w:ascii="Times New Roman" w:eastAsia="Times New Roman" w:hAnsi="Times New Roman" w:cs="Times New Roman"/>
                <w:sz w:val="20"/>
                <w:szCs w:val="20"/>
                <w:lang w:eastAsia="ru-RU"/>
              </w:rPr>
              <w:t>/м</w:t>
            </w:r>
            <w:proofErr w:type="gramStart"/>
            <w:r w:rsidRPr="001A118D">
              <w:rPr>
                <w:rFonts w:ascii="Times New Roman" w:eastAsia="Times New Roman" w:hAnsi="Times New Roman" w:cs="Times New Roman"/>
                <w:sz w:val="20"/>
                <w:szCs w:val="20"/>
                <w:vertAlign w:val="superscript"/>
                <w:lang w:eastAsia="ru-RU"/>
              </w:rPr>
              <w:t>2</w:t>
            </w:r>
            <w:proofErr w:type="gramEnd"/>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лм·м</w:t>
            </w:r>
            <w:proofErr w:type="gramStart"/>
            <w:r w:rsidRPr="001A118D">
              <w:rPr>
                <w:rFonts w:ascii="Times New Roman" w:eastAsia="Times New Roman" w:hAnsi="Times New Roman" w:cs="Times New Roman"/>
                <w:sz w:val="20"/>
                <w:szCs w:val="20"/>
                <w:vertAlign w:val="superscript"/>
                <w:lang w:eastAsia="ru-RU"/>
              </w:rPr>
              <w:t>2</w:t>
            </w:r>
            <w:proofErr w:type="gramEnd"/>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lm</w:t>
            </w:r>
            <w:proofErr w:type="spellEnd"/>
            <w:r w:rsidRPr="001A118D">
              <w:rPr>
                <w:rFonts w:ascii="Times New Roman" w:eastAsia="Times New Roman" w:hAnsi="Times New Roman" w:cs="Times New Roman"/>
                <w:sz w:val="20"/>
                <w:szCs w:val="20"/>
                <w:lang w:eastAsia="ru-RU"/>
              </w:rPr>
              <w:t>/m</w:t>
            </w:r>
            <w:r w:rsidRPr="001A118D">
              <w:rPr>
                <w:rFonts w:ascii="Times New Roman" w:eastAsia="Times New Roman" w:hAnsi="Times New Roman" w:cs="Times New Roman"/>
                <w:sz w:val="20"/>
                <w:szCs w:val="20"/>
                <w:vertAlign w:val="superscript"/>
                <w:lang w:eastAsia="ru-RU"/>
              </w:rPr>
              <w:t>2</w:t>
            </w:r>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Яркость</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кандела на квадратный метр</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кд/м</w:t>
            </w:r>
            <w:proofErr w:type="gramStart"/>
            <w:r w:rsidRPr="001A118D">
              <w:rPr>
                <w:rFonts w:ascii="Times New Roman" w:eastAsia="Times New Roman" w:hAnsi="Times New Roman" w:cs="Times New Roman"/>
                <w:sz w:val="20"/>
                <w:szCs w:val="20"/>
                <w:vertAlign w:val="superscript"/>
                <w:lang w:eastAsia="ru-RU"/>
              </w:rPr>
              <w:t>2</w:t>
            </w:r>
            <w:proofErr w:type="gramEnd"/>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кд/м</w:t>
            </w:r>
            <w:proofErr w:type="gramStart"/>
            <w:r w:rsidRPr="001A118D">
              <w:rPr>
                <w:rFonts w:ascii="Times New Roman" w:eastAsia="Times New Roman" w:hAnsi="Times New Roman" w:cs="Times New Roman"/>
                <w:sz w:val="20"/>
                <w:szCs w:val="20"/>
                <w:vertAlign w:val="superscript"/>
                <w:lang w:eastAsia="ru-RU"/>
              </w:rPr>
              <w:t>2</w:t>
            </w:r>
            <w:proofErr w:type="gramEnd"/>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cd</w:t>
            </w:r>
            <w:proofErr w:type="spellEnd"/>
            <w:r w:rsidRPr="001A118D">
              <w:rPr>
                <w:rFonts w:ascii="Times New Roman" w:eastAsia="Times New Roman" w:hAnsi="Times New Roman" w:cs="Times New Roman"/>
                <w:sz w:val="20"/>
                <w:szCs w:val="20"/>
                <w:lang w:eastAsia="ru-RU"/>
              </w:rPr>
              <w:t>/m</w:t>
            </w:r>
            <w:r w:rsidRPr="001A118D">
              <w:rPr>
                <w:rFonts w:ascii="Times New Roman" w:eastAsia="Times New Roman" w:hAnsi="Times New Roman" w:cs="Times New Roman"/>
                <w:sz w:val="20"/>
                <w:szCs w:val="20"/>
                <w:vertAlign w:val="superscript"/>
                <w:lang w:eastAsia="ru-RU"/>
              </w:rPr>
              <w:t>2</w:t>
            </w:r>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Световая экспозиция</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люкс-секунда</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кд·ср·с</w:t>
            </w:r>
            <w:proofErr w:type="spellEnd"/>
            <w:r w:rsidRPr="001A118D">
              <w:rPr>
                <w:rFonts w:ascii="Times New Roman" w:eastAsia="Times New Roman" w:hAnsi="Times New Roman" w:cs="Times New Roman"/>
                <w:sz w:val="20"/>
                <w:szCs w:val="20"/>
                <w:lang w:eastAsia="ru-RU"/>
              </w:rPr>
              <w:t>/м</w:t>
            </w:r>
            <w:proofErr w:type="gramStart"/>
            <w:r w:rsidRPr="001A118D">
              <w:rPr>
                <w:rFonts w:ascii="Times New Roman" w:eastAsia="Times New Roman" w:hAnsi="Times New Roman" w:cs="Times New Roman"/>
                <w:sz w:val="20"/>
                <w:szCs w:val="20"/>
                <w:vertAlign w:val="superscript"/>
                <w:lang w:eastAsia="ru-RU"/>
              </w:rPr>
              <w:t>2</w:t>
            </w:r>
            <w:proofErr w:type="gramEnd"/>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лк·</w:t>
            </w:r>
            <w:proofErr w:type="gramStart"/>
            <w:r w:rsidRPr="001A118D">
              <w:rPr>
                <w:rFonts w:ascii="Times New Roman" w:eastAsia="Times New Roman" w:hAnsi="Times New Roman" w:cs="Times New Roman"/>
                <w:sz w:val="20"/>
                <w:szCs w:val="20"/>
                <w:lang w:eastAsia="ru-RU"/>
              </w:rPr>
              <w:t>с</w:t>
            </w:r>
            <w:proofErr w:type="spellEnd"/>
            <w:proofErr w:type="gramEnd"/>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lx·s</w:t>
            </w:r>
            <w:proofErr w:type="spellEnd"/>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Энергия излучения</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джоуль</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кг·м</w:t>
            </w:r>
            <w:proofErr w:type="gramStart"/>
            <w:r w:rsidRPr="001A118D">
              <w:rPr>
                <w:rFonts w:ascii="Times New Roman" w:eastAsia="Times New Roman" w:hAnsi="Times New Roman" w:cs="Times New Roman"/>
                <w:sz w:val="20"/>
                <w:szCs w:val="20"/>
                <w:vertAlign w:val="superscript"/>
                <w:lang w:eastAsia="ru-RU"/>
              </w:rPr>
              <w:t>2</w:t>
            </w:r>
            <w:proofErr w:type="gramEnd"/>
            <w:r w:rsidRPr="001A118D">
              <w:rPr>
                <w:rFonts w:ascii="Times New Roman" w:eastAsia="Times New Roman" w:hAnsi="Times New Roman" w:cs="Times New Roman"/>
                <w:sz w:val="20"/>
                <w:szCs w:val="20"/>
                <w:lang w:eastAsia="ru-RU"/>
              </w:rPr>
              <w:t>/с</w:t>
            </w:r>
            <w:r w:rsidRPr="001A118D">
              <w:rPr>
                <w:rFonts w:ascii="Times New Roman" w:eastAsia="Times New Roman" w:hAnsi="Times New Roman" w:cs="Times New Roman"/>
                <w:sz w:val="20"/>
                <w:szCs w:val="20"/>
                <w:vertAlign w:val="superscript"/>
                <w:lang w:eastAsia="ru-RU"/>
              </w:rPr>
              <w:t>2</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Дж</w:t>
            </w:r>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J</w:t>
            </w:r>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Поток излучения, мощность излучения</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ватт</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кг·м</w:t>
            </w:r>
            <w:proofErr w:type="gramStart"/>
            <w:r w:rsidRPr="001A118D">
              <w:rPr>
                <w:rFonts w:ascii="Times New Roman" w:eastAsia="Times New Roman" w:hAnsi="Times New Roman" w:cs="Times New Roman"/>
                <w:sz w:val="20"/>
                <w:szCs w:val="20"/>
                <w:vertAlign w:val="superscript"/>
                <w:lang w:eastAsia="ru-RU"/>
              </w:rPr>
              <w:t>2</w:t>
            </w:r>
            <w:proofErr w:type="gramEnd"/>
            <w:r w:rsidRPr="001A118D">
              <w:rPr>
                <w:rFonts w:ascii="Times New Roman" w:eastAsia="Times New Roman" w:hAnsi="Times New Roman" w:cs="Times New Roman"/>
                <w:sz w:val="20"/>
                <w:szCs w:val="20"/>
                <w:lang w:eastAsia="ru-RU"/>
              </w:rPr>
              <w:t>/с</w:t>
            </w:r>
            <w:r w:rsidRPr="001A118D">
              <w:rPr>
                <w:rFonts w:ascii="Times New Roman" w:eastAsia="Times New Roman" w:hAnsi="Times New Roman" w:cs="Times New Roman"/>
                <w:sz w:val="20"/>
                <w:szCs w:val="20"/>
                <w:vertAlign w:val="superscript"/>
                <w:lang w:eastAsia="ru-RU"/>
              </w:rPr>
              <w:t>3</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Вт</w:t>
            </w:r>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W</w:t>
            </w:r>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Световой эквивалент потока излучения</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люмен на ватт</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tbl>
            <w:tblPr>
              <w:tblW w:w="0" w:type="auto"/>
              <w:jc w:val="center"/>
              <w:tblCellMar>
                <w:left w:w="0" w:type="dxa"/>
                <w:right w:w="0" w:type="dxa"/>
              </w:tblCellMar>
              <w:tblLook w:val="04A0" w:firstRow="1" w:lastRow="0" w:firstColumn="1" w:lastColumn="0" w:noHBand="0" w:noVBand="1"/>
            </w:tblPr>
            <w:tblGrid>
              <w:gridCol w:w="765"/>
            </w:tblGrid>
            <w:tr w:rsidR="001A118D" w:rsidRPr="001A118D">
              <w:trPr>
                <w:jc w:val="center"/>
              </w:trPr>
              <w:tc>
                <w:tcPr>
                  <w:tcW w:w="0" w:type="auto"/>
                  <w:tcBorders>
                    <w:top w:val="nil"/>
                    <w:left w:val="nil"/>
                    <w:bottom w:val="nil"/>
                    <w:right w:val="nil"/>
                  </w:tcBorders>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кд·ср·с</w:t>
                  </w:r>
                  <w:r w:rsidRPr="001A118D">
                    <w:rPr>
                      <w:rFonts w:ascii="Times New Roman" w:eastAsia="Times New Roman" w:hAnsi="Times New Roman" w:cs="Times New Roman"/>
                      <w:sz w:val="20"/>
                      <w:szCs w:val="20"/>
                      <w:vertAlign w:val="superscript"/>
                      <w:lang w:eastAsia="ru-RU"/>
                    </w:rPr>
                    <w:t>3</w:t>
                  </w:r>
                </w:p>
              </w:tc>
            </w:tr>
            <w:tr w:rsidR="001A118D" w:rsidRPr="001A118D">
              <w:trPr>
                <w:jc w:val="center"/>
              </w:trPr>
              <w:tc>
                <w:tcPr>
                  <w:tcW w:w="0" w:type="auto"/>
                  <w:tcBorders>
                    <w:top w:val="single" w:sz="6" w:space="0" w:color="2A2A2A"/>
                    <w:left w:val="nil"/>
                    <w:bottom w:val="nil"/>
                    <w:right w:val="nil"/>
                  </w:tcBorders>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кг·м</w:t>
                  </w:r>
                  <w:proofErr w:type="gramStart"/>
                  <w:r w:rsidRPr="001A118D">
                    <w:rPr>
                      <w:rFonts w:ascii="Times New Roman" w:eastAsia="Times New Roman" w:hAnsi="Times New Roman" w:cs="Times New Roman"/>
                      <w:sz w:val="20"/>
                      <w:szCs w:val="20"/>
                      <w:vertAlign w:val="superscript"/>
                      <w:lang w:eastAsia="ru-RU"/>
                    </w:rPr>
                    <w:t>2</w:t>
                  </w:r>
                  <w:proofErr w:type="gramEnd"/>
                </w:p>
              </w:tc>
            </w:tr>
          </w:tbl>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лм/Вт</w:t>
            </w:r>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spellStart"/>
            <w:r w:rsidRPr="001A118D">
              <w:rPr>
                <w:rFonts w:ascii="Times New Roman" w:eastAsia="Times New Roman" w:hAnsi="Times New Roman" w:cs="Times New Roman"/>
                <w:sz w:val="20"/>
                <w:szCs w:val="20"/>
                <w:lang w:eastAsia="ru-RU"/>
              </w:rPr>
              <w:t>lm</w:t>
            </w:r>
            <w:proofErr w:type="spellEnd"/>
            <w:r w:rsidRPr="001A118D">
              <w:rPr>
                <w:rFonts w:ascii="Times New Roman" w:eastAsia="Times New Roman" w:hAnsi="Times New Roman" w:cs="Times New Roman"/>
                <w:sz w:val="20"/>
                <w:szCs w:val="20"/>
                <w:lang w:eastAsia="ru-RU"/>
              </w:rPr>
              <w:t>/W</w:t>
            </w:r>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Поверхностная плотность потока излучения</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ватт на квадратный метр</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gramStart"/>
            <w:r w:rsidRPr="001A118D">
              <w:rPr>
                <w:rFonts w:ascii="Times New Roman" w:eastAsia="Times New Roman" w:hAnsi="Times New Roman" w:cs="Times New Roman"/>
                <w:sz w:val="20"/>
                <w:szCs w:val="20"/>
                <w:lang w:eastAsia="ru-RU"/>
              </w:rPr>
              <w:t>кг</w:t>
            </w:r>
            <w:proofErr w:type="gramEnd"/>
            <w:r w:rsidRPr="001A118D">
              <w:rPr>
                <w:rFonts w:ascii="Times New Roman" w:eastAsia="Times New Roman" w:hAnsi="Times New Roman" w:cs="Times New Roman"/>
                <w:sz w:val="20"/>
                <w:szCs w:val="20"/>
                <w:lang w:eastAsia="ru-RU"/>
              </w:rPr>
              <w:t>/с</w:t>
            </w:r>
            <w:r w:rsidRPr="001A118D">
              <w:rPr>
                <w:rFonts w:ascii="Times New Roman" w:eastAsia="Times New Roman" w:hAnsi="Times New Roman" w:cs="Times New Roman"/>
                <w:sz w:val="20"/>
                <w:szCs w:val="20"/>
                <w:vertAlign w:val="superscript"/>
                <w:lang w:eastAsia="ru-RU"/>
              </w:rPr>
              <w:t>3</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Вт/м</w:t>
            </w:r>
            <w:proofErr w:type="gramStart"/>
            <w:r w:rsidRPr="001A118D">
              <w:rPr>
                <w:rFonts w:ascii="Times New Roman" w:eastAsia="Times New Roman" w:hAnsi="Times New Roman" w:cs="Times New Roman"/>
                <w:sz w:val="20"/>
                <w:szCs w:val="20"/>
                <w:vertAlign w:val="superscript"/>
                <w:lang w:eastAsia="ru-RU"/>
              </w:rPr>
              <w:t>2</w:t>
            </w:r>
            <w:proofErr w:type="gramEnd"/>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W/m</w:t>
            </w:r>
            <w:r w:rsidRPr="001A118D">
              <w:rPr>
                <w:rFonts w:ascii="Times New Roman" w:eastAsia="Times New Roman" w:hAnsi="Times New Roman" w:cs="Times New Roman"/>
                <w:sz w:val="20"/>
                <w:szCs w:val="20"/>
                <w:vertAlign w:val="superscript"/>
                <w:lang w:eastAsia="ru-RU"/>
              </w:rPr>
              <w:t>2</w:t>
            </w:r>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Энергетическая сила света (сила излучения)</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ватт на стерадиан</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кг·м</w:t>
            </w:r>
            <w:proofErr w:type="gramStart"/>
            <w:r w:rsidRPr="001A118D">
              <w:rPr>
                <w:rFonts w:ascii="Times New Roman" w:eastAsia="Times New Roman" w:hAnsi="Times New Roman" w:cs="Times New Roman"/>
                <w:sz w:val="20"/>
                <w:szCs w:val="20"/>
                <w:lang w:eastAsia="ru-RU"/>
              </w:rPr>
              <w:t>2</w:t>
            </w:r>
            <w:proofErr w:type="gramEnd"/>
            <w:r w:rsidRPr="001A118D">
              <w:rPr>
                <w:rFonts w:ascii="Times New Roman" w:eastAsia="Times New Roman" w:hAnsi="Times New Roman" w:cs="Times New Roman"/>
                <w:sz w:val="20"/>
                <w:szCs w:val="20"/>
                <w:lang w:eastAsia="ru-RU"/>
              </w:rPr>
              <w:t>/(с</w:t>
            </w:r>
            <w:r w:rsidRPr="001A118D">
              <w:rPr>
                <w:rFonts w:ascii="Times New Roman" w:eastAsia="Times New Roman" w:hAnsi="Times New Roman" w:cs="Times New Roman"/>
                <w:sz w:val="20"/>
                <w:szCs w:val="20"/>
                <w:vertAlign w:val="superscript"/>
                <w:lang w:eastAsia="ru-RU"/>
              </w:rPr>
              <w:t>3</w:t>
            </w:r>
            <w:r w:rsidRPr="001A118D">
              <w:rPr>
                <w:rFonts w:ascii="Times New Roman" w:eastAsia="Times New Roman" w:hAnsi="Times New Roman" w:cs="Times New Roman"/>
                <w:sz w:val="20"/>
                <w:szCs w:val="20"/>
                <w:lang w:eastAsia="ru-RU"/>
              </w:rPr>
              <w:t>·ср)</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gramStart"/>
            <w:r w:rsidRPr="001A118D">
              <w:rPr>
                <w:rFonts w:ascii="Times New Roman" w:eastAsia="Times New Roman" w:hAnsi="Times New Roman" w:cs="Times New Roman"/>
                <w:sz w:val="20"/>
                <w:szCs w:val="20"/>
                <w:lang w:eastAsia="ru-RU"/>
              </w:rPr>
              <w:t>Вт</w:t>
            </w:r>
            <w:proofErr w:type="gramEnd"/>
            <w:r w:rsidRPr="001A118D">
              <w:rPr>
                <w:rFonts w:ascii="Times New Roman" w:eastAsia="Times New Roman" w:hAnsi="Times New Roman" w:cs="Times New Roman"/>
                <w:sz w:val="20"/>
                <w:szCs w:val="20"/>
                <w:lang w:eastAsia="ru-RU"/>
              </w:rPr>
              <w:t>/ср</w:t>
            </w:r>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W/</w:t>
            </w:r>
            <w:proofErr w:type="spellStart"/>
            <w:r w:rsidRPr="001A118D">
              <w:rPr>
                <w:rFonts w:ascii="Times New Roman" w:eastAsia="Times New Roman" w:hAnsi="Times New Roman" w:cs="Times New Roman"/>
                <w:sz w:val="20"/>
                <w:szCs w:val="20"/>
                <w:lang w:eastAsia="ru-RU"/>
              </w:rPr>
              <w:t>sr</w:t>
            </w:r>
            <w:proofErr w:type="spellEnd"/>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Энергетическая яркость</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 xml:space="preserve">ватт на </w:t>
            </w:r>
            <w:proofErr w:type="gramStart"/>
            <w:r w:rsidRPr="001A118D">
              <w:rPr>
                <w:rFonts w:ascii="Times New Roman" w:eastAsia="Times New Roman" w:hAnsi="Times New Roman" w:cs="Times New Roman"/>
                <w:sz w:val="20"/>
                <w:szCs w:val="20"/>
                <w:lang w:eastAsia="ru-RU"/>
              </w:rPr>
              <w:t>стерадиан-квадратный</w:t>
            </w:r>
            <w:proofErr w:type="gramEnd"/>
            <w:r w:rsidRPr="001A118D">
              <w:rPr>
                <w:rFonts w:ascii="Times New Roman" w:eastAsia="Times New Roman" w:hAnsi="Times New Roman" w:cs="Times New Roman"/>
                <w:sz w:val="20"/>
                <w:szCs w:val="20"/>
                <w:lang w:eastAsia="ru-RU"/>
              </w:rPr>
              <w:t xml:space="preserve"> метр</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gramStart"/>
            <w:r w:rsidRPr="001A118D">
              <w:rPr>
                <w:rFonts w:ascii="Times New Roman" w:eastAsia="Times New Roman" w:hAnsi="Times New Roman" w:cs="Times New Roman"/>
                <w:sz w:val="20"/>
                <w:szCs w:val="20"/>
                <w:lang w:eastAsia="ru-RU"/>
              </w:rPr>
              <w:t>кг</w:t>
            </w:r>
            <w:proofErr w:type="gramEnd"/>
            <w:r w:rsidRPr="001A118D">
              <w:rPr>
                <w:rFonts w:ascii="Times New Roman" w:eastAsia="Times New Roman" w:hAnsi="Times New Roman" w:cs="Times New Roman"/>
                <w:sz w:val="20"/>
                <w:szCs w:val="20"/>
                <w:lang w:eastAsia="ru-RU"/>
              </w:rPr>
              <w:t>/(с</w:t>
            </w:r>
            <w:r w:rsidRPr="001A118D">
              <w:rPr>
                <w:rFonts w:ascii="Times New Roman" w:eastAsia="Times New Roman" w:hAnsi="Times New Roman" w:cs="Times New Roman"/>
                <w:sz w:val="20"/>
                <w:szCs w:val="20"/>
                <w:vertAlign w:val="superscript"/>
                <w:lang w:eastAsia="ru-RU"/>
              </w:rPr>
              <w:t>3</w:t>
            </w:r>
            <w:r w:rsidRPr="001A118D">
              <w:rPr>
                <w:rFonts w:ascii="Times New Roman" w:eastAsia="Times New Roman" w:hAnsi="Times New Roman" w:cs="Times New Roman"/>
                <w:sz w:val="20"/>
                <w:szCs w:val="20"/>
                <w:lang w:eastAsia="ru-RU"/>
              </w:rPr>
              <w:t>·ср)</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Вт/(ср·м</w:t>
            </w:r>
            <w:proofErr w:type="gramStart"/>
            <w:r w:rsidRPr="001A118D">
              <w:rPr>
                <w:rFonts w:ascii="Times New Roman" w:eastAsia="Times New Roman" w:hAnsi="Times New Roman" w:cs="Times New Roman"/>
                <w:sz w:val="20"/>
                <w:szCs w:val="20"/>
                <w:vertAlign w:val="superscript"/>
                <w:lang w:eastAsia="ru-RU"/>
              </w:rPr>
              <w:t>2</w:t>
            </w:r>
            <w:proofErr w:type="gramEnd"/>
            <w:r w:rsidRPr="001A118D">
              <w:rPr>
                <w:rFonts w:ascii="Times New Roman" w:eastAsia="Times New Roman" w:hAnsi="Times New Roman" w:cs="Times New Roman"/>
                <w:sz w:val="20"/>
                <w:szCs w:val="20"/>
                <w:lang w:eastAsia="ru-RU"/>
              </w:rPr>
              <w:t>)</w:t>
            </w:r>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W/(sr·m</w:t>
            </w:r>
            <w:r w:rsidRPr="001A118D">
              <w:rPr>
                <w:rFonts w:ascii="Times New Roman" w:eastAsia="Times New Roman" w:hAnsi="Times New Roman" w:cs="Times New Roman"/>
                <w:sz w:val="20"/>
                <w:szCs w:val="20"/>
                <w:vertAlign w:val="superscript"/>
                <w:lang w:eastAsia="ru-RU"/>
              </w:rPr>
              <w:t>2</w:t>
            </w:r>
            <w:r w:rsidRPr="001A118D">
              <w:rPr>
                <w:rFonts w:ascii="Times New Roman" w:eastAsia="Times New Roman" w:hAnsi="Times New Roman" w:cs="Times New Roman"/>
                <w:sz w:val="20"/>
                <w:szCs w:val="20"/>
                <w:lang w:eastAsia="ru-RU"/>
              </w:rPr>
              <w:t>)</w:t>
            </w:r>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Энергетическая освещенность (облученность)</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ватт на квадратный метр</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gramStart"/>
            <w:r w:rsidRPr="001A118D">
              <w:rPr>
                <w:rFonts w:ascii="Times New Roman" w:eastAsia="Times New Roman" w:hAnsi="Times New Roman" w:cs="Times New Roman"/>
                <w:sz w:val="20"/>
                <w:szCs w:val="20"/>
                <w:lang w:eastAsia="ru-RU"/>
              </w:rPr>
              <w:t>кг</w:t>
            </w:r>
            <w:proofErr w:type="gramEnd"/>
            <w:r w:rsidRPr="001A118D">
              <w:rPr>
                <w:rFonts w:ascii="Times New Roman" w:eastAsia="Times New Roman" w:hAnsi="Times New Roman" w:cs="Times New Roman"/>
                <w:sz w:val="20"/>
                <w:szCs w:val="20"/>
                <w:lang w:eastAsia="ru-RU"/>
              </w:rPr>
              <w:t>/с</w:t>
            </w:r>
            <w:r w:rsidRPr="001A118D">
              <w:rPr>
                <w:rFonts w:ascii="Times New Roman" w:eastAsia="Times New Roman" w:hAnsi="Times New Roman" w:cs="Times New Roman"/>
                <w:sz w:val="20"/>
                <w:szCs w:val="20"/>
                <w:vertAlign w:val="superscript"/>
                <w:lang w:eastAsia="ru-RU"/>
              </w:rPr>
              <w:t>3</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Вт/м</w:t>
            </w:r>
            <w:proofErr w:type="gramStart"/>
            <w:r w:rsidRPr="001A118D">
              <w:rPr>
                <w:rFonts w:ascii="Times New Roman" w:eastAsia="Times New Roman" w:hAnsi="Times New Roman" w:cs="Times New Roman"/>
                <w:sz w:val="20"/>
                <w:szCs w:val="20"/>
                <w:vertAlign w:val="superscript"/>
                <w:lang w:eastAsia="ru-RU"/>
              </w:rPr>
              <w:t>2</w:t>
            </w:r>
            <w:proofErr w:type="gramEnd"/>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W/m</w:t>
            </w:r>
            <w:r w:rsidRPr="001A118D">
              <w:rPr>
                <w:rFonts w:ascii="Times New Roman" w:eastAsia="Times New Roman" w:hAnsi="Times New Roman" w:cs="Times New Roman"/>
                <w:sz w:val="20"/>
                <w:szCs w:val="20"/>
                <w:vertAlign w:val="superscript"/>
                <w:lang w:eastAsia="ru-RU"/>
              </w:rPr>
              <w:t>2</w:t>
            </w:r>
          </w:p>
        </w:tc>
      </w:tr>
      <w:tr w:rsidR="001A118D" w:rsidRPr="001A118D" w:rsidTr="001A118D">
        <w:tc>
          <w:tcPr>
            <w:tcW w:w="2313"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Энергетическая светимость (</w:t>
            </w:r>
            <w:proofErr w:type="spellStart"/>
            <w:r w:rsidRPr="001A118D">
              <w:rPr>
                <w:rFonts w:ascii="Times New Roman" w:eastAsia="Times New Roman" w:hAnsi="Times New Roman" w:cs="Times New Roman"/>
                <w:sz w:val="20"/>
                <w:szCs w:val="20"/>
                <w:lang w:eastAsia="ru-RU"/>
              </w:rPr>
              <w:t>излучаемость</w:t>
            </w:r>
            <w:proofErr w:type="spellEnd"/>
            <w:r w:rsidRPr="001A118D">
              <w:rPr>
                <w:rFonts w:ascii="Times New Roman" w:eastAsia="Times New Roman" w:hAnsi="Times New Roman" w:cs="Times New Roman"/>
                <w:sz w:val="20"/>
                <w:szCs w:val="20"/>
                <w:lang w:eastAsia="ru-RU"/>
              </w:rPr>
              <w:t>)</w:t>
            </w:r>
          </w:p>
        </w:tc>
        <w:tc>
          <w:tcPr>
            <w:tcW w:w="2127"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ватт на квадратный метр</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proofErr w:type="gramStart"/>
            <w:r w:rsidRPr="001A118D">
              <w:rPr>
                <w:rFonts w:ascii="Times New Roman" w:eastAsia="Times New Roman" w:hAnsi="Times New Roman" w:cs="Times New Roman"/>
                <w:sz w:val="20"/>
                <w:szCs w:val="20"/>
                <w:lang w:eastAsia="ru-RU"/>
              </w:rPr>
              <w:t>кг</w:t>
            </w:r>
            <w:proofErr w:type="gramEnd"/>
            <w:r w:rsidRPr="001A118D">
              <w:rPr>
                <w:rFonts w:ascii="Times New Roman" w:eastAsia="Times New Roman" w:hAnsi="Times New Roman" w:cs="Times New Roman"/>
                <w:sz w:val="20"/>
                <w:szCs w:val="20"/>
                <w:lang w:eastAsia="ru-RU"/>
              </w:rPr>
              <w:t>/с</w:t>
            </w:r>
            <w:r w:rsidRPr="001A118D">
              <w:rPr>
                <w:rFonts w:ascii="Times New Roman" w:eastAsia="Times New Roman" w:hAnsi="Times New Roman" w:cs="Times New Roman"/>
                <w:sz w:val="20"/>
                <w:szCs w:val="20"/>
                <w:vertAlign w:val="superscript"/>
                <w:lang w:eastAsia="ru-RU"/>
              </w:rPr>
              <w:t>3</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Вт/м</w:t>
            </w:r>
            <w:proofErr w:type="gramStart"/>
            <w:r w:rsidRPr="001A118D">
              <w:rPr>
                <w:rFonts w:ascii="Times New Roman" w:eastAsia="Times New Roman" w:hAnsi="Times New Roman" w:cs="Times New Roman"/>
                <w:sz w:val="20"/>
                <w:szCs w:val="20"/>
                <w:vertAlign w:val="superscript"/>
                <w:lang w:eastAsia="ru-RU"/>
              </w:rPr>
              <w:t>2</w:t>
            </w:r>
            <w:proofErr w:type="gramEnd"/>
          </w:p>
        </w:tc>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A118D" w:rsidRPr="001A118D" w:rsidRDefault="001A118D" w:rsidP="001A118D">
            <w:pPr>
              <w:spacing w:after="0" w:line="240" w:lineRule="auto"/>
              <w:jc w:val="center"/>
              <w:rPr>
                <w:rFonts w:ascii="Times New Roman" w:eastAsia="Times New Roman" w:hAnsi="Times New Roman" w:cs="Times New Roman"/>
                <w:sz w:val="20"/>
                <w:szCs w:val="20"/>
                <w:lang w:eastAsia="ru-RU"/>
              </w:rPr>
            </w:pPr>
            <w:r w:rsidRPr="001A118D">
              <w:rPr>
                <w:rFonts w:ascii="Times New Roman" w:eastAsia="Times New Roman" w:hAnsi="Times New Roman" w:cs="Times New Roman"/>
                <w:sz w:val="20"/>
                <w:szCs w:val="20"/>
                <w:lang w:eastAsia="ru-RU"/>
              </w:rPr>
              <w:t>W/m</w:t>
            </w:r>
            <w:r w:rsidRPr="001A118D">
              <w:rPr>
                <w:rFonts w:ascii="Times New Roman" w:eastAsia="Times New Roman" w:hAnsi="Times New Roman" w:cs="Times New Roman"/>
                <w:sz w:val="20"/>
                <w:szCs w:val="20"/>
                <w:vertAlign w:val="superscript"/>
                <w:lang w:eastAsia="ru-RU"/>
              </w:rPr>
              <w:t>2</w:t>
            </w:r>
          </w:p>
        </w:tc>
      </w:tr>
    </w:tbl>
    <w:p w:rsidR="001A118D" w:rsidRDefault="001A118D" w:rsidP="001446DE">
      <w:pPr>
        <w:spacing w:after="0" w:line="360" w:lineRule="auto"/>
        <w:ind w:firstLine="709"/>
        <w:jc w:val="both"/>
        <w:rPr>
          <w:rFonts w:ascii="Times New Roman" w:hAnsi="Times New Roman" w:cs="Times New Roman"/>
          <w:sz w:val="28"/>
          <w:szCs w:val="28"/>
        </w:rPr>
      </w:pPr>
    </w:p>
    <w:p w:rsidR="001446DE" w:rsidRPr="001446DE" w:rsidRDefault="001446DE" w:rsidP="001446DE">
      <w:pPr>
        <w:spacing w:after="0" w:line="360" w:lineRule="auto"/>
        <w:ind w:firstLine="709"/>
        <w:jc w:val="both"/>
        <w:rPr>
          <w:rFonts w:ascii="Times New Roman" w:hAnsi="Times New Roman" w:cs="Times New Roman"/>
          <w:b/>
          <w:sz w:val="28"/>
          <w:szCs w:val="28"/>
        </w:rPr>
      </w:pPr>
      <w:r w:rsidRPr="001446DE">
        <w:rPr>
          <w:rFonts w:ascii="Times New Roman" w:hAnsi="Times New Roman" w:cs="Times New Roman"/>
          <w:sz w:val="28"/>
          <w:szCs w:val="28"/>
        </w:rPr>
        <w:t xml:space="preserve">Освещение характеризуется </w:t>
      </w:r>
      <w:r w:rsidRPr="001446DE">
        <w:rPr>
          <w:rFonts w:ascii="Times New Roman" w:hAnsi="Times New Roman" w:cs="Times New Roman"/>
          <w:b/>
          <w:sz w:val="28"/>
          <w:szCs w:val="28"/>
        </w:rPr>
        <w:t>количественными и качественными  показателями</w:t>
      </w:r>
      <w:r w:rsidR="009D6652">
        <w:rPr>
          <w:rFonts w:ascii="Times New Roman" w:hAnsi="Times New Roman" w:cs="Times New Roman"/>
          <w:b/>
          <w:sz w:val="28"/>
          <w:szCs w:val="28"/>
        </w:rPr>
        <w:t>.</w:t>
      </w:r>
    </w:p>
    <w:p w:rsidR="001446DE" w:rsidRDefault="00DE2E8A" w:rsidP="001446DE">
      <w:pPr>
        <w:spacing w:after="0" w:line="360" w:lineRule="auto"/>
        <w:ind w:firstLine="709"/>
        <w:jc w:val="both"/>
        <w:rPr>
          <w:rFonts w:ascii="Times New Roman" w:hAnsi="Times New Roman" w:cs="Times New Roman"/>
          <w:sz w:val="28"/>
          <w:szCs w:val="28"/>
        </w:rPr>
      </w:pPr>
      <w:r w:rsidRPr="001446DE">
        <w:rPr>
          <w:rFonts w:ascii="Times New Roman" w:hAnsi="Times New Roman" w:cs="Times New Roman"/>
          <w:b/>
          <w:sz w:val="28"/>
          <w:szCs w:val="28"/>
        </w:rPr>
        <w:t>К количественным показателям</w:t>
      </w:r>
      <w:r w:rsidRPr="00DE2E8A">
        <w:rPr>
          <w:rFonts w:ascii="Times New Roman" w:hAnsi="Times New Roman" w:cs="Times New Roman"/>
          <w:sz w:val="28"/>
          <w:szCs w:val="28"/>
        </w:rPr>
        <w:t xml:space="preserve"> относятся: </w:t>
      </w:r>
      <w:r w:rsidR="009D6652" w:rsidRPr="001446DE">
        <w:rPr>
          <w:rFonts w:ascii="Times New Roman" w:hAnsi="Times New Roman" w:cs="Times New Roman"/>
          <w:sz w:val="28"/>
          <w:szCs w:val="28"/>
        </w:rPr>
        <w:t>световой поток,  сила света,  освещенность, яркость.</w:t>
      </w:r>
    </w:p>
    <w:p w:rsidR="00A42739" w:rsidRDefault="00A42739" w:rsidP="00A42739">
      <w:pPr>
        <w:spacing w:after="0" w:line="360" w:lineRule="auto"/>
        <w:ind w:firstLine="709"/>
        <w:jc w:val="center"/>
        <w:rPr>
          <w:rFonts w:ascii="Times New Roman" w:hAnsi="Times New Roman" w:cs="Times New Roman"/>
          <w:b/>
          <w:sz w:val="28"/>
          <w:szCs w:val="28"/>
        </w:rPr>
      </w:pPr>
      <w:r w:rsidRPr="00A42739">
        <w:rPr>
          <w:rFonts w:ascii="Times New Roman" w:hAnsi="Times New Roman" w:cs="Times New Roman"/>
          <w:b/>
          <w:sz w:val="28"/>
          <w:szCs w:val="28"/>
        </w:rPr>
        <w:lastRenderedPageBreak/>
        <w:t>Световой поток</w:t>
      </w:r>
      <w:r>
        <w:rPr>
          <w:rFonts w:ascii="Times New Roman" w:hAnsi="Times New Roman" w:cs="Times New Roman"/>
          <w:b/>
          <w:sz w:val="28"/>
          <w:szCs w:val="28"/>
        </w:rPr>
        <w:t>.</w:t>
      </w:r>
    </w:p>
    <w:p w:rsidR="00DE2E8A" w:rsidRDefault="00DE2E8A" w:rsidP="00DE2E8A">
      <w:pPr>
        <w:spacing w:after="0" w:line="360" w:lineRule="auto"/>
        <w:ind w:firstLine="709"/>
        <w:jc w:val="both"/>
        <w:rPr>
          <w:rFonts w:ascii="Times New Roman" w:hAnsi="Times New Roman" w:cs="Times New Roman"/>
          <w:sz w:val="28"/>
          <w:szCs w:val="28"/>
        </w:rPr>
      </w:pPr>
      <w:r w:rsidRPr="00DE2E8A">
        <w:rPr>
          <w:rFonts w:ascii="Times New Roman" w:hAnsi="Times New Roman" w:cs="Times New Roman"/>
          <w:b/>
          <w:sz w:val="28"/>
          <w:szCs w:val="28"/>
        </w:rPr>
        <w:t xml:space="preserve">Единица светового потока - люмен (лм) </w:t>
      </w:r>
      <w:r w:rsidRPr="00DE2E8A">
        <w:rPr>
          <w:rFonts w:ascii="Times New Roman" w:hAnsi="Times New Roman" w:cs="Times New Roman"/>
          <w:sz w:val="28"/>
          <w:szCs w:val="28"/>
        </w:rPr>
        <w:t>- световой поток, излучаемый точечным источником с телесным углом в 1 стерадиан при силе света, равной 1 канделе.</w:t>
      </w:r>
    </w:p>
    <w:p w:rsidR="00A42739" w:rsidRDefault="00A42739" w:rsidP="00A42739">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0D931FE">
            <wp:extent cx="733425" cy="209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209550"/>
                    </a:xfrm>
                    <a:prstGeom prst="rect">
                      <a:avLst/>
                    </a:prstGeom>
                    <a:noFill/>
                  </pic:spPr>
                </pic:pic>
              </a:graphicData>
            </a:graphic>
          </wp:inline>
        </w:drawing>
      </w:r>
    </w:p>
    <w:p w:rsidR="00C128C7" w:rsidRDefault="00C128C7" w:rsidP="00C128C7">
      <w:pPr>
        <w:spacing w:after="0" w:line="360" w:lineRule="auto"/>
        <w:ind w:firstLine="709"/>
        <w:jc w:val="both"/>
        <w:rPr>
          <w:rFonts w:ascii="Times New Roman" w:hAnsi="Times New Roman" w:cs="Times New Roman"/>
          <w:sz w:val="28"/>
          <w:szCs w:val="28"/>
        </w:rPr>
      </w:pPr>
      <w:r w:rsidRPr="00C128C7">
        <w:rPr>
          <w:rFonts w:ascii="Times New Roman" w:hAnsi="Times New Roman" w:cs="Times New Roman"/>
          <w:sz w:val="28"/>
          <w:szCs w:val="28"/>
        </w:rPr>
        <w:t xml:space="preserve">Физический смысл силы </w:t>
      </w:r>
      <w:proofErr w:type="spellStart"/>
      <w:r w:rsidRPr="00C128C7">
        <w:rPr>
          <w:rFonts w:ascii="Times New Roman" w:hAnsi="Times New Roman" w:cs="Times New Roman"/>
          <w:sz w:val="28"/>
          <w:szCs w:val="28"/>
        </w:rPr>
        <w:t>светопотока</w:t>
      </w:r>
      <w:proofErr w:type="spellEnd"/>
      <w:r w:rsidRPr="00C128C7">
        <w:rPr>
          <w:rFonts w:ascii="Times New Roman" w:hAnsi="Times New Roman" w:cs="Times New Roman"/>
          <w:sz w:val="28"/>
          <w:szCs w:val="28"/>
        </w:rPr>
        <w:t xml:space="preserve"> кроется в качественном выражении производимого света. С его помощью можно вычислить параметр излучения силы света на единицу площади.</w:t>
      </w:r>
    </w:p>
    <w:p w:rsidR="001A118D" w:rsidRPr="001A118D" w:rsidRDefault="001A118D" w:rsidP="001A118D">
      <w:pPr>
        <w:spacing w:after="0" w:line="360" w:lineRule="auto"/>
        <w:ind w:firstLine="709"/>
        <w:jc w:val="both"/>
        <w:rPr>
          <w:rFonts w:ascii="Times New Roman" w:hAnsi="Times New Roman" w:cs="Times New Roman"/>
          <w:sz w:val="28"/>
          <w:szCs w:val="28"/>
        </w:rPr>
      </w:pPr>
      <w:r w:rsidRPr="001A118D">
        <w:rPr>
          <w:rFonts w:ascii="Times New Roman" w:hAnsi="Times New Roman" w:cs="Times New Roman"/>
          <w:sz w:val="28"/>
          <w:szCs w:val="28"/>
        </w:rPr>
        <w:t>Световой поток определяется как величина не только физическая, но и физиологическая, поскольку измерение ее основывается на зрительном восприятии.</w:t>
      </w:r>
    </w:p>
    <w:p w:rsidR="00C128C7" w:rsidRPr="00C128C7" w:rsidRDefault="00C128C7" w:rsidP="00C128C7">
      <w:pPr>
        <w:spacing w:after="0" w:line="360" w:lineRule="auto"/>
        <w:ind w:firstLine="709"/>
        <w:jc w:val="both"/>
        <w:rPr>
          <w:rFonts w:ascii="Times New Roman" w:hAnsi="Times New Roman" w:cs="Times New Roman"/>
          <w:sz w:val="28"/>
          <w:szCs w:val="28"/>
        </w:rPr>
      </w:pPr>
      <w:r w:rsidRPr="00C128C7">
        <w:rPr>
          <w:rFonts w:ascii="Times New Roman" w:hAnsi="Times New Roman" w:cs="Times New Roman"/>
          <w:sz w:val="28"/>
          <w:szCs w:val="28"/>
        </w:rPr>
        <w:t>Этот параметр используют при </w:t>
      </w:r>
      <w:hyperlink r:id="rId9" w:history="1">
        <w:r w:rsidRPr="00C128C7">
          <w:rPr>
            <w:rStyle w:val="a5"/>
            <w:rFonts w:ascii="Times New Roman" w:hAnsi="Times New Roman" w:cs="Times New Roman"/>
            <w:color w:val="auto"/>
            <w:sz w:val="28"/>
            <w:szCs w:val="28"/>
            <w:u w:val="none"/>
          </w:rPr>
          <w:t>проектировании систем освещения</w:t>
        </w:r>
      </w:hyperlink>
      <w:r w:rsidRPr="00C128C7">
        <w:rPr>
          <w:rFonts w:ascii="Times New Roman" w:hAnsi="Times New Roman" w:cs="Times New Roman"/>
          <w:sz w:val="28"/>
          <w:szCs w:val="28"/>
        </w:rPr>
        <w:t>, котор</w:t>
      </w:r>
      <w:r>
        <w:rPr>
          <w:rFonts w:ascii="Times New Roman" w:hAnsi="Times New Roman" w:cs="Times New Roman"/>
          <w:sz w:val="28"/>
          <w:szCs w:val="28"/>
        </w:rPr>
        <w:t>ые</w:t>
      </w:r>
      <w:r w:rsidRPr="00C128C7">
        <w:rPr>
          <w:rFonts w:ascii="Times New Roman" w:hAnsi="Times New Roman" w:cs="Times New Roman"/>
          <w:sz w:val="28"/>
          <w:szCs w:val="28"/>
        </w:rPr>
        <w:t xml:space="preserve"> нормируется согласно стандарту в зависимости от сферы применения. Интерпретируя простыми словами, световой поток означает, что каждый тип светотехники выдает свет различного качества и свойств.</w:t>
      </w:r>
    </w:p>
    <w:p w:rsidR="00C128C7" w:rsidRPr="00C128C7" w:rsidRDefault="00C128C7" w:rsidP="00C128C7">
      <w:pPr>
        <w:spacing w:after="0" w:line="360" w:lineRule="auto"/>
        <w:ind w:firstLine="709"/>
        <w:jc w:val="both"/>
        <w:rPr>
          <w:rFonts w:ascii="Times New Roman" w:hAnsi="Times New Roman" w:cs="Times New Roman"/>
          <w:sz w:val="28"/>
          <w:szCs w:val="28"/>
        </w:rPr>
      </w:pPr>
      <w:r w:rsidRPr="00C128C7">
        <w:rPr>
          <w:rFonts w:ascii="Times New Roman" w:hAnsi="Times New Roman" w:cs="Times New Roman"/>
          <w:sz w:val="28"/>
          <w:szCs w:val="28"/>
        </w:rPr>
        <w:t xml:space="preserve">Данный параметр измеряют в </w:t>
      </w:r>
      <w:r w:rsidRPr="00EE3D8E">
        <w:rPr>
          <w:rFonts w:ascii="Times New Roman" w:hAnsi="Times New Roman" w:cs="Times New Roman"/>
          <w:b/>
          <w:sz w:val="28"/>
          <w:szCs w:val="28"/>
        </w:rPr>
        <w:t>люменах</w:t>
      </w:r>
      <w:r w:rsidRPr="00C128C7">
        <w:rPr>
          <w:rFonts w:ascii="Times New Roman" w:hAnsi="Times New Roman" w:cs="Times New Roman"/>
          <w:sz w:val="28"/>
          <w:szCs w:val="28"/>
        </w:rPr>
        <w:t>, который ответственные </w:t>
      </w:r>
      <w:hyperlink r:id="rId10" w:history="1">
        <w:r w:rsidRPr="00C128C7">
          <w:rPr>
            <w:rStyle w:val="a5"/>
            <w:rFonts w:ascii="Times New Roman" w:hAnsi="Times New Roman" w:cs="Times New Roman"/>
            <w:color w:val="auto"/>
            <w:sz w:val="28"/>
            <w:szCs w:val="28"/>
            <w:u w:val="none"/>
          </w:rPr>
          <w:t>производители</w:t>
        </w:r>
      </w:hyperlink>
      <w:r w:rsidRPr="00C128C7">
        <w:rPr>
          <w:rFonts w:ascii="Times New Roman" w:hAnsi="Times New Roman" w:cs="Times New Roman"/>
          <w:sz w:val="28"/>
          <w:szCs w:val="28"/>
        </w:rPr>
        <w:t> наносят непосредственно на упаковку товара. </w:t>
      </w:r>
    </w:p>
    <w:p w:rsidR="00C128C7" w:rsidRDefault="00C128C7" w:rsidP="00DE2E8A">
      <w:pPr>
        <w:spacing w:after="0" w:line="360" w:lineRule="auto"/>
        <w:ind w:firstLine="709"/>
        <w:jc w:val="both"/>
        <w:rPr>
          <w:rFonts w:ascii="Times New Roman" w:hAnsi="Times New Roman" w:cs="Times New Roman"/>
          <w:sz w:val="28"/>
          <w:szCs w:val="28"/>
        </w:rPr>
      </w:pPr>
      <w:r w:rsidRPr="00C128C7">
        <w:rPr>
          <w:rFonts w:ascii="Times New Roman" w:hAnsi="Times New Roman" w:cs="Times New Roman"/>
          <w:sz w:val="28"/>
          <w:szCs w:val="28"/>
        </w:rPr>
        <w:t xml:space="preserve"> Зная значение </w:t>
      </w:r>
      <w:proofErr w:type="spellStart"/>
      <w:r w:rsidRPr="00C128C7">
        <w:rPr>
          <w:rFonts w:ascii="Times New Roman" w:hAnsi="Times New Roman" w:cs="Times New Roman"/>
          <w:sz w:val="28"/>
          <w:szCs w:val="28"/>
        </w:rPr>
        <w:t>светопотока</w:t>
      </w:r>
      <w:proofErr w:type="spellEnd"/>
      <w:r w:rsidRPr="00C128C7">
        <w:rPr>
          <w:rFonts w:ascii="Times New Roman" w:hAnsi="Times New Roman" w:cs="Times New Roman"/>
          <w:sz w:val="28"/>
          <w:szCs w:val="28"/>
        </w:rPr>
        <w:t>, можно произвести </w:t>
      </w:r>
      <w:hyperlink r:id="rId11" w:history="1">
        <w:r w:rsidRPr="00C128C7">
          <w:rPr>
            <w:rStyle w:val="a5"/>
            <w:rFonts w:ascii="Times New Roman" w:hAnsi="Times New Roman" w:cs="Times New Roman"/>
            <w:color w:val="auto"/>
            <w:sz w:val="28"/>
            <w:szCs w:val="28"/>
            <w:u w:val="none"/>
          </w:rPr>
          <w:t>расчет освещенности</w:t>
        </w:r>
      </w:hyperlink>
      <w:r w:rsidRPr="00C128C7">
        <w:rPr>
          <w:rFonts w:ascii="Times New Roman" w:hAnsi="Times New Roman" w:cs="Times New Roman"/>
          <w:sz w:val="28"/>
          <w:szCs w:val="28"/>
        </w:rPr>
        <w:t xml:space="preserve"> любого помещения в зависимости от физиологических особенностей человека воспринимать палитру цветов. Параметр </w:t>
      </w:r>
      <w:proofErr w:type="spellStart"/>
      <w:r w:rsidRPr="00C128C7">
        <w:rPr>
          <w:rFonts w:ascii="Times New Roman" w:hAnsi="Times New Roman" w:cs="Times New Roman"/>
          <w:sz w:val="28"/>
          <w:szCs w:val="28"/>
        </w:rPr>
        <w:t>светопотока</w:t>
      </w:r>
      <w:proofErr w:type="spellEnd"/>
      <w:r w:rsidRPr="00C128C7">
        <w:rPr>
          <w:rFonts w:ascii="Times New Roman" w:hAnsi="Times New Roman" w:cs="Times New Roman"/>
          <w:sz w:val="28"/>
          <w:szCs w:val="28"/>
        </w:rPr>
        <w:t>, например, для промышленных цехов и ученических классов будет отличаться. Все параметры регламентируются соответствующим отечественным стандартом.</w:t>
      </w:r>
    </w:p>
    <w:p w:rsidR="00C128C7" w:rsidRPr="00C128C7" w:rsidRDefault="00C128C7" w:rsidP="00C128C7">
      <w:pPr>
        <w:spacing w:after="0" w:line="360" w:lineRule="auto"/>
        <w:ind w:firstLine="709"/>
        <w:jc w:val="both"/>
        <w:rPr>
          <w:rFonts w:ascii="Times New Roman" w:hAnsi="Times New Roman" w:cs="Times New Roman"/>
          <w:sz w:val="28"/>
          <w:szCs w:val="28"/>
        </w:rPr>
      </w:pPr>
      <w:proofErr w:type="spellStart"/>
      <w:r w:rsidRPr="00C128C7">
        <w:rPr>
          <w:rFonts w:ascii="Times New Roman" w:hAnsi="Times New Roman" w:cs="Times New Roman"/>
          <w:sz w:val="28"/>
          <w:szCs w:val="28"/>
        </w:rPr>
        <w:t>Светопоток</w:t>
      </w:r>
      <w:proofErr w:type="spellEnd"/>
      <w:r w:rsidRPr="00C128C7">
        <w:rPr>
          <w:rFonts w:ascii="Times New Roman" w:hAnsi="Times New Roman" w:cs="Times New Roman"/>
          <w:sz w:val="28"/>
          <w:szCs w:val="28"/>
        </w:rPr>
        <w:t> определяет качество излучаемого и видимого для зрения света, который выдает светильник. Он зависит от таких физических характеристик</w:t>
      </w:r>
    </w:p>
    <w:p w:rsidR="00C128C7" w:rsidRPr="00C128C7" w:rsidRDefault="00C128C7" w:rsidP="00C128C7">
      <w:pPr>
        <w:numPr>
          <w:ilvl w:val="0"/>
          <w:numId w:val="3"/>
        </w:numPr>
        <w:spacing w:after="0" w:line="360" w:lineRule="auto"/>
        <w:jc w:val="both"/>
        <w:rPr>
          <w:rFonts w:ascii="Times New Roman" w:hAnsi="Times New Roman" w:cs="Times New Roman"/>
          <w:sz w:val="28"/>
          <w:szCs w:val="28"/>
        </w:rPr>
      </w:pPr>
      <w:r w:rsidRPr="00C128C7">
        <w:rPr>
          <w:rFonts w:ascii="Times New Roman" w:hAnsi="Times New Roman" w:cs="Times New Roman"/>
          <w:sz w:val="28"/>
          <w:szCs w:val="28"/>
        </w:rPr>
        <w:t>светоотдачи;</w:t>
      </w:r>
    </w:p>
    <w:p w:rsidR="00C128C7" w:rsidRPr="00C128C7" w:rsidRDefault="00C128C7" w:rsidP="00C128C7">
      <w:pPr>
        <w:numPr>
          <w:ilvl w:val="0"/>
          <w:numId w:val="3"/>
        </w:numPr>
        <w:spacing w:after="0" w:line="360" w:lineRule="auto"/>
        <w:jc w:val="both"/>
        <w:rPr>
          <w:rFonts w:ascii="Times New Roman" w:hAnsi="Times New Roman" w:cs="Times New Roman"/>
          <w:sz w:val="28"/>
          <w:szCs w:val="28"/>
        </w:rPr>
      </w:pPr>
      <w:r w:rsidRPr="00C128C7">
        <w:rPr>
          <w:rFonts w:ascii="Times New Roman" w:hAnsi="Times New Roman" w:cs="Times New Roman"/>
          <w:sz w:val="28"/>
          <w:szCs w:val="28"/>
        </w:rPr>
        <w:t>мощности прибора;</w:t>
      </w:r>
    </w:p>
    <w:p w:rsidR="00C128C7" w:rsidRPr="00C128C7" w:rsidRDefault="00C128C7" w:rsidP="00C128C7">
      <w:pPr>
        <w:numPr>
          <w:ilvl w:val="0"/>
          <w:numId w:val="3"/>
        </w:numPr>
        <w:spacing w:after="0" w:line="360" w:lineRule="auto"/>
        <w:jc w:val="both"/>
        <w:rPr>
          <w:rFonts w:ascii="Times New Roman" w:hAnsi="Times New Roman" w:cs="Times New Roman"/>
          <w:sz w:val="28"/>
          <w:szCs w:val="28"/>
        </w:rPr>
      </w:pPr>
      <w:r w:rsidRPr="00C128C7">
        <w:rPr>
          <w:rFonts w:ascii="Times New Roman" w:hAnsi="Times New Roman" w:cs="Times New Roman"/>
          <w:sz w:val="28"/>
          <w:szCs w:val="28"/>
        </w:rPr>
        <w:t>химического состава;</w:t>
      </w:r>
    </w:p>
    <w:p w:rsidR="00C128C7" w:rsidRPr="00C128C7" w:rsidRDefault="00C128C7" w:rsidP="00C128C7">
      <w:pPr>
        <w:numPr>
          <w:ilvl w:val="0"/>
          <w:numId w:val="3"/>
        </w:numPr>
        <w:spacing w:after="0" w:line="360" w:lineRule="auto"/>
        <w:jc w:val="both"/>
        <w:rPr>
          <w:rFonts w:ascii="Times New Roman" w:hAnsi="Times New Roman" w:cs="Times New Roman"/>
          <w:sz w:val="28"/>
          <w:szCs w:val="28"/>
        </w:rPr>
      </w:pPr>
      <w:r w:rsidRPr="00C128C7">
        <w:rPr>
          <w:rFonts w:ascii="Times New Roman" w:hAnsi="Times New Roman" w:cs="Times New Roman"/>
          <w:sz w:val="28"/>
          <w:szCs w:val="28"/>
        </w:rPr>
        <w:t>особенностей линзы.</w:t>
      </w:r>
    </w:p>
    <w:p w:rsidR="00C128C7" w:rsidRPr="00C128C7" w:rsidRDefault="00C128C7" w:rsidP="00C128C7">
      <w:pPr>
        <w:spacing w:after="0" w:line="360" w:lineRule="auto"/>
        <w:ind w:firstLine="709"/>
        <w:jc w:val="both"/>
        <w:rPr>
          <w:rFonts w:ascii="Times New Roman" w:hAnsi="Times New Roman" w:cs="Times New Roman"/>
          <w:sz w:val="28"/>
          <w:szCs w:val="28"/>
        </w:rPr>
      </w:pPr>
      <w:r w:rsidRPr="00C128C7">
        <w:rPr>
          <w:rFonts w:ascii="Times New Roman" w:hAnsi="Times New Roman" w:cs="Times New Roman"/>
          <w:sz w:val="28"/>
          <w:szCs w:val="28"/>
        </w:rPr>
        <w:lastRenderedPageBreak/>
        <w:t>Отвечая на вопрос, что такое световой поток в люменах и какая взаимосвязь с мощностью светильника, можно наблюдать такую картину:</w:t>
      </w:r>
    </w:p>
    <w:tbl>
      <w:tblPr>
        <w:tblW w:w="7238" w:type="dxa"/>
        <w:tblInd w:w="1232" w:type="dxa"/>
        <w:tblBorders>
          <w:top w:val="outset" w:sz="6" w:space="0" w:color="000000"/>
          <w:left w:val="outset" w:sz="6" w:space="0" w:color="000000"/>
          <w:bottom w:val="outset" w:sz="6" w:space="0" w:color="000000"/>
          <w:right w:val="outset" w:sz="6" w:space="0" w:color="000000"/>
        </w:tblBorders>
        <w:shd w:val="clear" w:color="auto" w:fill="F7F7F7"/>
        <w:tblCellMar>
          <w:top w:w="15" w:type="dxa"/>
          <w:left w:w="15" w:type="dxa"/>
          <w:bottom w:w="15" w:type="dxa"/>
          <w:right w:w="15" w:type="dxa"/>
        </w:tblCellMar>
        <w:tblLook w:val="04A0" w:firstRow="1" w:lastRow="0" w:firstColumn="1" w:lastColumn="0" w:noHBand="0" w:noVBand="1"/>
      </w:tblPr>
      <w:tblGrid>
        <w:gridCol w:w="3127"/>
        <w:gridCol w:w="4111"/>
      </w:tblGrid>
      <w:tr w:rsidR="00C128C7" w:rsidRPr="00C128C7" w:rsidTr="00C128C7">
        <w:tc>
          <w:tcPr>
            <w:tcW w:w="3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Мощность светильника, Ватт</w:t>
            </w:r>
          </w:p>
        </w:tc>
        <w:tc>
          <w:tcPr>
            <w:tcW w:w="411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C128C7"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 xml:space="preserve">Значение </w:t>
            </w:r>
            <w:proofErr w:type="gramStart"/>
            <w:r w:rsidRPr="00C128C7">
              <w:rPr>
                <w:rFonts w:ascii="Times New Roman" w:hAnsi="Times New Roman" w:cs="Times New Roman"/>
                <w:sz w:val="24"/>
                <w:szCs w:val="24"/>
              </w:rPr>
              <w:t>светового</w:t>
            </w:r>
            <w:proofErr w:type="gramEnd"/>
            <w:r w:rsidRPr="00C128C7">
              <w:rPr>
                <w:rFonts w:ascii="Times New Roman" w:hAnsi="Times New Roman" w:cs="Times New Roman"/>
                <w:sz w:val="24"/>
                <w:szCs w:val="24"/>
              </w:rPr>
              <w:t xml:space="preserve"> </w:t>
            </w:r>
          </w:p>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потока, Лм</w:t>
            </w:r>
          </w:p>
        </w:tc>
      </w:tr>
      <w:tr w:rsidR="00C128C7" w:rsidRPr="00C128C7" w:rsidTr="00C128C7">
        <w:tc>
          <w:tcPr>
            <w:tcW w:w="3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От 2 до 3</w:t>
            </w:r>
          </w:p>
        </w:tc>
        <w:tc>
          <w:tcPr>
            <w:tcW w:w="411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250</w:t>
            </w:r>
          </w:p>
        </w:tc>
      </w:tr>
      <w:tr w:rsidR="00C128C7" w:rsidRPr="00C128C7" w:rsidTr="00C128C7">
        <w:tc>
          <w:tcPr>
            <w:tcW w:w="3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От 4до 6</w:t>
            </w:r>
          </w:p>
        </w:tc>
        <w:tc>
          <w:tcPr>
            <w:tcW w:w="411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400</w:t>
            </w:r>
          </w:p>
        </w:tc>
      </w:tr>
      <w:tr w:rsidR="00C128C7" w:rsidRPr="00C128C7" w:rsidTr="00C128C7">
        <w:tc>
          <w:tcPr>
            <w:tcW w:w="3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От 9 до 10</w:t>
            </w:r>
          </w:p>
        </w:tc>
        <w:tc>
          <w:tcPr>
            <w:tcW w:w="411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700</w:t>
            </w:r>
          </w:p>
        </w:tc>
      </w:tr>
      <w:tr w:rsidR="00C128C7" w:rsidRPr="00C128C7" w:rsidTr="00C128C7">
        <w:tc>
          <w:tcPr>
            <w:tcW w:w="3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От 10 до 11</w:t>
            </w:r>
          </w:p>
        </w:tc>
        <w:tc>
          <w:tcPr>
            <w:tcW w:w="411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900</w:t>
            </w:r>
          </w:p>
        </w:tc>
      </w:tr>
      <w:tr w:rsidR="00C128C7" w:rsidRPr="00C128C7" w:rsidTr="00C128C7">
        <w:tc>
          <w:tcPr>
            <w:tcW w:w="3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От 12 до 14</w:t>
            </w:r>
          </w:p>
        </w:tc>
        <w:tc>
          <w:tcPr>
            <w:tcW w:w="411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1200</w:t>
            </w:r>
          </w:p>
        </w:tc>
      </w:tr>
      <w:tr w:rsidR="00C128C7" w:rsidRPr="00C128C7" w:rsidTr="00C128C7">
        <w:tc>
          <w:tcPr>
            <w:tcW w:w="3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От 18 до 20</w:t>
            </w:r>
          </w:p>
        </w:tc>
        <w:tc>
          <w:tcPr>
            <w:tcW w:w="411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1800</w:t>
            </w:r>
          </w:p>
        </w:tc>
      </w:tr>
      <w:tr w:rsidR="00C128C7" w:rsidRPr="00C128C7" w:rsidTr="00C128C7">
        <w:tc>
          <w:tcPr>
            <w:tcW w:w="3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От 25 до 30</w:t>
            </w:r>
          </w:p>
        </w:tc>
        <w:tc>
          <w:tcPr>
            <w:tcW w:w="411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firstLine="709"/>
              <w:jc w:val="center"/>
              <w:rPr>
                <w:rFonts w:ascii="Times New Roman" w:hAnsi="Times New Roman" w:cs="Times New Roman"/>
                <w:sz w:val="24"/>
                <w:szCs w:val="24"/>
              </w:rPr>
            </w:pPr>
            <w:r w:rsidRPr="00C128C7">
              <w:rPr>
                <w:rFonts w:ascii="Times New Roman" w:hAnsi="Times New Roman" w:cs="Times New Roman"/>
                <w:sz w:val="24"/>
                <w:szCs w:val="24"/>
              </w:rPr>
              <w:t>2500</w:t>
            </w:r>
          </w:p>
        </w:tc>
      </w:tr>
    </w:tbl>
    <w:p w:rsidR="00C128C7" w:rsidRDefault="00C128C7" w:rsidP="00C128C7">
      <w:pPr>
        <w:spacing w:after="0" w:line="360" w:lineRule="auto"/>
        <w:ind w:firstLine="709"/>
        <w:jc w:val="both"/>
        <w:rPr>
          <w:rFonts w:ascii="Times New Roman" w:hAnsi="Times New Roman" w:cs="Times New Roman"/>
          <w:sz w:val="28"/>
          <w:szCs w:val="28"/>
        </w:rPr>
      </w:pPr>
    </w:p>
    <w:p w:rsidR="00C128C7" w:rsidRPr="00C128C7" w:rsidRDefault="00C128C7" w:rsidP="00C128C7">
      <w:pPr>
        <w:spacing w:after="0" w:line="360" w:lineRule="auto"/>
        <w:ind w:firstLine="709"/>
        <w:jc w:val="both"/>
        <w:rPr>
          <w:rFonts w:ascii="Times New Roman" w:hAnsi="Times New Roman" w:cs="Times New Roman"/>
          <w:sz w:val="28"/>
          <w:szCs w:val="28"/>
        </w:rPr>
      </w:pPr>
      <w:proofErr w:type="gramStart"/>
      <w:r w:rsidRPr="00C128C7">
        <w:rPr>
          <w:rFonts w:ascii="Times New Roman" w:hAnsi="Times New Roman" w:cs="Times New Roman"/>
          <w:sz w:val="28"/>
          <w:szCs w:val="28"/>
        </w:rPr>
        <w:t>Из представленных в табличных данных делаем вывод о том, что световой поток напрямую зависит от мощности осветительной техники.</w:t>
      </w:r>
      <w:proofErr w:type="gramEnd"/>
      <w:r w:rsidRPr="00C128C7">
        <w:rPr>
          <w:rFonts w:ascii="Times New Roman" w:hAnsi="Times New Roman" w:cs="Times New Roman"/>
          <w:sz w:val="28"/>
          <w:szCs w:val="28"/>
        </w:rPr>
        <w:t xml:space="preserve"> Соответственно, чем выше параметр мощности лампы, тем выше ее </w:t>
      </w:r>
      <w:proofErr w:type="spellStart"/>
      <w:r w:rsidRPr="00C128C7">
        <w:rPr>
          <w:rFonts w:ascii="Times New Roman" w:hAnsi="Times New Roman" w:cs="Times New Roman"/>
          <w:sz w:val="28"/>
          <w:szCs w:val="28"/>
        </w:rPr>
        <w:t>светопоток</w:t>
      </w:r>
      <w:proofErr w:type="spellEnd"/>
      <w:r w:rsidRPr="00C128C7">
        <w:rPr>
          <w:rFonts w:ascii="Times New Roman" w:hAnsi="Times New Roman" w:cs="Times New Roman"/>
          <w:sz w:val="28"/>
          <w:szCs w:val="28"/>
        </w:rPr>
        <w:t>, но при этом также, увеличивается и потребление электричества.</w:t>
      </w:r>
    </w:p>
    <w:p w:rsidR="00C128C7" w:rsidRPr="00C128C7" w:rsidRDefault="00C128C7" w:rsidP="00C128C7">
      <w:pPr>
        <w:spacing w:after="0" w:line="360" w:lineRule="auto"/>
        <w:ind w:firstLine="709"/>
        <w:jc w:val="both"/>
        <w:rPr>
          <w:rFonts w:ascii="Times New Roman" w:hAnsi="Times New Roman" w:cs="Times New Roman"/>
          <w:sz w:val="28"/>
          <w:szCs w:val="28"/>
        </w:rPr>
      </w:pPr>
      <w:r w:rsidRPr="00C128C7">
        <w:rPr>
          <w:rFonts w:ascii="Times New Roman" w:hAnsi="Times New Roman" w:cs="Times New Roman"/>
          <w:sz w:val="28"/>
          <w:szCs w:val="28"/>
        </w:rPr>
        <w:t xml:space="preserve">Пересчет  параметров </w:t>
      </w:r>
      <w:proofErr w:type="spellStart"/>
      <w:r w:rsidRPr="00C128C7">
        <w:rPr>
          <w:rFonts w:ascii="Times New Roman" w:hAnsi="Times New Roman" w:cs="Times New Roman"/>
          <w:sz w:val="28"/>
          <w:szCs w:val="28"/>
        </w:rPr>
        <w:t>светопотока</w:t>
      </w:r>
      <w:proofErr w:type="spellEnd"/>
      <w:r w:rsidRPr="00C128C7">
        <w:rPr>
          <w:rFonts w:ascii="Times New Roman" w:hAnsi="Times New Roman" w:cs="Times New Roman"/>
          <w:sz w:val="28"/>
          <w:szCs w:val="28"/>
        </w:rPr>
        <w:t xml:space="preserve"> наиболее популярных осветительных ламп на светодиодное освещение.</w:t>
      </w:r>
    </w:p>
    <w:tbl>
      <w:tblPr>
        <w:tblW w:w="8655" w:type="dxa"/>
        <w:tblInd w:w="737" w:type="dxa"/>
        <w:tblBorders>
          <w:top w:val="outset" w:sz="6" w:space="0" w:color="000000"/>
          <w:left w:val="outset" w:sz="6" w:space="0" w:color="000000"/>
          <w:bottom w:val="outset" w:sz="6" w:space="0" w:color="000000"/>
          <w:right w:val="outset" w:sz="6" w:space="0" w:color="000000"/>
        </w:tblBorders>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709"/>
        <w:gridCol w:w="1701"/>
        <w:gridCol w:w="2127"/>
        <w:gridCol w:w="3118"/>
      </w:tblGrid>
      <w:tr w:rsidR="00C128C7" w:rsidRPr="00C128C7" w:rsidTr="001A118D">
        <w:trPr>
          <w:trHeight w:val="556"/>
        </w:trPr>
        <w:tc>
          <w:tcPr>
            <w:tcW w:w="1709"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2E0424">
            <w:pPr>
              <w:spacing w:after="0" w:line="240" w:lineRule="auto"/>
              <w:jc w:val="center"/>
              <w:rPr>
                <w:rFonts w:ascii="Times New Roman" w:hAnsi="Times New Roman" w:cs="Times New Roman"/>
                <w:sz w:val="24"/>
                <w:szCs w:val="24"/>
              </w:rPr>
            </w:pPr>
            <w:r w:rsidRPr="00C128C7">
              <w:rPr>
                <w:rFonts w:ascii="Times New Roman" w:hAnsi="Times New Roman" w:cs="Times New Roman"/>
                <w:sz w:val="24"/>
                <w:szCs w:val="24"/>
              </w:rPr>
              <w:t>Тип лампы</w:t>
            </w: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 xml:space="preserve">Мощность, </w:t>
            </w:r>
            <w:proofErr w:type="gramStart"/>
            <w:r w:rsidRPr="00C128C7">
              <w:rPr>
                <w:rFonts w:ascii="Times New Roman" w:hAnsi="Times New Roman" w:cs="Times New Roman"/>
                <w:sz w:val="24"/>
                <w:szCs w:val="24"/>
              </w:rPr>
              <w:t>Вт</w:t>
            </w:r>
            <w:proofErr w:type="gramEnd"/>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proofErr w:type="spellStart"/>
            <w:r w:rsidRPr="00C128C7">
              <w:rPr>
                <w:rFonts w:ascii="Times New Roman" w:hAnsi="Times New Roman" w:cs="Times New Roman"/>
                <w:sz w:val="24"/>
                <w:szCs w:val="24"/>
              </w:rPr>
              <w:t>Светопоток</w:t>
            </w:r>
            <w:proofErr w:type="spellEnd"/>
            <w:r w:rsidRPr="00C128C7">
              <w:rPr>
                <w:rFonts w:ascii="Times New Roman" w:hAnsi="Times New Roman" w:cs="Times New Roman"/>
                <w:sz w:val="24"/>
                <w:szCs w:val="24"/>
              </w:rPr>
              <w:t>, Лм</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 xml:space="preserve">Мощность светодиода при том же значении </w:t>
            </w:r>
            <w:proofErr w:type="spellStart"/>
            <w:r w:rsidRPr="00C128C7">
              <w:rPr>
                <w:rFonts w:ascii="Times New Roman" w:hAnsi="Times New Roman" w:cs="Times New Roman"/>
                <w:sz w:val="24"/>
                <w:szCs w:val="24"/>
              </w:rPr>
              <w:t>светопотока</w:t>
            </w:r>
            <w:proofErr w:type="spellEnd"/>
          </w:p>
        </w:tc>
      </w:tr>
      <w:tr w:rsidR="00C128C7" w:rsidRPr="00C128C7" w:rsidTr="001A118D">
        <w:trPr>
          <w:trHeight w:val="60"/>
        </w:trPr>
        <w:tc>
          <w:tcPr>
            <w:tcW w:w="1709" w:type="dxa"/>
            <w:vMerge w:val="restart"/>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Лампа накаливания</w:t>
            </w: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250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w:t>
            </w:r>
          </w:p>
        </w:tc>
      </w:tr>
      <w:tr w:rsidR="00C128C7" w:rsidRPr="00C128C7" w:rsidTr="001A118D">
        <w:trPr>
          <w:trHeight w:val="228"/>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w:t>
            </w:r>
          </w:p>
        </w:tc>
      </w:tr>
      <w:tr w:rsidR="00C128C7" w:rsidRPr="00C128C7" w:rsidTr="001A118D">
        <w:trPr>
          <w:trHeight w:val="19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60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700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9</w:t>
            </w:r>
          </w:p>
        </w:tc>
      </w:tr>
      <w:tr w:rsidR="00C128C7" w:rsidRPr="00C128C7" w:rsidTr="001A118D">
        <w:trPr>
          <w:trHeight w:val="5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75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900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10</w:t>
            </w:r>
          </w:p>
        </w:tc>
      </w:tr>
      <w:tr w:rsidR="00C128C7" w:rsidRPr="00C128C7" w:rsidTr="001A118D">
        <w:trPr>
          <w:trHeight w:val="114"/>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100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1200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12</w:t>
            </w:r>
          </w:p>
        </w:tc>
      </w:tr>
      <w:tr w:rsidR="00C128C7" w:rsidRPr="00C128C7" w:rsidTr="001A118D">
        <w:trPr>
          <w:trHeight w:val="9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150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1800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18</w:t>
            </w:r>
          </w:p>
        </w:tc>
      </w:tr>
      <w:tr w:rsidR="00C128C7" w:rsidRPr="00C128C7" w:rsidTr="001A118D">
        <w:trPr>
          <w:trHeight w:val="315"/>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200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2500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25</w:t>
            </w:r>
          </w:p>
        </w:tc>
      </w:tr>
      <w:tr w:rsidR="00C128C7" w:rsidRPr="00C128C7" w:rsidTr="001A118D">
        <w:trPr>
          <w:trHeight w:val="65"/>
        </w:trPr>
        <w:tc>
          <w:tcPr>
            <w:tcW w:w="1709" w:type="dxa"/>
            <w:vMerge w:val="restart"/>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Люминесцентная лампа</w:t>
            </w: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6</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250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w:t>
            </w:r>
          </w:p>
        </w:tc>
      </w:tr>
      <w:tr w:rsidR="00C128C7" w:rsidRPr="00C128C7" w:rsidTr="001A118D">
        <w:trPr>
          <w:trHeight w:val="117"/>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w:t>
            </w:r>
          </w:p>
        </w:tc>
      </w:tr>
      <w:tr w:rsidR="00C128C7" w:rsidRPr="00C128C7" w:rsidTr="001A118D">
        <w:trPr>
          <w:trHeight w:val="5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13</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700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9</w:t>
            </w:r>
          </w:p>
        </w:tc>
      </w:tr>
      <w:tr w:rsidR="00C128C7" w:rsidRPr="00C128C7" w:rsidTr="001A118D">
        <w:trPr>
          <w:trHeight w:val="5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900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10</w:t>
            </w:r>
          </w:p>
        </w:tc>
      </w:tr>
      <w:tr w:rsidR="00C128C7" w:rsidRPr="00C128C7" w:rsidTr="001A118D">
        <w:trPr>
          <w:trHeight w:val="111"/>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1200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12</w:t>
            </w:r>
          </w:p>
        </w:tc>
      </w:tr>
      <w:tr w:rsidR="00C128C7" w:rsidRPr="00C128C7" w:rsidTr="001A118D">
        <w:trPr>
          <w:trHeight w:val="73"/>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35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1800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18</w:t>
            </w:r>
          </w:p>
        </w:tc>
      </w:tr>
      <w:tr w:rsidR="00C128C7" w:rsidRPr="00C128C7" w:rsidTr="001A118D">
        <w:trPr>
          <w:trHeight w:val="5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2500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25</w:t>
            </w:r>
          </w:p>
        </w:tc>
      </w:tr>
      <w:tr w:rsidR="00C128C7" w:rsidRPr="00C128C7" w:rsidTr="001A118D">
        <w:trPr>
          <w:trHeight w:val="65"/>
        </w:trPr>
        <w:tc>
          <w:tcPr>
            <w:tcW w:w="1709" w:type="dxa"/>
            <w:vMerge w:val="restart"/>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Галогенные</w:t>
            </w: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50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w:t>
            </w:r>
          </w:p>
        </w:tc>
      </w:tr>
      <w:tr w:rsidR="00C128C7" w:rsidRPr="00C128C7" w:rsidTr="001A118D">
        <w:trPr>
          <w:trHeight w:val="5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150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3</w:t>
            </w:r>
          </w:p>
        </w:tc>
      </w:tr>
      <w:tr w:rsidR="00C128C7" w:rsidRPr="00C128C7" w:rsidTr="001A118D">
        <w:trPr>
          <w:trHeight w:val="5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240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w:t>
            </w:r>
          </w:p>
        </w:tc>
      </w:tr>
      <w:tr w:rsidR="00C128C7" w:rsidRPr="00C128C7" w:rsidTr="001A118D">
        <w:trPr>
          <w:trHeight w:val="52"/>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35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5</w:t>
            </w:r>
          </w:p>
        </w:tc>
      </w:tr>
      <w:tr w:rsidR="00C128C7" w:rsidRPr="00C128C7" w:rsidTr="001A118D">
        <w:trPr>
          <w:trHeight w:val="5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480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6</w:t>
            </w:r>
          </w:p>
        </w:tc>
      </w:tr>
      <w:tr w:rsidR="00C128C7" w:rsidRPr="00C128C7" w:rsidTr="001A118D">
        <w:trPr>
          <w:trHeight w:val="118"/>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55</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700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7</w:t>
            </w:r>
          </w:p>
        </w:tc>
      </w:tr>
      <w:tr w:rsidR="00C128C7" w:rsidRPr="00C128C7" w:rsidTr="001A118D">
        <w:trPr>
          <w:trHeight w:val="65"/>
        </w:trPr>
        <w:tc>
          <w:tcPr>
            <w:tcW w:w="1709" w:type="dxa"/>
            <w:vMerge w:val="restart"/>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Натриевые лампы, ДНАТ</w:t>
            </w: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70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4500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50</w:t>
            </w:r>
          </w:p>
        </w:tc>
      </w:tr>
      <w:tr w:rsidR="00C128C7" w:rsidRPr="00C128C7" w:rsidTr="001A118D">
        <w:trPr>
          <w:trHeight w:val="7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100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7200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70</w:t>
            </w:r>
          </w:p>
        </w:tc>
      </w:tr>
      <w:tr w:rsidR="00C128C7" w:rsidRPr="00C128C7" w:rsidTr="001A118D">
        <w:trPr>
          <w:trHeight w:val="5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150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10800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100</w:t>
            </w:r>
          </w:p>
        </w:tc>
      </w:tr>
      <w:tr w:rsidR="00C128C7" w:rsidRPr="00C128C7" w:rsidTr="001A118D">
        <w:trPr>
          <w:trHeight w:val="15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250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18700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180</w:t>
            </w:r>
          </w:p>
        </w:tc>
      </w:tr>
      <w:tr w:rsidR="00C128C7" w:rsidRPr="00C128C7" w:rsidTr="001A118D">
        <w:trPr>
          <w:trHeight w:val="112"/>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400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34000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350</w:t>
            </w:r>
          </w:p>
        </w:tc>
      </w:tr>
      <w:tr w:rsidR="00C128C7" w:rsidRPr="00C128C7" w:rsidTr="001A118D">
        <w:trPr>
          <w:trHeight w:val="89"/>
        </w:trPr>
        <w:tc>
          <w:tcPr>
            <w:tcW w:w="1709" w:type="dxa"/>
            <w:vMerge w:val="restart"/>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Ртутные лампы, ДРЛ</w:t>
            </w: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120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6000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60</w:t>
            </w:r>
          </w:p>
        </w:tc>
      </w:tr>
      <w:tr w:rsidR="00C128C7" w:rsidRPr="00C128C7" w:rsidTr="001A118D">
        <w:trPr>
          <w:trHeight w:val="64"/>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240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13000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120</w:t>
            </w:r>
          </w:p>
        </w:tc>
      </w:tr>
      <w:tr w:rsidR="00C128C7" w:rsidRPr="00C128C7" w:rsidTr="001A118D">
        <w:trPr>
          <w:trHeight w:val="50"/>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400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23000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240</w:t>
            </w:r>
          </w:p>
        </w:tc>
      </w:tr>
      <w:tr w:rsidR="00C128C7" w:rsidRPr="00C128C7" w:rsidTr="001A118D">
        <w:trPr>
          <w:trHeight w:val="144"/>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700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38000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460</w:t>
            </w:r>
          </w:p>
        </w:tc>
      </w:tr>
      <w:tr w:rsidR="00C128C7" w:rsidRPr="00C128C7" w:rsidTr="001A118D">
        <w:trPr>
          <w:trHeight w:val="92"/>
        </w:trPr>
        <w:tc>
          <w:tcPr>
            <w:tcW w:w="1709" w:type="dxa"/>
            <w:vMerge/>
            <w:tcBorders>
              <w:top w:val="outset" w:sz="6" w:space="0" w:color="auto"/>
              <w:left w:val="outset" w:sz="6" w:space="0" w:color="auto"/>
              <w:bottom w:val="outset" w:sz="6" w:space="0" w:color="auto"/>
              <w:right w:val="outset" w:sz="6" w:space="0" w:color="auto"/>
            </w:tcBorders>
            <w:shd w:val="clear" w:color="auto" w:fill="F7F7F7"/>
            <w:vAlign w:val="center"/>
            <w:hideMark/>
          </w:tcPr>
          <w:p w:rsidR="00C128C7" w:rsidRPr="00C128C7" w:rsidRDefault="00C128C7" w:rsidP="00C128C7">
            <w:pPr>
              <w:spacing w:after="0" w:line="240" w:lineRule="auto"/>
              <w:ind w:hanging="7"/>
              <w:jc w:val="center"/>
              <w:rPr>
                <w:rFonts w:ascii="Times New Roman" w:hAnsi="Times New Roman" w:cs="Times New Roman"/>
                <w:sz w:val="24"/>
                <w:szCs w:val="24"/>
              </w:rPr>
            </w:pPr>
          </w:p>
        </w:tc>
        <w:tc>
          <w:tcPr>
            <w:tcW w:w="1701"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1000</w:t>
            </w:r>
          </w:p>
        </w:tc>
        <w:tc>
          <w:tcPr>
            <w:tcW w:w="2127"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57000</w:t>
            </w:r>
          </w:p>
        </w:tc>
        <w:tc>
          <w:tcPr>
            <w:tcW w:w="3118" w:type="dxa"/>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rsidR="00B50DFA" w:rsidRPr="00C128C7" w:rsidRDefault="00C128C7" w:rsidP="00C128C7">
            <w:pPr>
              <w:spacing w:after="0" w:line="240" w:lineRule="auto"/>
              <w:ind w:hanging="7"/>
              <w:jc w:val="center"/>
              <w:rPr>
                <w:rFonts w:ascii="Times New Roman" w:hAnsi="Times New Roman" w:cs="Times New Roman"/>
                <w:sz w:val="24"/>
                <w:szCs w:val="24"/>
              </w:rPr>
            </w:pPr>
            <w:r w:rsidRPr="00C128C7">
              <w:rPr>
                <w:rFonts w:ascii="Times New Roman" w:hAnsi="Times New Roman" w:cs="Times New Roman"/>
                <w:sz w:val="24"/>
                <w:szCs w:val="24"/>
              </w:rPr>
              <w:t>600</w:t>
            </w:r>
          </w:p>
        </w:tc>
      </w:tr>
    </w:tbl>
    <w:p w:rsidR="00C128C7" w:rsidRPr="00C128C7" w:rsidRDefault="00C128C7" w:rsidP="00C128C7">
      <w:pPr>
        <w:spacing w:after="0" w:line="360" w:lineRule="auto"/>
        <w:ind w:firstLine="709"/>
        <w:jc w:val="both"/>
        <w:rPr>
          <w:rFonts w:ascii="Times New Roman" w:hAnsi="Times New Roman" w:cs="Times New Roman"/>
          <w:sz w:val="28"/>
          <w:szCs w:val="28"/>
        </w:rPr>
      </w:pPr>
      <w:r w:rsidRPr="00C128C7">
        <w:rPr>
          <w:rFonts w:ascii="Times New Roman" w:hAnsi="Times New Roman" w:cs="Times New Roman"/>
          <w:sz w:val="28"/>
          <w:szCs w:val="28"/>
        </w:rPr>
        <w:t> </w:t>
      </w:r>
    </w:p>
    <w:p w:rsidR="00C128C7" w:rsidRDefault="00C128C7" w:rsidP="00C128C7">
      <w:pPr>
        <w:spacing w:after="0" w:line="360" w:lineRule="auto"/>
        <w:ind w:firstLine="709"/>
        <w:jc w:val="both"/>
        <w:rPr>
          <w:rFonts w:ascii="Times New Roman" w:hAnsi="Times New Roman" w:cs="Times New Roman"/>
          <w:sz w:val="28"/>
          <w:szCs w:val="28"/>
        </w:rPr>
      </w:pPr>
      <w:r w:rsidRPr="00C128C7">
        <w:rPr>
          <w:rFonts w:ascii="Times New Roman" w:hAnsi="Times New Roman" w:cs="Times New Roman"/>
          <w:sz w:val="28"/>
          <w:szCs w:val="28"/>
        </w:rPr>
        <w:t>Экономический эффект от использования светодиодных ламп в отличие, например,  от обычных ламп накаливания очевиден. Для того чтобы выдать световой поток 900 Лм, нужна обычная лампа накаливания мощностью 75 Ватт или светодиодная лампа с мощностью 10 Вт, то есть, при установке светодиода вместо лампы накаливания с одинаковым качеством света даст нам экономию электроэнергии в 7,5 раз.</w:t>
      </w:r>
    </w:p>
    <w:p w:rsidR="002E0424" w:rsidRPr="00C128C7" w:rsidRDefault="002E0424" w:rsidP="00C128C7">
      <w:pPr>
        <w:spacing w:after="0" w:line="360" w:lineRule="auto"/>
        <w:ind w:firstLine="709"/>
        <w:jc w:val="both"/>
        <w:rPr>
          <w:rFonts w:ascii="Times New Roman" w:hAnsi="Times New Roman" w:cs="Times New Roman"/>
          <w:sz w:val="28"/>
          <w:szCs w:val="28"/>
        </w:rPr>
      </w:pPr>
      <w:proofErr w:type="gramStart"/>
      <w:r w:rsidRPr="002E0424">
        <w:rPr>
          <w:rFonts w:ascii="Times New Roman" w:hAnsi="Times New Roman" w:cs="Times New Roman"/>
          <w:sz w:val="28"/>
          <w:szCs w:val="28"/>
        </w:rPr>
        <w:t xml:space="preserve">Что касается ламп ДРЛ и </w:t>
      </w:r>
      <w:proofErr w:type="spellStart"/>
      <w:r w:rsidRPr="002E0424">
        <w:rPr>
          <w:rFonts w:ascii="Times New Roman" w:hAnsi="Times New Roman" w:cs="Times New Roman"/>
          <w:sz w:val="28"/>
          <w:szCs w:val="28"/>
        </w:rPr>
        <w:t>ДНаТ</w:t>
      </w:r>
      <w:proofErr w:type="spellEnd"/>
      <w:r w:rsidRPr="002E0424">
        <w:rPr>
          <w:rFonts w:ascii="Times New Roman" w:hAnsi="Times New Roman" w:cs="Times New Roman"/>
          <w:sz w:val="28"/>
          <w:szCs w:val="28"/>
        </w:rPr>
        <w:t xml:space="preserve">, то они имеют достаточно мощный </w:t>
      </w:r>
      <w:proofErr w:type="spellStart"/>
      <w:r w:rsidRPr="002E0424">
        <w:rPr>
          <w:rFonts w:ascii="Times New Roman" w:hAnsi="Times New Roman" w:cs="Times New Roman"/>
          <w:sz w:val="28"/>
          <w:szCs w:val="28"/>
        </w:rPr>
        <w:t>светопоток</w:t>
      </w:r>
      <w:proofErr w:type="spellEnd"/>
      <w:r w:rsidRPr="002E0424">
        <w:rPr>
          <w:rFonts w:ascii="Times New Roman" w:hAnsi="Times New Roman" w:cs="Times New Roman"/>
          <w:sz w:val="28"/>
          <w:szCs w:val="28"/>
        </w:rPr>
        <w:t>, но за счет длительного срока эксплуатации, старения и безопасности, светодиодные светильники являются лучшим решением для освещения.</w:t>
      </w:r>
      <w:proofErr w:type="gramEnd"/>
    </w:p>
    <w:p w:rsidR="00C128C7" w:rsidRDefault="00DA5122" w:rsidP="00DA51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C03CE62">
            <wp:extent cx="4524375" cy="21812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9153" cy="2183529"/>
                    </a:xfrm>
                    <a:prstGeom prst="rect">
                      <a:avLst/>
                    </a:prstGeom>
                    <a:noFill/>
                  </pic:spPr>
                </pic:pic>
              </a:graphicData>
            </a:graphic>
          </wp:inline>
        </w:drawing>
      </w:r>
    </w:p>
    <w:p w:rsidR="00A42739" w:rsidRPr="00A42739" w:rsidRDefault="00A42739" w:rsidP="00A42739">
      <w:pPr>
        <w:spacing w:after="0" w:line="360" w:lineRule="auto"/>
        <w:ind w:firstLine="709"/>
        <w:jc w:val="center"/>
        <w:rPr>
          <w:rFonts w:ascii="Times New Roman" w:hAnsi="Times New Roman" w:cs="Times New Roman"/>
          <w:b/>
          <w:sz w:val="28"/>
          <w:szCs w:val="28"/>
        </w:rPr>
      </w:pPr>
      <w:r w:rsidRPr="00A42739">
        <w:rPr>
          <w:rFonts w:ascii="Times New Roman" w:hAnsi="Times New Roman" w:cs="Times New Roman"/>
          <w:b/>
          <w:sz w:val="28"/>
          <w:szCs w:val="28"/>
        </w:rPr>
        <w:t>Освещенность.</w:t>
      </w:r>
    </w:p>
    <w:p w:rsidR="00A42739" w:rsidRDefault="00A42739" w:rsidP="00A42739">
      <w:pPr>
        <w:spacing w:after="0" w:line="360" w:lineRule="auto"/>
        <w:ind w:firstLine="709"/>
        <w:jc w:val="both"/>
        <w:rPr>
          <w:rFonts w:ascii="Times New Roman" w:hAnsi="Times New Roman" w:cs="Times New Roman"/>
          <w:sz w:val="28"/>
          <w:szCs w:val="28"/>
        </w:rPr>
      </w:pPr>
      <w:r w:rsidRPr="00A42739">
        <w:rPr>
          <w:rFonts w:ascii="Times New Roman" w:hAnsi="Times New Roman" w:cs="Times New Roman"/>
          <w:sz w:val="28"/>
          <w:szCs w:val="28"/>
        </w:rPr>
        <w:t xml:space="preserve">Освещенность помещения является основополагающим фактором, определяющим комфортность окружающей световой среды и соответственно качества искусственного освещения. Вычисляется как величина светового потока Ф, падающего на единицу площади освещаемой поверхности. Освещенность обозначают буквой </w:t>
      </w:r>
      <w:r w:rsidRPr="00A42739">
        <w:rPr>
          <w:rFonts w:ascii="Times New Roman" w:hAnsi="Times New Roman" w:cs="Times New Roman"/>
          <w:b/>
          <w:sz w:val="28"/>
          <w:szCs w:val="28"/>
        </w:rPr>
        <w:t>Е</w:t>
      </w:r>
      <w:r w:rsidRPr="00A42739">
        <w:rPr>
          <w:rFonts w:ascii="Times New Roman" w:hAnsi="Times New Roman" w:cs="Times New Roman"/>
          <w:sz w:val="28"/>
          <w:szCs w:val="28"/>
        </w:rPr>
        <w:t xml:space="preserve">. </w:t>
      </w:r>
    </w:p>
    <w:p w:rsidR="00A42739" w:rsidRDefault="00A42739" w:rsidP="00A42739">
      <w:pPr>
        <w:spacing w:after="0" w:line="360" w:lineRule="auto"/>
        <w:ind w:firstLine="709"/>
        <w:jc w:val="center"/>
        <w:rPr>
          <w:rFonts w:ascii="Times New Roman" w:hAnsi="Times New Roman" w:cs="Times New Roman"/>
          <w:sz w:val="28"/>
          <w:szCs w:val="28"/>
        </w:rPr>
      </w:pPr>
      <w:r w:rsidRPr="00A42739">
        <w:rPr>
          <w:rFonts w:ascii="Times New Roman" w:hAnsi="Times New Roman" w:cs="Times New Roman"/>
          <w:noProof/>
          <w:sz w:val="28"/>
          <w:szCs w:val="28"/>
          <w:lang w:eastAsia="ru-RU"/>
        </w:rPr>
        <w:lastRenderedPageBreak/>
        <w:drawing>
          <wp:inline distT="0" distB="0" distL="0" distR="0">
            <wp:extent cx="790575" cy="2000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0575" cy="200025"/>
                    </a:xfrm>
                    <a:prstGeom prst="rect">
                      <a:avLst/>
                    </a:prstGeom>
                    <a:noFill/>
                    <a:ln>
                      <a:noFill/>
                    </a:ln>
                  </pic:spPr>
                </pic:pic>
              </a:graphicData>
            </a:graphic>
          </wp:inline>
        </w:drawing>
      </w:r>
    </w:p>
    <w:p w:rsidR="00A42739" w:rsidRDefault="00A42739" w:rsidP="00A42739">
      <w:pPr>
        <w:spacing w:after="0" w:line="360" w:lineRule="auto"/>
        <w:ind w:firstLine="709"/>
        <w:jc w:val="both"/>
        <w:rPr>
          <w:rFonts w:ascii="Times New Roman" w:hAnsi="Times New Roman" w:cs="Times New Roman"/>
          <w:sz w:val="28"/>
          <w:szCs w:val="28"/>
        </w:rPr>
      </w:pPr>
      <w:r w:rsidRPr="00A42739">
        <w:rPr>
          <w:rFonts w:ascii="Times New Roman" w:hAnsi="Times New Roman" w:cs="Times New Roman"/>
          <w:sz w:val="28"/>
          <w:szCs w:val="28"/>
        </w:rPr>
        <w:t xml:space="preserve">Имеет размерность </w:t>
      </w:r>
      <w:r w:rsidRPr="00A42739">
        <w:rPr>
          <w:rFonts w:ascii="Times New Roman" w:hAnsi="Times New Roman" w:cs="Times New Roman"/>
          <w:b/>
          <w:sz w:val="28"/>
          <w:szCs w:val="28"/>
        </w:rPr>
        <w:t>люкс (</w:t>
      </w:r>
      <w:proofErr w:type="spellStart"/>
      <w:r w:rsidRPr="00A42739">
        <w:rPr>
          <w:rFonts w:ascii="Times New Roman" w:hAnsi="Times New Roman" w:cs="Times New Roman"/>
          <w:b/>
          <w:sz w:val="28"/>
          <w:szCs w:val="28"/>
        </w:rPr>
        <w:t>лк</w:t>
      </w:r>
      <w:proofErr w:type="spellEnd"/>
      <w:r w:rsidRPr="00A42739">
        <w:rPr>
          <w:rFonts w:ascii="Times New Roman" w:hAnsi="Times New Roman" w:cs="Times New Roman"/>
          <w:b/>
          <w:sz w:val="28"/>
          <w:szCs w:val="28"/>
        </w:rPr>
        <w:t>),</w:t>
      </w:r>
      <w:r w:rsidRPr="00A42739">
        <w:rPr>
          <w:rFonts w:ascii="Times New Roman" w:hAnsi="Times New Roman" w:cs="Times New Roman"/>
          <w:sz w:val="28"/>
          <w:szCs w:val="28"/>
        </w:rPr>
        <w:t xml:space="preserve"> 1лк=1лм/м</w:t>
      </w:r>
      <w:proofErr w:type="gramStart"/>
      <w:r w:rsidRPr="00A42739">
        <w:rPr>
          <w:rFonts w:ascii="Times New Roman" w:hAnsi="Times New Roman" w:cs="Times New Roman"/>
          <w:sz w:val="28"/>
          <w:szCs w:val="28"/>
          <w:vertAlign w:val="superscript"/>
        </w:rPr>
        <w:t>2</w:t>
      </w:r>
      <w:proofErr w:type="gramEnd"/>
      <w:r w:rsidRPr="00A42739">
        <w:rPr>
          <w:rFonts w:ascii="Times New Roman" w:hAnsi="Times New Roman" w:cs="Times New Roman"/>
          <w:sz w:val="28"/>
          <w:szCs w:val="28"/>
        </w:rPr>
        <w:t>. Здесь световой поток, это мощность светового излучения, воспринимаемого человеком как видимый свет, имеет размерность люмен (лм). Именно освещенность определяет, хорошо ли освещены окружающие нас предметы.</w:t>
      </w:r>
    </w:p>
    <w:p w:rsidR="00A42739" w:rsidRDefault="00A42739" w:rsidP="00A42739">
      <w:pPr>
        <w:spacing w:after="0" w:line="360" w:lineRule="auto"/>
        <w:ind w:firstLine="709"/>
        <w:jc w:val="both"/>
        <w:rPr>
          <w:rFonts w:ascii="Times New Roman" w:hAnsi="Times New Roman" w:cs="Times New Roman"/>
          <w:sz w:val="28"/>
          <w:szCs w:val="28"/>
        </w:rPr>
      </w:pPr>
      <w:r w:rsidRPr="00A42739">
        <w:rPr>
          <w:rFonts w:ascii="Times New Roman" w:hAnsi="Times New Roman" w:cs="Times New Roman"/>
          <w:sz w:val="28"/>
          <w:szCs w:val="28"/>
        </w:rPr>
        <w:t xml:space="preserve">Человеческий глаз способен </w:t>
      </w:r>
      <w:proofErr w:type="gramStart"/>
      <w:r w:rsidRPr="00A42739">
        <w:rPr>
          <w:rFonts w:ascii="Times New Roman" w:hAnsi="Times New Roman" w:cs="Times New Roman"/>
          <w:sz w:val="28"/>
          <w:szCs w:val="28"/>
        </w:rPr>
        <w:t>адаптироваться под разные условия</w:t>
      </w:r>
      <w:proofErr w:type="gramEnd"/>
      <w:r w:rsidRPr="00A42739">
        <w:rPr>
          <w:rFonts w:ascii="Times New Roman" w:hAnsi="Times New Roman" w:cs="Times New Roman"/>
          <w:sz w:val="28"/>
          <w:szCs w:val="28"/>
        </w:rPr>
        <w:t xml:space="preserve"> освещенности. Мы может читать мелкий текст и при освещенности в 1 Люкс, и при 50000 Люкс. Но комфортной для глаз является освещенность 300 – 500 </w:t>
      </w:r>
      <w:proofErr w:type="spellStart"/>
      <w:r w:rsidRPr="00A42739">
        <w:rPr>
          <w:rFonts w:ascii="Times New Roman" w:hAnsi="Times New Roman" w:cs="Times New Roman"/>
          <w:sz w:val="28"/>
          <w:szCs w:val="28"/>
        </w:rPr>
        <w:t>Лк</w:t>
      </w:r>
      <w:proofErr w:type="spellEnd"/>
      <w:r w:rsidRPr="00A42739">
        <w:rPr>
          <w:rFonts w:ascii="Times New Roman" w:hAnsi="Times New Roman" w:cs="Times New Roman"/>
          <w:sz w:val="28"/>
          <w:szCs w:val="28"/>
        </w:rPr>
        <w:t xml:space="preserve">. В некоторых случаях, когда требуется различать очень мелкие предметы, величина комфортной освещенности может находиться в пределах 1000 – 1500 </w:t>
      </w:r>
      <w:proofErr w:type="spellStart"/>
      <w:r w:rsidRPr="00A42739">
        <w:rPr>
          <w:rFonts w:ascii="Times New Roman" w:hAnsi="Times New Roman" w:cs="Times New Roman"/>
          <w:sz w:val="28"/>
          <w:szCs w:val="28"/>
        </w:rPr>
        <w:t>Лк</w:t>
      </w:r>
      <w:proofErr w:type="spellEnd"/>
      <w:r w:rsidRPr="00A42739">
        <w:rPr>
          <w:rFonts w:ascii="Times New Roman" w:hAnsi="Times New Roman" w:cs="Times New Roman"/>
          <w:sz w:val="28"/>
          <w:szCs w:val="28"/>
        </w:rPr>
        <w:t>.</w:t>
      </w:r>
    </w:p>
    <w:p w:rsidR="00A42739" w:rsidRDefault="00A42739" w:rsidP="00A42739">
      <w:pPr>
        <w:spacing w:after="0" w:line="360" w:lineRule="auto"/>
        <w:ind w:firstLine="709"/>
        <w:jc w:val="both"/>
        <w:rPr>
          <w:rFonts w:ascii="Times New Roman" w:hAnsi="Times New Roman" w:cs="Times New Roman"/>
          <w:sz w:val="28"/>
          <w:szCs w:val="28"/>
        </w:rPr>
      </w:pPr>
      <w:r w:rsidRPr="00A42739">
        <w:rPr>
          <w:rFonts w:ascii="Times New Roman" w:hAnsi="Times New Roman" w:cs="Times New Roman"/>
          <w:sz w:val="28"/>
          <w:szCs w:val="28"/>
        </w:rPr>
        <w:t xml:space="preserve">Как правило, при проектировании осветительных установок помещений ограничиваются расчетом </w:t>
      </w:r>
      <w:r w:rsidRPr="00FE0715">
        <w:rPr>
          <w:rFonts w:ascii="Times New Roman" w:hAnsi="Times New Roman" w:cs="Times New Roman"/>
          <w:b/>
          <w:sz w:val="28"/>
          <w:szCs w:val="28"/>
        </w:rPr>
        <w:t>горизонтальной освещенности</w:t>
      </w:r>
      <w:r w:rsidRPr="00A42739">
        <w:rPr>
          <w:rFonts w:ascii="Times New Roman" w:hAnsi="Times New Roman" w:cs="Times New Roman"/>
          <w:sz w:val="28"/>
          <w:szCs w:val="28"/>
        </w:rPr>
        <w:t>. При таком упрощенном подходе к проектированию осветительной установки помещения трудно говорить о высоком качестве искусственного освещения.</w:t>
      </w:r>
    </w:p>
    <w:p w:rsidR="00FE0715" w:rsidRDefault="00A42739" w:rsidP="00FE0715">
      <w:pPr>
        <w:spacing w:after="0" w:line="360" w:lineRule="auto"/>
        <w:ind w:firstLine="709"/>
        <w:jc w:val="both"/>
        <w:rPr>
          <w:rFonts w:ascii="Times New Roman" w:hAnsi="Times New Roman" w:cs="Times New Roman"/>
          <w:sz w:val="28"/>
          <w:szCs w:val="28"/>
        </w:rPr>
      </w:pPr>
      <w:r w:rsidRPr="00A42739">
        <w:rPr>
          <w:rFonts w:ascii="Times New Roman" w:hAnsi="Times New Roman" w:cs="Times New Roman"/>
          <w:sz w:val="28"/>
          <w:szCs w:val="28"/>
        </w:rPr>
        <w:t xml:space="preserve">В помещениях, в которых происходит общение людей (выставочные залы, конференц-залы) важным параметром является </w:t>
      </w:r>
      <w:r w:rsidRPr="00FE0715">
        <w:rPr>
          <w:rFonts w:ascii="Times New Roman" w:hAnsi="Times New Roman" w:cs="Times New Roman"/>
          <w:b/>
          <w:sz w:val="28"/>
          <w:szCs w:val="28"/>
        </w:rPr>
        <w:t>цилиндрическая освещенность</w:t>
      </w:r>
      <w:r w:rsidRPr="00A42739">
        <w:rPr>
          <w:rFonts w:ascii="Times New Roman" w:hAnsi="Times New Roman" w:cs="Times New Roman"/>
          <w:sz w:val="28"/>
          <w:szCs w:val="28"/>
        </w:rPr>
        <w:t>, которую необходимо учитывать при проектировании освещения. При низкой величине этого параметра даже при достаточной горизонтальной освещенности мы можем увидеть лицо человека, на которое падает тень. Это происходит, если ближайший к собеседнику светильник находится за его спиной.</w:t>
      </w:r>
    </w:p>
    <w:p w:rsidR="00FE0715" w:rsidRDefault="00A42739" w:rsidP="00FE0715">
      <w:pPr>
        <w:spacing w:after="0" w:line="360" w:lineRule="auto"/>
        <w:ind w:firstLine="709"/>
        <w:jc w:val="both"/>
        <w:rPr>
          <w:rFonts w:ascii="Times New Roman" w:hAnsi="Times New Roman" w:cs="Times New Roman"/>
          <w:sz w:val="28"/>
          <w:szCs w:val="28"/>
        </w:rPr>
      </w:pPr>
      <w:r w:rsidRPr="00A42739">
        <w:rPr>
          <w:rFonts w:ascii="Times New Roman" w:hAnsi="Times New Roman" w:cs="Times New Roman"/>
          <w:sz w:val="28"/>
          <w:szCs w:val="28"/>
        </w:rPr>
        <w:t>Цилиндрическая освещенность характеризует степень насыщенности помещения светом. Ее определяют как среднюю плотность светового потока, падающего на поверхность цилиндра, расположенного вертикально. При этом геометрические размеры цилиндра стремятся к нулю.</w:t>
      </w:r>
    </w:p>
    <w:p w:rsidR="00FE0715" w:rsidRDefault="00A42739" w:rsidP="00FE0715">
      <w:pPr>
        <w:spacing w:after="0" w:line="360" w:lineRule="auto"/>
        <w:ind w:firstLine="709"/>
        <w:jc w:val="both"/>
        <w:rPr>
          <w:rFonts w:ascii="Times New Roman" w:hAnsi="Times New Roman" w:cs="Times New Roman"/>
          <w:sz w:val="28"/>
          <w:szCs w:val="28"/>
        </w:rPr>
      </w:pPr>
      <w:r w:rsidRPr="00A42739">
        <w:rPr>
          <w:rFonts w:ascii="Times New Roman" w:hAnsi="Times New Roman" w:cs="Times New Roman"/>
          <w:sz w:val="28"/>
          <w:szCs w:val="28"/>
        </w:rPr>
        <w:t xml:space="preserve">Самый простой способ добиться хороших показателей цилиндрической освещенности – сделать стены и потолок светлыми, хорошо отражающими свет. А часть светового потока светильников направить на потолок. В этом случае помещение насыщается светом. </w:t>
      </w:r>
    </w:p>
    <w:p w:rsidR="00FE0715" w:rsidRDefault="00A42739" w:rsidP="00FE0715">
      <w:pPr>
        <w:spacing w:after="0" w:line="360" w:lineRule="auto"/>
        <w:ind w:firstLine="709"/>
        <w:jc w:val="both"/>
        <w:rPr>
          <w:rFonts w:ascii="Times New Roman" w:hAnsi="Times New Roman" w:cs="Times New Roman"/>
          <w:sz w:val="28"/>
          <w:szCs w:val="28"/>
        </w:rPr>
      </w:pPr>
      <w:r w:rsidRPr="00A42739">
        <w:rPr>
          <w:rFonts w:ascii="Times New Roman" w:hAnsi="Times New Roman" w:cs="Times New Roman"/>
          <w:sz w:val="28"/>
          <w:szCs w:val="28"/>
        </w:rPr>
        <w:lastRenderedPageBreak/>
        <w:t>В небольшом помещении (площадью менее 40 – 50 м</w:t>
      </w:r>
      <w:proofErr w:type="gramStart"/>
      <w:r w:rsidRPr="00A42739">
        <w:rPr>
          <w:rFonts w:ascii="Times New Roman" w:hAnsi="Times New Roman" w:cs="Times New Roman"/>
          <w:sz w:val="28"/>
          <w:szCs w:val="28"/>
          <w:vertAlign w:val="superscript"/>
        </w:rPr>
        <w:t>2</w:t>
      </w:r>
      <w:proofErr w:type="gramEnd"/>
      <w:r w:rsidRPr="00A42739">
        <w:rPr>
          <w:rFonts w:ascii="Times New Roman" w:hAnsi="Times New Roman" w:cs="Times New Roman"/>
          <w:sz w:val="28"/>
          <w:szCs w:val="28"/>
        </w:rPr>
        <w:t>) первостепенную роль играет коэффициент отражения стен. При этом если стены и потолок светлые и хорошо отражают свет, то даже если единственный светильник находится за спиной нашего собеседника, его лицо мы видим освещенным светом, отраженным от стен и потолка.</w:t>
      </w:r>
    </w:p>
    <w:p w:rsidR="00A42739" w:rsidRDefault="00A42739" w:rsidP="00FE0715">
      <w:pPr>
        <w:spacing w:after="0" w:line="360" w:lineRule="auto"/>
        <w:ind w:firstLine="709"/>
        <w:jc w:val="both"/>
        <w:rPr>
          <w:rFonts w:ascii="Times New Roman" w:hAnsi="Times New Roman" w:cs="Times New Roman"/>
          <w:sz w:val="28"/>
          <w:szCs w:val="28"/>
        </w:rPr>
      </w:pPr>
      <w:r w:rsidRPr="00A42739">
        <w:rPr>
          <w:rFonts w:ascii="Times New Roman" w:hAnsi="Times New Roman" w:cs="Times New Roman"/>
          <w:sz w:val="28"/>
          <w:szCs w:val="28"/>
        </w:rPr>
        <w:t xml:space="preserve">Для обеспечения комфортной световой среды необходимо обеспечить цилиндрическую освещенность помещения порядка 50 - 150 </w:t>
      </w:r>
      <w:proofErr w:type="spellStart"/>
      <w:r w:rsidRPr="00A42739">
        <w:rPr>
          <w:rFonts w:ascii="Times New Roman" w:hAnsi="Times New Roman" w:cs="Times New Roman"/>
          <w:sz w:val="28"/>
          <w:szCs w:val="28"/>
        </w:rPr>
        <w:t>лк</w:t>
      </w:r>
      <w:proofErr w:type="spellEnd"/>
      <w:r w:rsidRPr="00A42739">
        <w:rPr>
          <w:rFonts w:ascii="Times New Roman" w:hAnsi="Times New Roman" w:cs="Times New Roman"/>
          <w:sz w:val="28"/>
          <w:szCs w:val="28"/>
        </w:rPr>
        <w:t>. Но, для достижения хороших показателей цилиндрической освещенности требуется совместная согласованная работа светотехников, отвечающих за выбор и расстановку осветительных приборов и дизайнеров, отвечающих за выбор цвета и способов отделки стен и потолка.</w:t>
      </w:r>
    </w:p>
    <w:p w:rsidR="00B50DFA" w:rsidRPr="00A42739" w:rsidRDefault="00B50DFA" w:rsidP="00B50DF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74E773">
            <wp:extent cx="5705475" cy="26363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16325" r="-1525"/>
                    <a:stretch/>
                  </pic:blipFill>
                  <pic:spPr bwMode="auto">
                    <a:xfrm>
                      <a:off x="0" y="0"/>
                      <a:ext cx="5710631" cy="2638693"/>
                    </a:xfrm>
                    <a:prstGeom prst="rect">
                      <a:avLst/>
                    </a:prstGeom>
                    <a:noFill/>
                    <a:ln>
                      <a:noFill/>
                    </a:ln>
                    <a:extLst>
                      <a:ext uri="{53640926-AAD7-44D8-BBD7-CCE9431645EC}">
                        <a14:shadowObscured xmlns:a14="http://schemas.microsoft.com/office/drawing/2010/main"/>
                      </a:ext>
                    </a:extLst>
                  </pic:spPr>
                </pic:pic>
              </a:graphicData>
            </a:graphic>
          </wp:inline>
        </w:drawing>
      </w:r>
    </w:p>
    <w:p w:rsidR="00C128C7" w:rsidRDefault="00B50DFA" w:rsidP="00B50DFA">
      <w:pPr>
        <w:spacing w:after="0" w:line="360" w:lineRule="auto"/>
        <w:ind w:firstLine="709"/>
        <w:jc w:val="center"/>
        <w:rPr>
          <w:rFonts w:ascii="Times New Roman" w:hAnsi="Times New Roman" w:cs="Times New Roman"/>
          <w:b/>
          <w:sz w:val="28"/>
          <w:szCs w:val="28"/>
        </w:rPr>
      </w:pPr>
      <w:r w:rsidRPr="00B50DFA">
        <w:rPr>
          <w:rFonts w:ascii="Times New Roman" w:hAnsi="Times New Roman" w:cs="Times New Roman"/>
          <w:b/>
          <w:sz w:val="28"/>
          <w:szCs w:val="28"/>
        </w:rPr>
        <w:t>Сила света</w:t>
      </w:r>
      <w:r>
        <w:rPr>
          <w:rFonts w:ascii="Times New Roman" w:hAnsi="Times New Roman" w:cs="Times New Roman"/>
          <w:b/>
          <w:sz w:val="28"/>
          <w:szCs w:val="28"/>
        </w:rPr>
        <w:t>.</w:t>
      </w:r>
    </w:p>
    <w:p w:rsidR="00B50DFA" w:rsidRDefault="00B50DFA" w:rsidP="00B50DFA">
      <w:pPr>
        <w:spacing w:after="0" w:line="360" w:lineRule="auto"/>
        <w:ind w:firstLine="709"/>
        <w:jc w:val="both"/>
        <w:rPr>
          <w:rFonts w:ascii="Times New Roman" w:hAnsi="Times New Roman" w:cs="Times New Roman"/>
          <w:sz w:val="28"/>
          <w:szCs w:val="28"/>
        </w:rPr>
      </w:pPr>
      <w:proofErr w:type="gramStart"/>
      <w:r w:rsidRPr="00B50DFA">
        <w:rPr>
          <w:rFonts w:ascii="Times New Roman" w:hAnsi="Times New Roman" w:cs="Times New Roman"/>
          <w:sz w:val="28"/>
          <w:szCs w:val="28"/>
        </w:rPr>
        <w:t>Канде́ла</w:t>
      </w:r>
      <w:proofErr w:type="gramEnd"/>
      <w:r w:rsidRPr="00B50DFA">
        <w:rPr>
          <w:rFonts w:ascii="Times New Roman" w:hAnsi="Times New Roman" w:cs="Times New Roman"/>
          <w:sz w:val="28"/>
          <w:szCs w:val="28"/>
        </w:rPr>
        <w:t> (от </w:t>
      </w:r>
      <w:hyperlink r:id="rId15" w:tooltip="Латинский язык" w:history="1">
        <w:r w:rsidRPr="00B50DFA">
          <w:rPr>
            <w:rStyle w:val="a5"/>
            <w:rFonts w:ascii="Times New Roman" w:hAnsi="Times New Roman" w:cs="Times New Roman"/>
            <w:color w:val="auto"/>
            <w:sz w:val="28"/>
            <w:szCs w:val="28"/>
            <w:u w:val="none"/>
          </w:rPr>
          <w:t>лат.</w:t>
        </w:r>
      </w:hyperlink>
      <w:r w:rsidRPr="00B50DFA">
        <w:rPr>
          <w:rFonts w:ascii="Times New Roman" w:hAnsi="Times New Roman" w:cs="Times New Roman"/>
          <w:sz w:val="28"/>
          <w:szCs w:val="28"/>
        </w:rPr>
        <w:t> </w:t>
      </w:r>
      <w:proofErr w:type="spellStart"/>
      <w:r w:rsidRPr="00B50DFA">
        <w:rPr>
          <w:rFonts w:ascii="Times New Roman" w:hAnsi="Times New Roman" w:cs="Times New Roman"/>
          <w:sz w:val="28"/>
          <w:szCs w:val="28"/>
        </w:rPr>
        <w:t>candela</w:t>
      </w:r>
      <w:proofErr w:type="spellEnd"/>
      <w:r w:rsidRPr="00B50DFA">
        <w:rPr>
          <w:rFonts w:ascii="Times New Roman" w:hAnsi="Times New Roman" w:cs="Times New Roman"/>
          <w:sz w:val="28"/>
          <w:szCs w:val="28"/>
        </w:rPr>
        <w:t> — свеча; русское обозначение: кд; международное: </w:t>
      </w:r>
      <w:proofErr w:type="spellStart"/>
      <w:r w:rsidRPr="00B50DFA">
        <w:rPr>
          <w:rFonts w:ascii="Times New Roman" w:hAnsi="Times New Roman" w:cs="Times New Roman"/>
          <w:sz w:val="28"/>
          <w:szCs w:val="28"/>
        </w:rPr>
        <w:t>cd</w:t>
      </w:r>
      <w:proofErr w:type="spellEnd"/>
      <w:r w:rsidRPr="00B50DFA">
        <w:rPr>
          <w:rFonts w:ascii="Times New Roman" w:hAnsi="Times New Roman" w:cs="Times New Roman"/>
          <w:sz w:val="28"/>
          <w:szCs w:val="28"/>
        </w:rPr>
        <w:t>) — единица </w:t>
      </w:r>
      <w:hyperlink r:id="rId16" w:tooltip="Сила света" w:history="1">
        <w:r w:rsidRPr="00B50DFA">
          <w:rPr>
            <w:rStyle w:val="a5"/>
            <w:rFonts w:ascii="Times New Roman" w:hAnsi="Times New Roman" w:cs="Times New Roman"/>
            <w:color w:val="auto"/>
            <w:sz w:val="28"/>
            <w:szCs w:val="28"/>
            <w:u w:val="none"/>
          </w:rPr>
          <w:t>силы света</w:t>
        </w:r>
      </w:hyperlink>
      <w:r w:rsidRPr="00B50DFA">
        <w:rPr>
          <w:rFonts w:ascii="Times New Roman" w:hAnsi="Times New Roman" w:cs="Times New Roman"/>
          <w:sz w:val="28"/>
          <w:szCs w:val="28"/>
        </w:rPr>
        <w:t>, одна из семи </w:t>
      </w:r>
      <w:hyperlink r:id="rId17" w:tooltip="Основные единицы СИ" w:history="1">
        <w:r w:rsidRPr="00B50DFA">
          <w:rPr>
            <w:rStyle w:val="a5"/>
            <w:rFonts w:ascii="Times New Roman" w:hAnsi="Times New Roman" w:cs="Times New Roman"/>
            <w:color w:val="auto"/>
            <w:sz w:val="28"/>
            <w:szCs w:val="28"/>
            <w:u w:val="none"/>
          </w:rPr>
          <w:t>основных единиц</w:t>
        </w:r>
      </w:hyperlink>
      <w:r w:rsidRPr="00B50DFA">
        <w:rPr>
          <w:rFonts w:ascii="Times New Roman" w:hAnsi="Times New Roman" w:cs="Times New Roman"/>
          <w:sz w:val="28"/>
          <w:szCs w:val="28"/>
        </w:rPr>
        <w:t> </w:t>
      </w:r>
      <w:hyperlink r:id="rId18" w:tooltip="СИ" w:history="1">
        <w:r w:rsidRPr="00B50DFA">
          <w:rPr>
            <w:rStyle w:val="a5"/>
            <w:rFonts w:ascii="Times New Roman" w:hAnsi="Times New Roman" w:cs="Times New Roman"/>
            <w:color w:val="auto"/>
            <w:sz w:val="28"/>
            <w:szCs w:val="28"/>
            <w:u w:val="none"/>
          </w:rPr>
          <w:t>Международной системы единиц (СИ)</w:t>
        </w:r>
      </w:hyperlink>
      <w:r w:rsidRPr="00B50DFA">
        <w:rPr>
          <w:rFonts w:ascii="Times New Roman" w:hAnsi="Times New Roman" w:cs="Times New Roman"/>
          <w:sz w:val="28"/>
          <w:szCs w:val="28"/>
        </w:rPr>
        <w:t xml:space="preserve">. </w:t>
      </w:r>
    </w:p>
    <w:p w:rsidR="00B50DFA" w:rsidRDefault="00B50DFA" w:rsidP="00B50DFA">
      <w:pPr>
        <w:spacing w:after="0" w:line="360" w:lineRule="auto"/>
        <w:ind w:firstLine="709"/>
        <w:jc w:val="both"/>
        <w:rPr>
          <w:rFonts w:ascii="Times New Roman" w:hAnsi="Times New Roman" w:cs="Times New Roman"/>
          <w:sz w:val="28"/>
          <w:szCs w:val="28"/>
        </w:rPr>
      </w:pPr>
      <w:r w:rsidRPr="00B50DFA">
        <w:rPr>
          <w:rFonts w:ascii="Times New Roman" w:hAnsi="Times New Roman" w:cs="Times New Roman"/>
          <w:sz w:val="28"/>
          <w:szCs w:val="28"/>
        </w:rPr>
        <w:t>Характеризует величину </w:t>
      </w:r>
      <w:hyperlink r:id="rId19" w:tooltip="Световая энергия" w:history="1">
        <w:r w:rsidRPr="00B50DFA">
          <w:rPr>
            <w:rStyle w:val="a5"/>
            <w:rFonts w:ascii="Times New Roman" w:hAnsi="Times New Roman" w:cs="Times New Roman"/>
            <w:color w:val="auto"/>
            <w:sz w:val="28"/>
            <w:szCs w:val="28"/>
            <w:u w:val="none"/>
          </w:rPr>
          <w:t>световой энергии</w:t>
        </w:r>
      </w:hyperlink>
      <w:r w:rsidRPr="00B50DFA">
        <w:rPr>
          <w:rFonts w:ascii="Times New Roman" w:hAnsi="Times New Roman" w:cs="Times New Roman"/>
          <w:sz w:val="28"/>
          <w:szCs w:val="28"/>
        </w:rPr>
        <w:t>, переносимой в некотором направлении в единицу времени. Количественно равн</w:t>
      </w:r>
      <w:r>
        <w:rPr>
          <w:rFonts w:ascii="Times New Roman" w:hAnsi="Times New Roman" w:cs="Times New Roman"/>
          <w:sz w:val="28"/>
          <w:szCs w:val="28"/>
        </w:rPr>
        <w:t>о</w:t>
      </w:r>
      <w:r w:rsidRPr="00B50DFA">
        <w:rPr>
          <w:rFonts w:ascii="Times New Roman" w:hAnsi="Times New Roman" w:cs="Times New Roman"/>
          <w:sz w:val="28"/>
          <w:szCs w:val="28"/>
        </w:rPr>
        <w:t xml:space="preserve"> отношению </w:t>
      </w:r>
      <w:hyperlink r:id="rId20" w:tooltip="Световой поток" w:history="1">
        <w:r w:rsidRPr="00B50DFA">
          <w:rPr>
            <w:rStyle w:val="a5"/>
            <w:rFonts w:ascii="Times New Roman" w:hAnsi="Times New Roman" w:cs="Times New Roman"/>
            <w:color w:val="auto"/>
            <w:sz w:val="28"/>
            <w:szCs w:val="28"/>
            <w:u w:val="none"/>
          </w:rPr>
          <w:t>светового потока</w:t>
        </w:r>
      </w:hyperlink>
      <w:r w:rsidRPr="00B50DFA">
        <w:rPr>
          <w:rFonts w:ascii="Times New Roman" w:hAnsi="Times New Roman" w:cs="Times New Roman"/>
          <w:sz w:val="28"/>
          <w:szCs w:val="28"/>
        </w:rPr>
        <w:t>, распространяющегося внутри элементарного </w:t>
      </w:r>
      <w:hyperlink r:id="rId21" w:tooltip="Телесный угол" w:history="1">
        <w:r w:rsidRPr="00B50DFA">
          <w:rPr>
            <w:rStyle w:val="a5"/>
            <w:rFonts w:ascii="Times New Roman" w:hAnsi="Times New Roman" w:cs="Times New Roman"/>
            <w:color w:val="auto"/>
            <w:sz w:val="28"/>
            <w:szCs w:val="28"/>
            <w:u w:val="none"/>
          </w:rPr>
          <w:t>телесного угла</w:t>
        </w:r>
      </w:hyperlink>
      <w:r w:rsidRPr="00B50DFA">
        <w:rPr>
          <w:rFonts w:ascii="Times New Roman" w:hAnsi="Times New Roman" w:cs="Times New Roman"/>
          <w:sz w:val="28"/>
          <w:szCs w:val="28"/>
        </w:rPr>
        <w:t>, к этому углу.</w:t>
      </w:r>
    </w:p>
    <w:p w:rsidR="00F000F8" w:rsidRPr="00F000F8" w:rsidRDefault="00F000F8" w:rsidP="00F000F8">
      <w:pPr>
        <w:spacing w:after="0" w:line="360" w:lineRule="auto"/>
        <w:ind w:firstLine="709"/>
        <w:jc w:val="both"/>
        <w:rPr>
          <w:rFonts w:ascii="Times New Roman" w:hAnsi="Times New Roman" w:cs="Times New Roman"/>
          <w:sz w:val="28"/>
          <w:szCs w:val="28"/>
        </w:rPr>
      </w:pPr>
      <w:proofErr w:type="gramStart"/>
      <w:r w:rsidRPr="00F000F8">
        <w:rPr>
          <w:rFonts w:ascii="Times New Roman" w:hAnsi="Times New Roman" w:cs="Times New Roman"/>
          <w:sz w:val="28"/>
          <w:szCs w:val="28"/>
        </w:rPr>
        <w:t>Канде́ла</w:t>
      </w:r>
      <w:proofErr w:type="gramEnd"/>
      <w:r w:rsidRPr="00F000F8">
        <w:rPr>
          <w:rFonts w:ascii="Times New Roman" w:hAnsi="Times New Roman" w:cs="Times New Roman"/>
          <w:sz w:val="28"/>
          <w:szCs w:val="28"/>
        </w:rPr>
        <w:t xml:space="preserve"> </w:t>
      </w:r>
      <w:r>
        <w:rPr>
          <w:rFonts w:ascii="Times New Roman" w:hAnsi="Times New Roman" w:cs="Times New Roman"/>
          <w:sz w:val="28"/>
          <w:szCs w:val="28"/>
        </w:rPr>
        <w:t>р</w:t>
      </w:r>
      <w:r w:rsidRPr="00F000F8">
        <w:rPr>
          <w:rFonts w:ascii="Times New Roman" w:hAnsi="Times New Roman" w:cs="Times New Roman"/>
          <w:sz w:val="28"/>
          <w:szCs w:val="28"/>
        </w:rPr>
        <w:t xml:space="preserve">авна силе света, испускаемого в заданном направлении источником монохроматического излучения частотой 540·10 в 12 степени Гц, </w:t>
      </w:r>
      <w:r w:rsidRPr="00F000F8">
        <w:rPr>
          <w:rFonts w:ascii="Times New Roman" w:hAnsi="Times New Roman" w:cs="Times New Roman"/>
          <w:sz w:val="28"/>
          <w:szCs w:val="28"/>
        </w:rPr>
        <w:lastRenderedPageBreak/>
        <w:t xml:space="preserve">энергетическая сила света которого в этом направлении составляет (1/683) Вт/ср. Стерадиан (русское обозначение: ср, международное: </w:t>
      </w:r>
      <w:proofErr w:type="spellStart"/>
      <w:r w:rsidRPr="00F000F8">
        <w:rPr>
          <w:rFonts w:ascii="Times New Roman" w:hAnsi="Times New Roman" w:cs="Times New Roman"/>
          <w:sz w:val="28"/>
          <w:szCs w:val="28"/>
        </w:rPr>
        <w:t>sr</w:t>
      </w:r>
      <w:proofErr w:type="spellEnd"/>
      <w:r w:rsidRPr="00F000F8">
        <w:rPr>
          <w:rFonts w:ascii="Times New Roman" w:hAnsi="Times New Roman" w:cs="Times New Roman"/>
          <w:sz w:val="28"/>
          <w:szCs w:val="28"/>
        </w:rPr>
        <w:t>) — единица измерения телесных углов.</w:t>
      </w:r>
    </w:p>
    <w:p w:rsidR="00F000F8" w:rsidRPr="00F000F8" w:rsidRDefault="00F000F8" w:rsidP="00F000F8">
      <w:pPr>
        <w:spacing w:after="0" w:line="360" w:lineRule="auto"/>
        <w:ind w:firstLine="709"/>
        <w:jc w:val="both"/>
        <w:rPr>
          <w:rFonts w:ascii="Times New Roman" w:hAnsi="Times New Roman" w:cs="Times New Roman"/>
          <w:sz w:val="28"/>
          <w:szCs w:val="28"/>
        </w:rPr>
      </w:pPr>
      <w:r w:rsidRPr="00F000F8">
        <w:rPr>
          <w:rFonts w:ascii="Times New Roman" w:hAnsi="Times New Roman" w:cs="Times New Roman"/>
          <w:sz w:val="28"/>
          <w:szCs w:val="28"/>
        </w:rPr>
        <w:t xml:space="preserve">Выбранная частота соответствует зелёному цвету. Человеческий глаз обладает наибольшей чувствительностью в этой области спектра. Если излучение имеет другую частоту, то для достижения той же силы света требуется </w:t>
      </w:r>
      <w:proofErr w:type="spellStart"/>
      <w:proofErr w:type="gramStart"/>
      <w:r w:rsidRPr="00F000F8">
        <w:rPr>
          <w:rFonts w:ascii="Times New Roman" w:hAnsi="Times New Roman" w:cs="Times New Roman"/>
          <w:sz w:val="28"/>
          <w:szCs w:val="28"/>
        </w:rPr>
        <w:t>бо'льшая</w:t>
      </w:r>
      <w:proofErr w:type="spellEnd"/>
      <w:proofErr w:type="gramEnd"/>
      <w:r w:rsidRPr="00F000F8">
        <w:rPr>
          <w:rFonts w:ascii="Times New Roman" w:hAnsi="Times New Roman" w:cs="Times New Roman"/>
          <w:sz w:val="28"/>
          <w:szCs w:val="28"/>
        </w:rPr>
        <w:t xml:space="preserve"> энергетическая интенсивность.</w:t>
      </w:r>
    </w:p>
    <w:p w:rsidR="00F000F8" w:rsidRPr="00F000F8" w:rsidRDefault="00F000F8" w:rsidP="00F000F8">
      <w:pPr>
        <w:spacing w:after="0" w:line="360" w:lineRule="auto"/>
        <w:ind w:firstLine="709"/>
        <w:jc w:val="both"/>
        <w:rPr>
          <w:rFonts w:ascii="Times New Roman" w:hAnsi="Times New Roman" w:cs="Times New Roman"/>
          <w:sz w:val="28"/>
          <w:szCs w:val="28"/>
        </w:rPr>
      </w:pPr>
      <w:r w:rsidRPr="00F000F8">
        <w:rPr>
          <w:rFonts w:ascii="Times New Roman" w:hAnsi="Times New Roman" w:cs="Times New Roman"/>
          <w:sz w:val="28"/>
          <w:szCs w:val="28"/>
        </w:rPr>
        <w:t xml:space="preserve">Сила света, излучаемая свечой, примерно равна одной канделе (лат. </w:t>
      </w:r>
      <w:proofErr w:type="spellStart"/>
      <w:r w:rsidRPr="00F000F8">
        <w:rPr>
          <w:rFonts w:ascii="Times New Roman" w:hAnsi="Times New Roman" w:cs="Times New Roman"/>
          <w:sz w:val="28"/>
          <w:szCs w:val="28"/>
        </w:rPr>
        <w:t>candela</w:t>
      </w:r>
      <w:proofErr w:type="spellEnd"/>
      <w:r w:rsidRPr="00F000F8">
        <w:rPr>
          <w:rFonts w:ascii="Times New Roman" w:hAnsi="Times New Roman" w:cs="Times New Roman"/>
          <w:sz w:val="28"/>
          <w:szCs w:val="28"/>
        </w:rPr>
        <w:t xml:space="preserve"> — свеча), поэтому раньше эта единица измерения называлась «свечой», сейчас это название является устаревшим и не используется.</w:t>
      </w:r>
    </w:p>
    <w:p w:rsidR="00F000F8" w:rsidRPr="00F000F8" w:rsidRDefault="00F000F8" w:rsidP="00F000F8">
      <w:pPr>
        <w:spacing w:after="0" w:line="360" w:lineRule="auto"/>
        <w:ind w:firstLine="709"/>
        <w:jc w:val="center"/>
        <w:rPr>
          <w:rFonts w:ascii="Times New Roman" w:hAnsi="Times New Roman" w:cs="Times New Roman"/>
          <w:b/>
          <w:bCs/>
          <w:sz w:val="28"/>
          <w:szCs w:val="28"/>
        </w:rPr>
      </w:pPr>
      <w:r w:rsidRPr="00F000F8">
        <w:rPr>
          <w:rFonts w:ascii="Times New Roman" w:hAnsi="Times New Roman" w:cs="Times New Roman"/>
          <w:b/>
          <w:bCs/>
          <w:sz w:val="28"/>
          <w:szCs w:val="28"/>
        </w:rPr>
        <w:t>Сила света типовых источников:</w:t>
      </w:r>
    </w:p>
    <w:tbl>
      <w:tblPr>
        <w:tblW w:w="0" w:type="auto"/>
        <w:jc w:val="center"/>
        <w:tblBorders>
          <w:top w:val="outset" w:sz="12" w:space="0" w:color="auto"/>
          <w:left w:val="outset" w:sz="12" w:space="0" w:color="auto"/>
          <w:bottom w:val="outset" w:sz="12" w:space="0" w:color="auto"/>
          <w:right w:val="outset" w:sz="12" w:space="0" w:color="auto"/>
        </w:tblBorders>
        <w:tblCellMar>
          <w:top w:w="180" w:type="dxa"/>
          <w:left w:w="180" w:type="dxa"/>
          <w:bottom w:w="180" w:type="dxa"/>
          <w:right w:w="180" w:type="dxa"/>
        </w:tblCellMar>
        <w:tblLook w:val="04A0" w:firstRow="1" w:lastRow="0" w:firstColumn="1" w:lastColumn="0" w:noHBand="0" w:noVBand="1"/>
      </w:tblPr>
      <w:tblGrid>
        <w:gridCol w:w="4778"/>
        <w:gridCol w:w="1887"/>
        <w:gridCol w:w="3050"/>
      </w:tblGrid>
      <w:tr w:rsidR="00F000F8" w:rsidRPr="00F000F8" w:rsidTr="00F000F8">
        <w:trPr>
          <w:trHeight w:val="304"/>
          <w:jc w:val="center"/>
        </w:trPr>
        <w:tc>
          <w:tcPr>
            <w:tcW w:w="0" w:type="auto"/>
            <w:tcBorders>
              <w:top w:val="outset" w:sz="6" w:space="0" w:color="auto"/>
              <w:left w:val="outset" w:sz="6" w:space="0" w:color="auto"/>
              <w:bottom w:val="outset" w:sz="6" w:space="0" w:color="auto"/>
              <w:right w:val="outset" w:sz="6" w:space="0" w:color="auto"/>
            </w:tcBorders>
            <w:shd w:val="clear" w:color="auto" w:fill="ECECEC"/>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b/>
                <w:bCs/>
                <w:sz w:val="24"/>
                <w:szCs w:val="24"/>
              </w:rPr>
              <w:t>Источник</w:t>
            </w:r>
          </w:p>
        </w:tc>
        <w:tc>
          <w:tcPr>
            <w:tcW w:w="0" w:type="auto"/>
            <w:tcBorders>
              <w:top w:val="outset" w:sz="6" w:space="0" w:color="auto"/>
              <w:left w:val="outset" w:sz="6" w:space="0" w:color="auto"/>
              <w:bottom w:val="outset" w:sz="6" w:space="0" w:color="auto"/>
              <w:right w:val="outset" w:sz="6" w:space="0" w:color="auto"/>
            </w:tcBorders>
            <w:shd w:val="clear" w:color="auto" w:fill="ECECEC"/>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b/>
                <w:bCs/>
                <w:sz w:val="24"/>
                <w:szCs w:val="24"/>
              </w:rPr>
              <w:t xml:space="preserve">Мощность, </w:t>
            </w:r>
            <w:proofErr w:type="gramStart"/>
            <w:r w:rsidRPr="00F000F8">
              <w:rPr>
                <w:rFonts w:ascii="Times New Roman" w:hAnsi="Times New Roman" w:cs="Times New Roman"/>
                <w:b/>
                <w:bCs/>
                <w:sz w:val="24"/>
                <w:szCs w:val="24"/>
              </w:rPr>
              <w:t>Вт</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ECECEC"/>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b/>
                <w:bCs/>
                <w:sz w:val="24"/>
                <w:szCs w:val="24"/>
              </w:rPr>
              <w:t>Примерная сила света, кд</w:t>
            </w:r>
          </w:p>
        </w:tc>
      </w:tr>
      <w:tr w:rsidR="00F000F8" w:rsidRPr="00F000F8" w:rsidTr="0023509E">
        <w:trPr>
          <w:trHeight w:val="240"/>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Свеча</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1</w:t>
            </w:r>
          </w:p>
        </w:tc>
      </w:tr>
      <w:tr w:rsidR="00F000F8" w:rsidRPr="00F000F8" w:rsidTr="0023509E">
        <w:trPr>
          <w:trHeight w:val="29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Современная (2016 г) лампа накаливания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100</w:t>
            </w:r>
          </w:p>
        </w:tc>
      </w:tr>
      <w:tr w:rsidR="00F000F8" w:rsidRPr="00F000F8" w:rsidTr="00F000F8">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Обычный светодиод</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 xml:space="preserve">5 </w:t>
            </w:r>
            <w:proofErr w:type="spellStart"/>
            <w:r w:rsidRPr="00F000F8">
              <w:rPr>
                <w:rFonts w:ascii="Times New Roman" w:hAnsi="Times New Roman" w:cs="Times New Roman"/>
                <w:sz w:val="24"/>
                <w:szCs w:val="24"/>
              </w:rPr>
              <w:t>мкд</w:t>
            </w:r>
            <w:proofErr w:type="spellEnd"/>
          </w:p>
        </w:tc>
      </w:tr>
      <w:tr w:rsidR="00F000F8" w:rsidRPr="00F000F8" w:rsidTr="0023509E">
        <w:trPr>
          <w:trHeight w:val="254"/>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proofErr w:type="spellStart"/>
            <w:r w:rsidRPr="00F000F8">
              <w:rPr>
                <w:rFonts w:ascii="Times New Roman" w:hAnsi="Times New Roman" w:cs="Times New Roman"/>
                <w:sz w:val="24"/>
                <w:szCs w:val="24"/>
              </w:rPr>
              <w:t>Сверхъяркий</w:t>
            </w:r>
            <w:proofErr w:type="spellEnd"/>
            <w:r w:rsidRPr="00F000F8">
              <w:rPr>
                <w:rFonts w:ascii="Times New Roman" w:hAnsi="Times New Roman" w:cs="Times New Roman"/>
                <w:sz w:val="24"/>
                <w:szCs w:val="24"/>
              </w:rPr>
              <w:t xml:space="preserve"> светодиод</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25</w:t>
            </w:r>
          </w:p>
        </w:tc>
      </w:tr>
      <w:tr w:rsidR="00F000F8" w:rsidRPr="00F000F8" w:rsidTr="00F000F8">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proofErr w:type="spellStart"/>
            <w:r w:rsidRPr="00F000F8">
              <w:rPr>
                <w:rFonts w:ascii="Times New Roman" w:hAnsi="Times New Roman" w:cs="Times New Roman"/>
                <w:sz w:val="24"/>
                <w:szCs w:val="24"/>
              </w:rPr>
              <w:t>Сверхъяркий</w:t>
            </w:r>
            <w:proofErr w:type="spellEnd"/>
            <w:r w:rsidRPr="00F000F8">
              <w:rPr>
                <w:rFonts w:ascii="Times New Roman" w:hAnsi="Times New Roman" w:cs="Times New Roman"/>
                <w:sz w:val="24"/>
                <w:szCs w:val="24"/>
              </w:rPr>
              <w:t xml:space="preserve"> светодиод с коллиматором</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1500</w:t>
            </w:r>
          </w:p>
        </w:tc>
      </w:tr>
      <w:tr w:rsidR="00F000F8" w:rsidRPr="00F000F8" w:rsidTr="00F000F8">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Современная (2016 г) люминесцентная лампа</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F000F8" w:rsidRPr="00F000F8" w:rsidRDefault="00F000F8" w:rsidP="008A0F8A">
            <w:pPr>
              <w:spacing w:after="0" w:line="240" w:lineRule="auto"/>
              <w:jc w:val="center"/>
              <w:rPr>
                <w:rFonts w:ascii="Times New Roman" w:hAnsi="Times New Roman" w:cs="Times New Roman"/>
                <w:sz w:val="24"/>
                <w:szCs w:val="24"/>
              </w:rPr>
            </w:pPr>
            <w:r w:rsidRPr="00F000F8">
              <w:rPr>
                <w:rFonts w:ascii="Times New Roman" w:hAnsi="Times New Roman" w:cs="Times New Roman"/>
                <w:sz w:val="24"/>
                <w:szCs w:val="24"/>
              </w:rPr>
              <w:t>100</w:t>
            </w:r>
          </w:p>
        </w:tc>
      </w:tr>
    </w:tbl>
    <w:p w:rsidR="00F000F8" w:rsidRPr="00B50DFA" w:rsidRDefault="00F000F8" w:rsidP="00B50DFA">
      <w:pPr>
        <w:spacing w:after="0" w:line="360" w:lineRule="auto"/>
        <w:ind w:firstLine="709"/>
        <w:jc w:val="both"/>
        <w:rPr>
          <w:rFonts w:ascii="Times New Roman" w:hAnsi="Times New Roman" w:cs="Times New Roman"/>
          <w:sz w:val="28"/>
          <w:szCs w:val="28"/>
        </w:rPr>
      </w:pPr>
    </w:p>
    <w:p w:rsidR="000A01D1" w:rsidRDefault="000A01D1" w:rsidP="000A01D1">
      <w:pPr>
        <w:spacing w:after="0" w:line="360" w:lineRule="auto"/>
        <w:ind w:firstLine="709"/>
        <w:jc w:val="center"/>
        <w:rPr>
          <w:rFonts w:ascii="Times New Roman" w:hAnsi="Times New Roman" w:cs="Times New Roman"/>
          <w:b/>
          <w:sz w:val="28"/>
          <w:szCs w:val="28"/>
        </w:rPr>
      </w:pPr>
      <w:r w:rsidRPr="000A01D1">
        <w:rPr>
          <w:rFonts w:ascii="Times New Roman" w:hAnsi="Times New Roman" w:cs="Times New Roman"/>
          <w:b/>
          <w:sz w:val="28"/>
          <w:szCs w:val="28"/>
        </w:rPr>
        <w:t>Яркость</w:t>
      </w:r>
      <w:r>
        <w:rPr>
          <w:rFonts w:ascii="Times New Roman" w:hAnsi="Times New Roman" w:cs="Times New Roman"/>
          <w:b/>
          <w:sz w:val="28"/>
          <w:szCs w:val="28"/>
        </w:rPr>
        <w:t>.</w:t>
      </w:r>
    </w:p>
    <w:p w:rsidR="008A2562" w:rsidRPr="008A2562" w:rsidRDefault="008A2562" w:rsidP="008A2562">
      <w:pPr>
        <w:spacing w:after="0" w:line="360" w:lineRule="auto"/>
        <w:ind w:firstLine="709"/>
        <w:jc w:val="both"/>
        <w:rPr>
          <w:rFonts w:ascii="Times New Roman" w:hAnsi="Times New Roman" w:cs="Times New Roman"/>
          <w:sz w:val="28"/>
          <w:szCs w:val="28"/>
        </w:rPr>
      </w:pPr>
      <w:r w:rsidRPr="008A2562">
        <w:rPr>
          <w:rFonts w:ascii="Times New Roman" w:hAnsi="Times New Roman" w:cs="Times New Roman"/>
          <w:sz w:val="28"/>
          <w:szCs w:val="28"/>
        </w:rPr>
        <w:t>Кандела на квадратный метр (кд/м</w:t>
      </w:r>
      <w:proofErr w:type="gramStart"/>
      <w:r w:rsidRPr="008A2562">
        <w:rPr>
          <w:rFonts w:ascii="Times New Roman" w:hAnsi="Times New Roman" w:cs="Times New Roman"/>
          <w:sz w:val="28"/>
          <w:szCs w:val="28"/>
        </w:rPr>
        <w:t>2</w:t>
      </w:r>
      <w:proofErr w:type="gramEnd"/>
      <w:r w:rsidRPr="008A2562">
        <w:rPr>
          <w:rFonts w:ascii="Times New Roman" w:hAnsi="Times New Roman" w:cs="Times New Roman"/>
          <w:sz w:val="28"/>
          <w:szCs w:val="28"/>
        </w:rPr>
        <w:t>) – яркость светящейся поверхности площадью 1м2 при силе света 1 кд.</w:t>
      </w:r>
    </w:p>
    <w:p w:rsidR="008A2562" w:rsidRDefault="008A2562" w:rsidP="008A2562">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6FA0507" wp14:editId="509FC05F">
            <wp:extent cx="914400" cy="247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247650"/>
                    </a:xfrm>
                    <a:prstGeom prst="rect">
                      <a:avLst/>
                    </a:prstGeom>
                    <a:noFill/>
                  </pic:spPr>
                </pic:pic>
              </a:graphicData>
            </a:graphic>
          </wp:inline>
        </w:drawing>
      </w:r>
    </w:p>
    <w:p w:rsidR="008A2562" w:rsidRDefault="008A2562" w:rsidP="008A2562">
      <w:pPr>
        <w:spacing w:after="0" w:line="360" w:lineRule="auto"/>
        <w:ind w:firstLine="709"/>
        <w:jc w:val="both"/>
        <w:rPr>
          <w:rFonts w:ascii="Times New Roman" w:hAnsi="Times New Roman" w:cs="Times New Roman"/>
          <w:sz w:val="28"/>
          <w:szCs w:val="28"/>
        </w:rPr>
      </w:pPr>
      <w:r w:rsidRPr="008A2562">
        <w:rPr>
          <w:rFonts w:ascii="Times New Roman" w:hAnsi="Times New Roman" w:cs="Times New Roman"/>
          <w:sz w:val="28"/>
          <w:szCs w:val="28"/>
        </w:rPr>
        <w:t>где</w:t>
      </w:r>
      <w:r w:rsidRPr="008A2562">
        <w:rPr>
          <w:rFonts w:ascii="Times New Roman" w:hAnsi="Times New Roman" w:cs="Times New Roman"/>
          <w:sz w:val="28"/>
          <w:szCs w:val="28"/>
        </w:rPr>
        <w:tab/>
        <w:t xml:space="preserve">B – яркость, </w:t>
      </w:r>
      <w:proofErr w:type="spellStart"/>
      <w:r w:rsidRPr="008A2562">
        <w:rPr>
          <w:rFonts w:ascii="Times New Roman" w:hAnsi="Times New Roman" w:cs="Times New Roman"/>
          <w:sz w:val="28"/>
          <w:szCs w:val="28"/>
        </w:rPr>
        <w:t>нит</w:t>
      </w:r>
      <w:proofErr w:type="spellEnd"/>
      <w:r w:rsidRPr="008A2562">
        <w:rPr>
          <w:rFonts w:ascii="Times New Roman" w:hAnsi="Times New Roman" w:cs="Times New Roman"/>
          <w:sz w:val="28"/>
          <w:szCs w:val="28"/>
        </w:rPr>
        <w:t>; I – сила света, кд; S – площадь поверхности, м</w:t>
      </w:r>
      <w:proofErr w:type="gramStart"/>
      <w:r w:rsidRPr="008A2562">
        <w:rPr>
          <w:rFonts w:ascii="Times New Roman" w:hAnsi="Times New Roman" w:cs="Times New Roman"/>
          <w:sz w:val="28"/>
          <w:szCs w:val="28"/>
        </w:rPr>
        <w:t>2</w:t>
      </w:r>
      <w:proofErr w:type="gramEnd"/>
      <w:r w:rsidRPr="008A2562">
        <w:rPr>
          <w:rFonts w:ascii="Times New Roman" w:hAnsi="Times New Roman" w:cs="Times New Roman"/>
          <w:sz w:val="28"/>
          <w:szCs w:val="28"/>
        </w:rPr>
        <w:t>.</w:t>
      </w:r>
    </w:p>
    <w:p w:rsidR="008A2562" w:rsidRPr="008A2562" w:rsidRDefault="008A2562" w:rsidP="008A2562">
      <w:pPr>
        <w:spacing w:after="0" w:line="360" w:lineRule="auto"/>
        <w:ind w:firstLine="709"/>
        <w:jc w:val="both"/>
        <w:rPr>
          <w:rFonts w:ascii="Times New Roman" w:hAnsi="Times New Roman" w:cs="Times New Roman"/>
          <w:sz w:val="28"/>
          <w:szCs w:val="28"/>
        </w:rPr>
      </w:pPr>
      <w:r w:rsidRPr="008A2562">
        <w:rPr>
          <w:rFonts w:ascii="Times New Roman" w:hAnsi="Times New Roman" w:cs="Times New Roman"/>
          <w:bCs/>
          <w:sz w:val="28"/>
          <w:szCs w:val="28"/>
        </w:rPr>
        <w:t xml:space="preserve">Кроме </w:t>
      </w:r>
      <w:proofErr w:type="spellStart"/>
      <w:r w:rsidRPr="008A2562">
        <w:rPr>
          <w:rFonts w:ascii="Times New Roman" w:hAnsi="Times New Roman" w:cs="Times New Roman"/>
          <w:bCs/>
          <w:sz w:val="28"/>
          <w:szCs w:val="28"/>
        </w:rPr>
        <w:t>нитов</w:t>
      </w:r>
      <w:proofErr w:type="spellEnd"/>
      <w:r w:rsidRPr="008A2562">
        <w:rPr>
          <w:rFonts w:ascii="Times New Roman" w:hAnsi="Times New Roman" w:cs="Times New Roman"/>
          <w:bCs/>
          <w:sz w:val="28"/>
          <w:szCs w:val="28"/>
        </w:rPr>
        <w:t>, единицами яркости также были:</w:t>
      </w:r>
    </w:p>
    <w:p w:rsidR="008A2562" w:rsidRPr="008A2562" w:rsidRDefault="008A2562" w:rsidP="008A2562">
      <w:pPr>
        <w:numPr>
          <w:ilvl w:val="0"/>
          <w:numId w:val="5"/>
        </w:numPr>
        <w:tabs>
          <w:tab w:val="clear" w:pos="720"/>
          <w:tab w:val="num" w:pos="-142"/>
        </w:tabs>
        <w:spacing w:after="0" w:line="360" w:lineRule="auto"/>
        <w:ind w:left="0" w:firstLine="709"/>
        <w:jc w:val="both"/>
        <w:rPr>
          <w:rFonts w:ascii="Times New Roman" w:hAnsi="Times New Roman" w:cs="Times New Roman"/>
          <w:sz w:val="28"/>
          <w:szCs w:val="28"/>
        </w:rPr>
      </w:pPr>
      <w:r w:rsidRPr="008A2562">
        <w:rPr>
          <w:rFonts w:ascii="Times New Roman" w:hAnsi="Times New Roman" w:cs="Times New Roman"/>
          <w:sz w:val="28"/>
          <w:szCs w:val="28"/>
        </w:rPr>
        <w:t>Стильб</w:t>
      </w:r>
      <w:r>
        <w:rPr>
          <w:rFonts w:ascii="Times New Roman" w:hAnsi="Times New Roman" w:cs="Times New Roman"/>
          <w:sz w:val="28"/>
          <w:szCs w:val="28"/>
        </w:rPr>
        <w:t xml:space="preserve"> - </w:t>
      </w:r>
      <w:r w:rsidRPr="008A2562">
        <w:rPr>
          <w:rFonts w:ascii="Times New Roman" w:hAnsi="Times New Roman" w:cs="Times New Roman"/>
          <w:sz w:val="28"/>
          <w:szCs w:val="28"/>
        </w:rPr>
        <w:t>как единица измерения </w:t>
      </w:r>
      <w:hyperlink r:id="rId23" w:history="1">
        <w:r w:rsidRPr="008A2562">
          <w:rPr>
            <w:rStyle w:val="a5"/>
            <w:rFonts w:ascii="Times New Roman" w:hAnsi="Times New Roman" w:cs="Times New Roman"/>
            <w:color w:val="auto"/>
            <w:sz w:val="28"/>
            <w:szCs w:val="28"/>
            <w:u w:val="none"/>
          </w:rPr>
          <w:t>электромагнитного излучения</w:t>
        </w:r>
      </w:hyperlink>
      <w:r w:rsidRPr="008A2562">
        <w:rPr>
          <w:rFonts w:ascii="Times New Roman" w:hAnsi="Times New Roman" w:cs="Times New Roman"/>
          <w:sz w:val="28"/>
          <w:szCs w:val="28"/>
        </w:rPr>
        <w:t>;</w:t>
      </w:r>
    </w:p>
    <w:p w:rsidR="008A2562" w:rsidRPr="008A2562" w:rsidRDefault="008A2562" w:rsidP="008A2562">
      <w:pPr>
        <w:numPr>
          <w:ilvl w:val="0"/>
          <w:numId w:val="5"/>
        </w:numPr>
        <w:tabs>
          <w:tab w:val="clear" w:pos="720"/>
          <w:tab w:val="num" w:pos="-142"/>
        </w:tabs>
        <w:spacing w:after="0" w:line="360" w:lineRule="auto"/>
        <w:ind w:left="0" w:firstLine="709"/>
        <w:jc w:val="both"/>
        <w:rPr>
          <w:rFonts w:ascii="Times New Roman" w:hAnsi="Times New Roman" w:cs="Times New Roman"/>
          <w:sz w:val="28"/>
          <w:szCs w:val="28"/>
        </w:rPr>
      </w:pPr>
      <w:r w:rsidRPr="008A2562">
        <w:rPr>
          <w:rFonts w:ascii="Times New Roman" w:hAnsi="Times New Roman" w:cs="Times New Roman"/>
          <w:sz w:val="28"/>
          <w:szCs w:val="28"/>
        </w:rPr>
        <w:lastRenderedPageBreak/>
        <w:t>Апостильб</w:t>
      </w:r>
      <w:r>
        <w:rPr>
          <w:rFonts w:ascii="Times New Roman" w:hAnsi="Times New Roman" w:cs="Times New Roman"/>
          <w:sz w:val="28"/>
          <w:szCs w:val="28"/>
        </w:rPr>
        <w:t xml:space="preserve"> - </w:t>
      </w:r>
      <w:r w:rsidRPr="008A2562">
        <w:rPr>
          <w:rFonts w:ascii="Times New Roman" w:hAnsi="Times New Roman" w:cs="Times New Roman"/>
          <w:sz w:val="28"/>
          <w:szCs w:val="28"/>
        </w:rPr>
        <w:t>Она обозначала яркость поверхности площадью 1 квадратный метр и излучающей световой поток в 1 люмен;</w:t>
      </w:r>
    </w:p>
    <w:p w:rsidR="008A2562" w:rsidRPr="008A2562" w:rsidRDefault="008A2562" w:rsidP="008A2562">
      <w:pPr>
        <w:numPr>
          <w:ilvl w:val="0"/>
          <w:numId w:val="5"/>
        </w:numPr>
        <w:tabs>
          <w:tab w:val="clear" w:pos="720"/>
          <w:tab w:val="num" w:pos="-142"/>
        </w:tabs>
        <w:spacing w:after="0" w:line="360" w:lineRule="auto"/>
        <w:ind w:left="0" w:firstLine="709"/>
        <w:jc w:val="both"/>
        <w:rPr>
          <w:rFonts w:ascii="Times New Roman" w:hAnsi="Times New Roman" w:cs="Times New Roman"/>
          <w:sz w:val="28"/>
          <w:szCs w:val="28"/>
        </w:rPr>
      </w:pPr>
      <w:r w:rsidRPr="008A2562">
        <w:rPr>
          <w:rFonts w:ascii="Times New Roman" w:hAnsi="Times New Roman" w:cs="Times New Roman"/>
          <w:sz w:val="28"/>
          <w:szCs w:val="28"/>
        </w:rPr>
        <w:t>Ламберт</w:t>
      </w:r>
      <w:r>
        <w:rPr>
          <w:rFonts w:ascii="Times New Roman" w:hAnsi="Times New Roman" w:cs="Times New Roman"/>
          <w:sz w:val="28"/>
          <w:szCs w:val="28"/>
        </w:rPr>
        <w:t xml:space="preserve"> - </w:t>
      </w:r>
      <w:r w:rsidRPr="008A2562">
        <w:rPr>
          <w:rFonts w:ascii="Times New Roman" w:hAnsi="Times New Roman" w:cs="Times New Roman"/>
          <w:bCs/>
          <w:sz w:val="28"/>
          <w:szCs w:val="28"/>
        </w:rPr>
        <w:t>Один ламберт - это единица яркости</w:t>
      </w:r>
      <w:r w:rsidRPr="008A2562">
        <w:rPr>
          <w:rFonts w:ascii="Times New Roman" w:hAnsi="Times New Roman" w:cs="Times New Roman"/>
          <w:b/>
          <w:bCs/>
          <w:sz w:val="28"/>
          <w:szCs w:val="28"/>
        </w:rPr>
        <w:t> </w:t>
      </w:r>
      <w:r w:rsidRPr="008A2562">
        <w:rPr>
          <w:rFonts w:ascii="Times New Roman" w:hAnsi="Times New Roman" w:cs="Times New Roman"/>
          <w:sz w:val="28"/>
          <w:szCs w:val="28"/>
        </w:rPr>
        <w:t>светящейся поверхности площадью в один квадратный сантиметр и обладающей световым потоком в один люмен.</w:t>
      </w:r>
    </w:p>
    <w:p w:rsidR="008A2562" w:rsidRDefault="000A01D1" w:rsidP="000A01D1">
      <w:pPr>
        <w:spacing w:after="0" w:line="360" w:lineRule="auto"/>
        <w:ind w:firstLine="709"/>
        <w:jc w:val="both"/>
        <w:rPr>
          <w:rFonts w:ascii="Times New Roman" w:hAnsi="Times New Roman" w:cs="Times New Roman"/>
          <w:sz w:val="28"/>
          <w:szCs w:val="28"/>
        </w:rPr>
      </w:pPr>
      <w:r w:rsidRPr="000A01D1">
        <w:rPr>
          <w:rFonts w:ascii="Times New Roman" w:hAnsi="Times New Roman" w:cs="Times New Roman"/>
          <w:sz w:val="28"/>
          <w:szCs w:val="28"/>
        </w:rPr>
        <w:t xml:space="preserve">Яркость — это фотометрическая величина, равная отношению силы света, излучаемого поверхностью, к площади ее проекции на плоскость, перпендикулярную оси наблюдения. Количество света здесь измеряется как энергия, выделяемая световым источником или отражаемая освещенной поверхностью. </w:t>
      </w:r>
    </w:p>
    <w:p w:rsidR="000A01D1" w:rsidRPr="000A01D1" w:rsidRDefault="000A01D1" w:rsidP="000A01D1">
      <w:pPr>
        <w:spacing w:after="0" w:line="360" w:lineRule="auto"/>
        <w:ind w:firstLine="709"/>
        <w:jc w:val="both"/>
        <w:rPr>
          <w:rFonts w:ascii="Times New Roman" w:hAnsi="Times New Roman" w:cs="Times New Roman"/>
          <w:sz w:val="28"/>
          <w:szCs w:val="28"/>
        </w:rPr>
      </w:pPr>
      <w:r w:rsidRPr="000A01D1">
        <w:rPr>
          <w:rFonts w:ascii="Times New Roman" w:hAnsi="Times New Roman" w:cs="Times New Roman"/>
          <w:sz w:val="28"/>
          <w:szCs w:val="28"/>
        </w:rPr>
        <w:t>Яркость — количество выделяемого или отраженного света, что отличается от общего количества света в помещении, от количества света, направляющегося к поверхности (освещенность), или от общего количество света, испускаемого в определенном телесном угле (сила света).</w:t>
      </w:r>
    </w:p>
    <w:p w:rsidR="000A01D1" w:rsidRPr="000A01D1" w:rsidRDefault="000A01D1" w:rsidP="000A01D1">
      <w:pPr>
        <w:spacing w:after="0" w:line="360" w:lineRule="auto"/>
        <w:ind w:firstLine="709"/>
        <w:jc w:val="both"/>
        <w:rPr>
          <w:rFonts w:ascii="Times New Roman" w:hAnsi="Times New Roman" w:cs="Times New Roman"/>
          <w:sz w:val="28"/>
          <w:szCs w:val="28"/>
        </w:rPr>
      </w:pPr>
      <w:r w:rsidRPr="000A01D1">
        <w:rPr>
          <w:rFonts w:ascii="Times New Roman" w:hAnsi="Times New Roman" w:cs="Times New Roman"/>
          <w:sz w:val="28"/>
          <w:szCs w:val="28"/>
        </w:rPr>
        <w:t>В основном разница между освещенностью и яркостью понятна, но чтобы не путать эти два понятия, можно запомнить их как:</w:t>
      </w:r>
    </w:p>
    <w:p w:rsidR="000A01D1" w:rsidRPr="000A01D1" w:rsidRDefault="000A01D1" w:rsidP="000A01D1">
      <w:pPr>
        <w:numPr>
          <w:ilvl w:val="0"/>
          <w:numId w:val="4"/>
        </w:numPr>
        <w:spacing w:after="0" w:line="360" w:lineRule="auto"/>
        <w:ind w:firstLine="709"/>
        <w:jc w:val="both"/>
        <w:rPr>
          <w:rFonts w:ascii="Times New Roman" w:hAnsi="Times New Roman" w:cs="Times New Roman"/>
          <w:sz w:val="28"/>
          <w:szCs w:val="28"/>
        </w:rPr>
      </w:pPr>
      <w:r w:rsidRPr="000A01D1">
        <w:rPr>
          <w:rFonts w:ascii="Times New Roman" w:hAnsi="Times New Roman" w:cs="Times New Roman"/>
          <w:sz w:val="28"/>
          <w:szCs w:val="28"/>
        </w:rPr>
        <w:t>Яркость = свет, </w:t>
      </w:r>
      <w:r w:rsidRPr="000A01D1">
        <w:rPr>
          <w:rFonts w:ascii="Times New Roman" w:hAnsi="Times New Roman" w:cs="Times New Roman"/>
          <w:bCs/>
          <w:sz w:val="28"/>
          <w:szCs w:val="28"/>
        </w:rPr>
        <w:t>отраженный</w:t>
      </w:r>
      <w:r w:rsidRPr="000A01D1">
        <w:rPr>
          <w:rFonts w:ascii="Times New Roman" w:hAnsi="Times New Roman" w:cs="Times New Roman"/>
          <w:sz w:val="28"/>
          <w:szCs w:val="28"/>
        </w:rPr>
        <w:t> от поверхности</w:t>
      </w:r>
    </w:p>
    <w:p w:rsidR="000A01D1" w:rsidRPr="000A01D1" w:rsidRDefault="000A01D1" w:rsidP="000A01D1">
      <w:pPr>
        <w:numPr>
          <w:ilvl w:val="0"/>
          <w:numId w:val="4"/>
        </w:numPr>
        <w:spacing w:after="0" w:line="360" w:lineRule="auto"/>
        <w:ind w:firstLine="709"/>
        <w:jc w:val="both"/>
        <w:rPr>
          <w:rFonts w:ascii="Times New Roman" w:hAnsi="Times New Roman" w:cs="Times New Roman"/>
          <w:sz w:val="28"/>
          <w:szCs w:val="28"/>
        </w:rPr>
      </w:pPr>
      <w:r w:rsidRPr="000A01D1">
        <w:rPr>
          <w:rFonts w:ascii="Times New Roman" w:hAnsi="Times New Roman" w:cs="Times New Roman"/>
          <w:sz w:val="28"/>
          <w:szCs w:val="28"/>
        </w:rPr>
        <w:t>Освещенность = свет, </w:t>
      </w:r>
      <w:r w:rsidRPr="000A01D1">
        <w:rPr>
          <w:rFonts w:ascii="Times New Roman" w:hAnsi="Times New Roman" w:cs="Times New Roman"/>
          <w:bCs/>
          <w:sz w:val="28"/>
          <w:szCs w:val="28"/>
        </w:rPr>
        <w:t>направляющийся</w:t>
      </w:r>
      <w:r w:rsidRPr="000A01D1">
        <w:rPr>
          <w:rFonts w:ascii="Times New Roman" w:hAnsi="Times New Roman" w:cs="Times New Roman"/>
          <w:sz w:val="28"/>
          <w:szCs w:val="28"/>
        </w:rPr>
        <w:t> к поверхности</w:t>
      </w:r>
    </w:p>
    <w:p w:rsidR="000A01D1" w:rsidRPr="000A01D1" w:rsidRDefault="000A01D1" w:rsidP="000A01D1">
      <w:pPr>
        <w:spacing w:after="0" w:line="360" w:lineRule="auto"/>
        <w:ind w:firstLine="709"/>
        <w:jc w:val="both"/>
        <w:rPr>
          <w:rFonts w:ascii="Times New Roman" w:hAnsi="Times New Roman" w:cs="Times New Roman"/>
          <w:sz w:val="28"/>
          <w:szCs w:val="28"/>
        </w:rPr>
      </w:pPr>
      <w:r w:rsidRPr="000A01D1">
        <w:rPr>
          <w:rFonts w:ascii="Times New Roman" w:hAnsi="Times New Roman" w:cs="Times New Roman"/>
          <w:sz w:val="28"/>
          <w:szCs w:val="28"/>
        </w:rPr>
        <w:t xml:space="preserve">Под яркостью могут подразумеваться два понятия: физическое свойство света, описанное выше, и субъективное понятие о том, насколько ярким кажется освещенный объект или источник света. Каждый человек воспринимает яркость по-разному, в зависимости от ряда факторов, таких как индивидуальные особенности зрения. Яркость окружающих предметов и среды также влияет на то, насколько ярким кажется источник света или предмет, отражающий свет. Поэтому в описании источников света используют понятие о яркости обозначающее не </w:t>
      </w:r>
      <w:proofErr w:type="gramStart"/>
      <w:r w:rsidRPr="000A01D1">
        <w:rPr>
          <w:rFonts w:ascii="Times New Roman" w:hAnsi="Times New Roman" w:cs="Times New Roman"/>
          <w:sz w:val="28"/>
          <w:szCs w:val="28"/>
        </w:rPr>
        <w:t>субъективную</w:t>
      </w:r>
      <w:proofErr w:type="gramEnd"/>
      <w:r w:rsidRPr="000A01D1">
        <w:rPr>
          <w:rFonts w:ascii="Times New Roman" w:hAnsi="Times New Roman" w:cs="Times New Roman"/>
          <w:sz w:val="28"/>
          <w:szCs w:val="28"/>
        </w:rPr>
        <w:t xml:space="preserve"> а физическую величину. Эта величина используется в оценке яркости дисплеев, например экранов телевизоров или цифровых часов. Яркость также важна для нашего восприятия произведений искусства и окружающего нас мира.</w:t>
      </w:r>
    </w:p>
    <w:p w:rsidR="00B50DFA" w:rsidRPr="008A2562" w:rsidRDefault="008A2562" w:rsidP="000A01D1">
      <w:pPr>
        <w:spacing w:after="0" w:line="360" w:lineRule="auto"/>
        <w:ind w:firstLine="709"/>
        <w:jc w:val="both"/>
        <w:rPr>
          <w:rFonts w:ascii="Times New Roman" w:hAnsi="Times New Roman" w:cs="Times New Roman"/>
          <w:sz w:val="28"/>
          <w:szCs w:val="28"/>
        </w:rPr>
      </w:pPr>
      <w:r w:rsidRPr="008A2562">
        <w:rPr>
          <w:rFonts w:ascii="Times New Roman" w:hAnsi="Times New Roman" w:cs="Times New Roman"/>
          <w:sz w:val="28"/>
          <w:szCs w:val="28"/>
        </w:rPr>
        <w:lastRenderedPageBreak/>
        <w:t>Фоторецепторы глаза, палочки и колбочки, наиболее чувствительны к свету с длиной волны в 550 нанометров (зеленый свет). Чувствительность понижается с увеличением или уменьшением длины волны. Благодаря этой чувствительности зеленый, и цвета, находящиеся рядом с ним в спектре (желтый и оранжевый), кажутся нам наиболее яркими. То есть, яркость — это свойство света выглядеть ярким или тусклым, в зависимости от того, как мозг обрабатывает информацию о длине волны.</w:t>
      </w:r>
      <w:r w:rsidR="000A01D1" w:rsidRPr="008A2562">
        <w:rPr>
          <w:rFonts w:ascii="Times New Roman" w:hAnsi="Times New Roman" w:cs="Times New Roman"/>
          <w:vanish/>
          <w:sz w:val="28"/>
          <w:szCs w:val="28"/>
        </w:rPr>
        <w:t xml:space="preserve"> </w:t>
      </w:r>
      <w:r w:rsidR="00B50DFA" w:rsidRPr="008A2562">
        <w:rPr>
          <w:rFonts w:ascii="Times New Roman" w:hAnsi="Times New Roman" w:cs="Times New Roman"/>
          <w:vanish/>
          <w:sz w:val="28"/>
          <w:szCs w:val="28"/>
        </w:rPr>
        <w:t>{\displaystyle I_{v}={\frac {d\Phi _{v}}{d\Omega }}.}</w:t>
      </w:r>
    </w:p>
    <w:p w:rsidR="00C128C7" w:rsidRDefault="008A2562" w:rsidP="00B50DFA">
      <w:pPr>
        <w:spacing w:after="0" w:line="360" w:lineRule="auto"/>
        <w:ind w:firstLine="709"/>
        <w:jc w:val="both"/>
        <w:rPr>
          <w:rFonts w:ascii="Times New Roman" w:hAnsi="Times New Roman" w:cs="Times New Roman"/>
          <w:sz w:val="28"/>
          <w:szCs w:val="28"/>
        </w:rPr>
      </w:pPr>
      <w:r w:rsidRPr="008A2562">
        <w:rPr>
          <w:rFonts w:ascii="Times New Roman" w:hAnsi="Times New Roman" w:cs="Times New Roman"/>
          <w:sz w:val="28"/>
          <w:szCs w:val="28"/>
        </w:rPr>
        <w:t>Для человеческого глаза комфортное значение устанавливается в пределах 150−200 кандел на квадратный метр. Санитарными правилами и нормами установлено ограничение яркости экрана при работе в 200 кд/м</w:t>
      </w:r>
      <w:proofErr w:type="gramStart"/>
      <w:r w:rsidRPr="008A2562">
        <w:rPr>
          <w:rFonts w:ascii="Times New Roman" w:hAnsi="Times New Roman" w:cs="Times New Roman"/>
          <w:sz w:val="28"/>
          <w:szCs w:val="28"/>
        </w:rPr>
        <w:t>2</w:t>
      </w:r>
      <w:proofErr w:type="gramEnd"/>
      <w:r w:rsidRPr="008A2562">
        <w:rPr>
          <w:rFonts w:ascii="Times New Roman" w:hAnsi="Times New Roman" w:cs="Times New Roman"/>
          <w:sz w:val="28"/>
          <w:szCs w:val="28"/>
        </w:rPr>
        <w:t>.</w:t>
      </w:r>
    </w:p>
    <w:p w:rsidR="00716EAA" w:rsidRDefault="003222E9" w:rsidP="00684F5A">
      <w:pPr>
        <w:spacing w:after="0" w:line="360" w:lineRule="auto"/>
        <w:ind w:firstLine="709"/>
        <w:jc w:val="center"/>
        <w:rPr>
          <w:rFonts w:ascii="Times New Roman" w:hAnsi="Times New Roman" w:cs="Times New Roman"/>
          <w:b/>
          <w:bCs/>
          <w:iCs/>
          <w:sz w:val="28"/>
          <w:szCs w:val="28"/>
        </w:rPr>
      </w:pPr>
      <w:r>
        <w:rPr>
          <w:rFonts w:ascii="Times New Roman" w:hAnsi="Times New Roman" w:cs="Times New Roman"/>
          <w:b/>
          <w:bCs/>
          <w:iCs/>
          <w:sz w:val="28"/>
          <w:szCs w:val="28"/>
        </w:rPr>
        <w:t>Качественные показатели</w:t>
      </w:r>
    </w:p>
    <w:p w:rsidR="009D6652" w:rsidRPr="009D6652" w:rsidRDefault="00716EAA" w:rsidP="009D6652">
      <w:pPr>
        <w:spacing w:after="0" w:line="360" w:lineRule="auto"/>
        <w:ind w:firstLine="709"/>
        <w:jc w:val="both"/>
        <w:rPr>
          <w:rFonts w:ascii="Times New Roman" w:hAnsi="Times New Roman" w:cs="Times New Roman"/>
          <w:bCs/>
          <w:iCs/>
          <w:sz w:val="28"/>
          <w:szCs w:val="28"/>
        </w:rPr>
      </w:pPr>
      <w:r>
        <w:rPr>
          <w:rFonts w:ascii="Times New Roman" w:hAnsi="Times New Roman" w:cs="Times New Roman"/>
          <w:b/>
          <w:bCs/>
          <w:iCs/>
          <w:sz w:val="28"/>
          <w:szCs w:val="28"/>
        </w:rPr>
        <w:t>д</w:t>
      </w:r>
      <w:r w:rsidRPr="00DE2E8A">
        <w:rPr>
          <w:rFonts w:ascii="Times New Roman" w:hAnsi="Times New Roman" w:cs="Times New Roman"/>
          <w:sz w:val="28"/>
          <w:szCs w:val="28"/>
        </w:rPr>
        <w:t xml:space="preserve">ля оценки условий зрительной работы существуют такие характеристики </w:t>
      </w:r>
      <w:r w:rsidR="009D6652" w:rsidRPr="009D6652">
        <w:rPr>
          <w:rFonts w:ascii="Times New Roman" w:hAnsi="Times New Roman" w:cs="Times New Roman"/>
          <w:bCs/>
          <w:iCs/>
          <w:sz w:val="28"/>
          <w:szCs w:val="28"/>
        </w:rPr>
        <w:t xml:space="preserve">фон, контраст объекта с фоном, видимость, коэффициент пульсации,  показатель </w:t>
      </w:r>
      <w:proofErr w:type="spellStart"/>
      <w:r w:rsidR="009D6652" w:rsidRPr="009D6652">
        <w:rPr>
          <w:rFonts w:ascii="Times New Roman" w:hAnsi="Times New Roman" w:cs="Times New Roman"/>
          <w:bCs/>
          <w:iCs/>
          <w:sz w:val="28"/>
          <w:szCs w:val="28"/>
        </w:rPr>
        <w:t>ослепленности</w:t>
      </w:r>
      <w:proofErr w:type="spellEnd"/>
      <w:r w:rsidR="009D6652" w:rsidRPr="009D6652">
        <w:rPr>
          <w:rFonts w:ascii="Times New Roman" w:hAnsi="Times New Roman" w:cs="Times New Roman"/>
          <w:bCs/>
          <w:iCs/>
          <w:sz w:val="28"/>
          <w:szCs w:val="28"/>
        </w:rPr>
        <w:t>,  спектральный состав света.</w:t>
      </w:r>
    </w:p>
    <w:p w:rsidR="00716EAA" w:rsidRPr="00716EAA" w:rsidRDefault="00716EAA" w:rsidP="00716EAA">
      <w:pPr>
        <w:spacing w:after="0" w:line="360" w:lineRule="auto"/>
        <w:ind w:firstLine="709"/>
        <w:jc w:val="both"/>
        <w:rPr>
          <w:rFonts w:ascii="Times New Roman" w:hAnsi="Times New Roman" w:cs="Times New Roman"/>
          <w:bCs/>
          <w:i/>
          <w:iCs/>
          <w:sz w:val="28"/>
          <w:szCs w:val="28"/>
        </w:rPr>
      </w:pPr>
      <w:r w:rsidRPr="00716EAA">
        <w:rPr>
          <w:rFonts w:ascii="Times New Roman" w:hAnsi="Times New Roman" w:cs="Times New Roman"/>
          <w:b/>
          <w:bCs/>
          <w:iCs/>
          <w:sz w:val="28"/>
          <w:szCs w:val="28"/>
        </w:rPr>
        <w:t>Фон</w:t>
      </w:r>
      <w:r>
        <w:rPr>
          <w:rFonts w:ascii="Times New Roman" w:hAnsi="Times New Roman" w:cs="Times New Roman"/>
          <w:b/>
          <w:bCs/>
          <w:iCs/>
          <w:sz w:val="28"/>
          <w:szCs w:val="28"/>
        </w:rPr>
        <w:t xml:space="preserve"> </w:t>
      </w:r>
      <w:r w:rsidRPr="00716EAA">
        <w:rPr>
          <w:rFonts w:ascii="Times New Roman" w:hAnsi="Times New Roman" w:cs="Times New Roman"/>
          <w:bCs/>
          <w:iCs/>
          <w:sz w:val="28"/>
          <w:szCs w:val="28"/>
        </w:rPr>
        <w:t>- это поверхность, прилегающая непосредственно к объекту различения, на которой он рассматривается. Фон считается светлым - при коэффициенте отражения поверхности более 0,4, средним - от 0,4 до 0,2 и темным - менее 0,2.</w:t>
      </w:r>
    </w:p>
    <w:p w:rsidR="00716EAA" w:rsidRDefault="00716EAA" w:rsidP="00716EAA">
      <w:pPr>
        <w:spacing w:after="0" w:line="360" w:lineRule="auto"/>
        <w:ind w:firstLine="709"/>
        <w:jc w:val="both"/>
        <w:rPr>
          <w:rFonts w:ascii="Times New Roman" w:hAnsi="Times New Roman" w:cs="Times New Roman"/>
          <w:bCs/>
          <w:iCs/>
          <w:sz w:val="28"/>
          <w:szCs w:val="28"/>
        </w:rPr>
      </w:pPr>
      <w:r w:rsidRPr="00716EAA">
        <w:rPr>
          <w:rFonts w:ascii="Times New Roman" w:hAnsi="Times New Roman" w:cs="Times New Roman"/>
          <w:b/>
          <w:bCs/>
          <w:iCs/>
          <w:sz w:val="28"/>
          <w:szCs w:val="28"/>
        </w:rPr>
        <w:t>Контраст объекта с фоном</w:t>
      </w:r>
      <w:r w:rsidRPr="00716EAA">
        <w:rPr>
          <w:rFonts w:ascii="Times New Roman" w:hAnsi="Times New Roman" w:cs="Times New Roman"/>
          <w:bCs/>
          <w:i/>
          <w:iCs/>
          <w:sz w:val="28"/>
          <w:szCs w:val="28"/>
        </w:rPr>
        <w:t> </w:t>
      </w:r>
      <w:r w:rsidRPr="00716EAA">
        <w:rPr>
          <w:rFonts w:ascii="Times New Roman" w:hAnsi="Times New Roman" w:cs="Times New Roman"/>
          <w:bCs/>
          <w:iCs/>
          <w:sz w:val="28"/>
          <w:szCs w:val="28"/>
        </w:rPr>
        <w:t xml:space="preserve">определяется как </w:t>
      </w:r>
      <w:proofErr w:type="spellStart"/>
      <w:r w:rsidRPr="00716EAA">
        <w:rPr>
          <w:rFonts w:ascii="Times New Roman" w:hAnsi="Times New Roman" w:cs="Times New Roman"/>
          <w:bCs/>
          <w:iCs/>
          <w:sz w:val="28"/>
          <w:szCs w:val="28"/>
        </w:rPr>
        <w:t>фотометрически</w:t>
      </w:r>
      <w:proofErr w:type="spellEnd"/>
      <w:r w:rsidRPr="00716EAA">
        <w:rPr>
          <w:rFonts w:ascii="Times New Roman" w:hAnsi="Times New Roman" w:cs="Times New Roman"/>
          <w:bCs/>
          <w:iCs/>
          <w:sz w:val="28"/>
          <w:szCs w:val="28"/>
        </w:rPr>
        <w:t xml:space="preserve"> измеряемая разность яркости двух зон. В практике предприятия это соотношение яркости рассматриваемого объекта различения (трещина, раковина, пятно и т. п.) и фона.</w:t>
      </w:r>
    </w:p>
    <w:p w:rsidR="00716EAA" w:rsidRPr="00716EAA" w:rsidRDefault="00716EAA" w:rsidP="00716EAA">
      <w:pPr>
        <w:spacing w:after="0" w:line="360" w:lineRule="auto"/>
        <w:ind w:firstLine="709"/>
        <w:jc w:val="both"/>
        <w:rPr>
          <w:rFonts w:ascii="Times New Roman" w:hAnsi="Times New Roman" w:cs="Times New Roman"/>
          <w:bCs/>
          <w:iCs/>
          <w:sz w:val="28"/>
          <w:szCs w:val="28"/>
        </w:rPr>
      </w:pPr>
      <w:r w:rsidRPr="00716EAA">
        <w:rPr>
          <w:rFonts w:ascii="Times New Roman" w:hAnsi="Times New Roman" w:cs="Times New Roman"/>
          <w:bCs/>
          <w:iCs/>
          <w:sz w:val="28"/>
          <w:szCs w:val="28"/>
        </w:rPr>
        <w:t xml:space="preserve">Характеризуется соотношением яркостей рассматриваемого объекта  L (точки, линии,  знака,  пятна, трещины, иди других элементов) и фона  L </w:t>
      </w:r>
      <w:r w:rsidRPr="00716EAA">
        <w:rPr>
          <w:rFonts w:ascii="Times New Roman" w:hAnsi="Times New Roman" w:cs="Times New Roman"/>
          <w:bCs/>
          <w:iCs/>
          <w:sz w:val="28"/>
          <w:szCs w:val="28"/>
          <w:vertAlign w:val="subscript"/>
        </w:rPr>
        <w:t>ФОН</w:t>
      </w:r>
      <w:r w:rsidRPr="00716EAA">
        <w:rPr>
          <w:rFonts w:ascii="Times New Roman" w:hAnsi="Times New Roman" w:cs="Times New Roman"/>
          <w:bCs/>
          <w:iCs/>
          <w:sz w:val="28"/>
          <w:szCs w:val="28"/>
        </w:rPr>
        <w:t>, определяется по формуле:</w:t>
      </w:r>
    </w:p>
    <w:p w:rsidR="00716EAA" w:rsidRPr="00716EAA" w:rsidRDefault="00716EAA" w:rsidP="00A67840">
      <w:pPr>
        <w:spacing w:after="0" w:line="360" w:lineRule="auto"/>
        <w:ind w:firstLine="709"/>
        <w:jc w:val="center"/>
        <w:rPr>
          <w:rFonts w:ascii="Times New Roman" w:hAnsi="Times New Roman" w:cs="Times New Roman"/>
          <w:bCs/>
          <w:iCs/>
          <w:sz w:val="28"/>
          <w:szCs w:val="28"/>
        </w:rPr>
      </w:pPr>
      <w:r w:rsidRPr="00716EAA">
        <w:rPr>
          <w:rFonts w:ascii="Times New Roman" w:hAnsi="Times New Roman" w:cs="Times New Roman"/>
          <w:bCs/>
          <w:iCs/>
          <w:sz w:val="28"/>
          <w:szCs w:val="28"/>
        </w:rPr>
        <w:t xml:space="preserve">K  = ( L </w:t>
      </w:r>
      <w:r w:rsidRPr="00716EAA">
        <w:rPr>
          <w:rFonts w:ascii="Times New Roman" w:hAnsi="Times New Roman" w:cs="Times New Roman"/>
          <w:bCs/>
          <w:iCs/>
          <w:sz w:val="28"/>
          <w:szCs w:val="28"/>
          <w:vertAlign w:val="subscript"/>
        </w:rPr>
        <w:t>О</w:t>
      </w:r>
      <w:r w:rsidRPr="00716EAA">
        <w:rPr>
          <w:rFonts w:ascii="Times New Roman" w:hAnsi="Times New Roman" w:cs="Times New Roman"/>
          <w:bCs/>
          <w:iCs/>
          <w:sz w:val="28"/>
          <w:szCs w:val="28"/>
        </w:rPr>
        <w:t xml:space="preserve">  -  L </w:t>
      </w:r>
      <w:r w:rsidRPr="00716EAA">
        <w:rPr>
          <w:rFonts w:ascii="Times New Roman" w:hAnsi="Times New Roman" w:cs="Times New Roman"/>
          <w:bCs/>
          <w:iCs/>
          <w:sz w:val="28"/>
          <w:szCs w:val="28"/>
          <w:vertAlign w:val="subscript"/>
        </w:rPr>
        <w:t>ФОН</w:t>
      </w:r>
      <w:r w:rsidRPr="00716EAA">
        <w:rPr>
          <w:rFonts w:ascii="Times New Roman" w:hAnsi="Times New Roman" w:cs="Times New Roman"/>
          <w:bCs/>
          <w:iCs/>
          <w:sz w:val="28"/>
          <w:szCs w:val="28"/>
        </w:rPr>
        <w:t xml:space="preserve">  ) /   L </w:t>
      </w:r>
      <w:r w:rsidRPr="00716EAA">
        <w:rPr>
          <w:rFonts w:ascii="Times New Roman" w:hAnsi="Times New Roman" w:cs="Times New Roman"/>
          <w:bCs/>
          <w:iCs/>
          <w:sz w:val="28"/>
          <w:szCs w:val="28"/>
          <w:vertAlign w:val="subscript"/>
        </w:rPr>
        <w:t>ФОН</w:t>
      </w:r>
      <w:proofErr w:type="gramStart"/>
      <w:r w:rsidRPr="00716EAA">
        <w:rPr>
          <w:rFonts w:ascii="Times New Roman" w:hAnsi="Times New Roman" w:cs="Times New Roman"/>
          <w:bCs/>
          <w:iCs/>
          <w:sz w:val="28"/>
          <w:szCs w:val="28"/>
        </w:rPr>
        <w:t xml:space="preserve">  ,</w:t>
      </w:r>
      <w:proofErr w:type="gramEnd"/>
    </w:p>
    <w:p w:rsidR="00716EAA" w:rsidRPr="00716EAA" w:rsidRDefault="00716EAA" w:rsidP="00716EAA">
      <w:pPr>
        <w:spacing w:after="0" w:line="360" w:lineRule="auto"/>
        <w:ind w:firstLine="709"/>
        <w:jc w:val="both"/>
        <w:rPr>
          <w:rFonts w:ascii="Times New Roman" w:hAnsi="Times New Roman" w:cs="Times New Roman"/>
          <w:bCs/>
          <w:iCs/>
          <w:sz w:val="28"/>
          <w:szCs w:val="28"/>
        </w:rPr>
      </w:pPr>
      <w:r w:rsidRPr="00716EAA">
        <w:rPr>
          <w:rFonts w:ascii="Times New Roman" w:hAnsi="Times New Roman" w:cs="Times New Roman"/>
          <w:bCs/>
          <w:iCs/>
          <w:sz w:val="28"/>
          <w:szCs w:val="28"/>
        </w:rPr>
        <w:t xml:space="preserve">Контраст </w:t>
      </w:r>
      <w:proofErr w:type="gramStart"/>
      <w:r w:rsidRPr="00716EAA">
        <w:rPr>
          <w:rFonts w:ascii="Times New Roman" w:hAnsi="Times New Roman" w:cs="Times New Roman"/>
          <w:bCs/>
          <w:iCs/>
          <w:sz w:val="28"/>
          <w:szCs w:val="28"/>
        </w:rPr>
        <w:t>при</w:t>
      </w:r>
      <w:proofErr w:type="gramEnd"/>
    </w:p>
    <w:p w:rsidR="00716EAA" w:rsidRPr="00716EAA" w:rsidRDefault="00716EAA" w:rsidP="00716EAA">
      <w:pPr>
        <w:spacing w:after="0" w:line="360" w:lineRule="auto"/>
        <w:ind w:firstLine="709"/>
        <w:jc w:val="both"/>
        <w:rPr>
          <w:rFonts w:ascii="Times New Roman" w:hAnsi="Times New Roman" w:cs="Times New Roman"/>
          <w:bCs/>
          <w:iCs/>
          <w:sz w:val="28"/>
          <w:szCs w:val="28"/>
        </w:rPr>
      </w:pPr>
      <w:r w:rsidRPr="00716EAA">
        <w:rPr>
          <w:rFonts w:ascii="Times New Roman" w:hAnsi="Times New Roman" w:cs="Times New Roman"/>
          <w:bCs/>
          <w:iCs/>
          <w:sz w:val="28"/>
          <w:szCs w:val="28"/>
        </w:rPr>
        <w:t>K  &gt; 0,5 - большой (объект резко выделяется на фоне),</w:t>
      </w:r>
    </w:p>
    <w:p w:rsidR="00716EAA" w:rsidRPr="00716EAA" w:rsidRDefault="00716EAA" w:rsidP="00716EAA">
      <w:pPr>
        <w:spacing w:after="0" w:line="360" w:lineRule="auto"/>
        <w:ind w:firstLine="709"/>
        <w:jc w:val="both"/>
        <w:rPr>
          <w:rFonts w:ascii="Times New Roman" w:hAnsi="Times New Roman" w:cs="Times New Roman"/>
          <w:bCs/>
          <w:iCs/>
          <w:sz w:val="28"/>
          <w:szCs w:val="28"/>
        </w:rPr>
      </w:pPr>
      <w:r w:rsidRPr="00716EAA">
        <w:rPr>
          <w:rFonts w:ascii="Times New Roman" w:hAnsi="Times New Roman" w:cs="Times New Roman"/>
          <w:bCs/>
          <w:iCs/>
          <w:sz w:val="28"/>
          <w:szCs w:val="28"/>
        </w:rPr>
        <w:t>K = 0,2 - 0,5 – средний (объект и фон заметно отличаются по яркости)</w:t>
      </w:r>
    </w:p>
    <w:p w:rsidR="00716EAA" w:rsidRPr="00716EAA" w:rsidRDefault="00716EAA" w:rsidP="00716EAA">
      <w:pPr>
        <w:spacing w:after="0" w:line="360" w:lineRule="auto"/>
        <w:ind w:firstLine="709"/>
        <w:jc w:val="both"/>
        <w:rPr>
          <w:rFonts w:ascii="Times New Roman" w:hAnsi="Times New Roman" w:cs="Times New Roman"/>
          <w:bCs/>
          <w:iCs/>
          <w:sz w:val="28"/>
          <w:szCs w:val="28"/>
        </w:rPr>
      </w:pPr>
      <w:r w:rsidRPr="00716EAA">
        <w:rPr>
          <w:rFonts w:ascii="Times New Roman" w:hAnsi="Times New Roman" w:cs="Times New Roman"/>
          <w:bCs/>
          <w:iCs/>
          <w:sz w:val="28"/>
          <w:szCs w:val="28"/>
        </w:rPr>
        <w:t xml:space="preserve">K &lt; 0,2 - малый (объект </w:t>
      </w:r>
      <w:proofErr w:type="gramStart"/>
      <w:r w:rsidRPr="00716EAA">
        <w:rPr>
          <w:rFonts w:ascii="Times New Roman" w:hAnsi="Times New Roman" w:cs="Times New Roman"/>
          <w:bCs/>
          <w:iCs/>
          <w:sz w:val="28"/>
          <w:szCs w:val="28"/>
        </w:rPr>
        <w:t>слабо заметен</w:t>
      </w:r>
      <w:proofErr w:type="gramEnd"/>
      <w:r w:rsidRPr="00716EAA">
        <w:rPr>
          <w:rFonts w:ascii="Times New Roman" w:hAnsi="Times New Roman" w:cs="Times New Roman"/>
          <w:bCs/>
          <w:iCs/>
          <w:sz w:val="28"/>
          <w:szCs w:val="28"/>
        </w:rPr>
        <w:t xml:space="preserve"> на фоне).</w:t>
      </w:r>
    </w:p>
    <w:p w:rsidR="00716EAA" w:rsidRPr="00716EAA" w:rsidRDefault="00716EAA" w:rsidP="00716EAA">
      <w:pPr>
        <w:spacing w:after="0" w:line="360" w:lineRule="auto"/>
        <w:ind w:firstLine="709"/>
        <w:jc w:val="both"/>
        <w:rPr>
          <w:rFonts w:ascii="Times New Roman" w:hAnsi="Times New Roman" w:cs="Times New Roman"/>
          <w:bCs/>
          <w:iCs/>
          <w:sz w:val="28"/>
          <w:szCs w:val="28"/>
        </w:rPr>
      </w:pPr>
      <w:r w:rsidRPr="00716EAA">
        <w:rPr>
          <w:rFonts w:ascii="Times New Roman" w:hAnsi="Times New Roman" w:cs="Times New Roman"/>
          <w:bCs/>
          <w:iCs/>
          <w:sz w:val="28"/>
          <w:szCs w:val="28"/>
        </w:rPr>
        <w:lastRenderedPageBreak/>
        <w:t>Принято считать контраст объекта различения с фоном: большой - объект и фон резко различаются по яркости; средний - заметно различаются по яркости; малый - мало различаются по яркости.</w:t>
      </w:r>
    </w:p>
    <w:p w:rsidR="00716EAA" w:rsidRPr="00716EAA" w:rsidRDefault="00716EAA" w:rsidP="00716EAA">
      <w:pPr>
        <w:spacing w:after="0" w:line="360" w:lineRule="auto"/>
        <w:ind w:firstLine="709"/>
        <w:jc w:val="both"/>
        <w:rPr>
          <w:rFonts w:ascii="Times New Roman" w:hAnsi="Times New Roman" w:cs="Times New Roman"/>
          <w:bCs/>
          <w:iCs/>
          <w:sz w:val="28"/>
          <w:szCs w:val="28"/>
        </w:rPr>
      </w:pPr>
      <w:r w:rsidRPr="00A67840">
        <w:rPr>
          <w:rFonts w:ascii="Times New Roman" w:hAnsi="Times New Roman" w:cs="Times New Roman"/>
          <w:b/>
          <w:bCs/>
          <w:iCs/>
          <w:sz w:val="28"/>
          <w:szCs w:val="28"/>
        </w:rPr>
        <w:t>Блескость</w:t>
      </w:r>
      <w:r w:rsidRPr="00716EAA">
        <w:rPr>
          <w:rFonts w:ascii="Times New Roman" w:hAnsi="Times New Roman" w:cs="Times New Roman"/>
          <w:bCs/>
          <w:i/>
          <w:iCs/>
          <w:sz w:val="28"/>
          <w:szCs w:val="28"/>
        </w:rPr>
        <w:t> </w:t>
      </w:r>
      <w:r w:rsidRPr="00716EAA">
        <w:rPr>
          <w:rFonts w:ascii="Times New Roman" w:hAnsi="Times New Roman" w:cs="Times New Roman"/>
          <w:bCs/>
          <w:iCs/>
          <w:sz w:val="28"/>
          <w:szCs w:val="28"/>
        </w:rPr>
        <w:t xml:space="preserve">различают </w:t>
      </w:r>
      <w:proofErr w:type="gramStart"/>
      <w:r w:rsidRPr="00716EAA">
        <w:rPr>
          <w:rFonts w:ascii="Times New Roman" w:hAnsi="Times New Roman" w:cs="Times New Roman"/>
          <w:bCs/>
          <w:iCs/>
          <w:sz w:val="28"/>
          <w:szCs w:val="28"/>
        </w:rPr>
        <w:t>прямую</w:t>
      </w:r>
      <w:proofErr w:type="gramEnd"/>
      <w:r w:rsidRPr="00716EAA">
        <w:rPr>
          <w:rFonts w:ascii="Times New Roman" w:hAnsi="Times New Roman" w:cs="Times New Roman"/>
          <w:bCs/>
          <w:iCs/>
          <w:sz w:val="28"/>
          <w:szCs w:val="28"/>
        </w:rPr>
        <w:t>, возникшую от ярких источников света и частей светильников, попадающих в поле зрения работающих, и отраженную от поверхностей с зеркальным отражением.</w:t>
      </w:r>
    </w:p>
    <w:p w:rsidR="00716EAA" w:rsidRPr="00716EAA" w:rsidRDefault="00716EAA" w:rsidP="00716EAA">
      <w:pPr>
        <w:spacing w:after="0" w:line="360" w:lineRule="auto"/>
        <w:ind w:firstLine="709"/>
        <w:jc w:val="both"/>
        <w:rPr>
          <w:rFonts w:ascii="Times New Roman" w:hAnsi="Times New Roman" w:cs="Times New Roman"/>
          <w:bCs/>
          <w:iCs/>
          <w:sz w:val="28"/>
          <w:szCs w:val="28"/>
        </w:rPr>
      </w:pPr>
      <w:r w:rsidRPr="00716EAA">
        <w:rPr>
          <w:rFonts w:ascii="Times New Roman" w:hAnsi="Times New Roman" w:cs="Times New Roman"/>
          <w:bCs/>
          <w:iCs/>
          <w:sz w:val="28"/>
          <w:szCs w:val="28"/>
        </w:rPr>
        <w:t xml:space="preserve">Блескость вызывает чрезмерное раздражение, снижает чувствительность и работоспособность глаза. Нарушение зрительных функций глаза называется </w:t>
      </w:r>
      <w:proofErr w:type="spellStart"/>
      <w:r w:rsidRPr="00716EAA">
        <w:rPr>
          <w:rFonts w:ascii="Times New Roman" w:hAnsi="Times New Roman" w:cs="Times New Roman"/>
          <w:bCs/>
          <w:iCs/>
          <w:sz w:val="28"/>
          <w:szCs w:val="28"/>
        </w:rPr>
        <w:t>ослепленностью</w:t>
      </w:r>
      <w:proofErr w:type="spellEnd"/>
      <w:r w:rsidRPr="00716EAA">
        <w:rPr>
          <w:rFonts w:ascii="Times New Roman" w:hAnsi="Times New Roman" w:cs="Times New Roman"/>
          <w:bCs/>
          <w:iCs/>
          <w:sz w:val="28"/>
          <w:szCs w:val="28"/>
        </w:rPr>
        <w:t>.</w:t>
      </w:r>
    </w:p>
    <w:p w:rsidR="00A67840" w:rsidRDefault="00A67840" w:rsidP="003222E9">
      <w:pPr>
        <w:spacing w:after="0" w:line="360" w:lineRule="auto"/>
        <w:ind w:firstLine="709"/>
        <w:jc w:val="both"/>
        <w:rPr>
          <w:rFonts w:ascii="Times New Roman" w:hAnsi="Times New Roman" w:cs="Times New Roman"/>
          <w:bCs/>
          <w:iCs/>
          <w:sz w:val="28"/>
          <w:szCs w:val="28"/>
        </w:rPr>
      </w:pPr>
      <w:r w:rsidRPr="00A67840">
        <w:rPr>
          <w:rFonts w:ascii="Times New Roman" w:hAnsi="Times New Roman" w:cs="Times New Roman"/>
          <w:b/>
          <w:bCs/>
          <w:iCs/>
          <w:sz w:val="28"/>
          <w:szCs w:val="28"/>
        </w:rPr>
        <w:t>Видимость</w:t>
      </w:r>
      <w:r w:rsidRPr="00A67840">
        <w:rPr>
          <w:rFonts w:ascii="Times New Roman" w:hAnsi="Times New Roman" w:cs="Times New Roman"/>
          <w:bCs/>
          <w:iCs/>
          <w:sz w:val="28"/>
          <w:szCs w:val="28"/>
        </w:rPr>
        <w:t xml:space="preserve"> </w:t>
      </w:r>
      <w:r w:rsidRPr="00A67840">
        <w:rPr>
          <w:rFonts w:ascii="Times New Roman" w:hAnsi="Times New Roman" w:cs="Times New Roman"/>
          <w:b/>
          <w:bCs/>
          <w:iCs/>
          <w:sz w:val="28"/>
          <w:szCs w:val="28"/>
        </w:rPr>
        <w:t xml:space="preserve">V </w:t>
      </w:r>
      <w:r w:rsidRPr="00A67840">
        <w:rPr>
          <w:rFonts w:ascii="Times New Roman" w:hAnsi="Times New Roman" w:cs="Times New Roman"/>
          <w:bCs/>
          <w:iCs/>
          <w:sz w:val="28"/>
          <w:szCs w:val="28"/>
        </w:rPr>
        <w:t>– универсальная характеристика качества освещения, которая характеризует способность глаза воспринимать объект. Зависит от освещенности, размера объекта, его ярко</w:t>
      </w:r>
      <w:r>
        <w:rPr>
          <w:rFonts w:ascii="Times New Roman" w:hAnsi="Times New Roman" w:cs="Times New Roman"/>
          <w:bCs/>
          <w:iCs/>
          <w:sz w:val="28"/>
          <w:szCs w:val="28"/>
        </w:rPr>
        <w:t>сти, контраста объекта с фоном.</w:t>
      </w:r>
    </w:p>
    <w:p w:rsidR="00A67840" w:rsidRDefault="00A67840" w:rsidP="003222E9">
      <w:pPr>
        <w:spacing w:after="0" w:line="360" w:lineRule="auto"/>
        <w:ind w:firstLine="709"/>
        <w:jc w:val="both"/>
        <w:rPr>
          <w:rFonts w:ascii="Times New Roman" w:hAnsi="Times New Roman" w:cs="Times New Roman"/>
          <w:bCs/>
          <w:iCs/>
          <w:sz w:val="28"/>
          <w:szCs w:val="28"/>
        </w:rPr>
      </w:pPr>
      <w:r w:rsidRPr="00A67840">
        <w:rPr>
          <w:rFonts w:ascii="Times New Roman" w:hAnsi="Times New Roman" w:cs="Times New Roman"/>
          <w:bCs/>
          <w:iCs/>
          <w:sz w:val="28"/>
          <w:szCs w:val="28"/>
        </w:rPr>
        <w:t xml:space="preserve">Видимость определяется числом пороговых контрастов в контрасте объекта с фоном: </w:t>
      </w:r>
    </w:p>
    <w:p w:rsidR="00A67840" w:rsidRDefault="00A67840" w:rsidP="003A79AE">
      <w:pPr>
        <w:spacing w:after="0" w:line="360" w:lineRule="auto"/>
        <w:ind w:firstLine="709"/>
        <w:jc w:val="center"/>
        <w:rPr>
          <w:rFonts w:ascii="Times New Roman" w:hAnsi="Times New Roman" w:cs="Times New Roman"/>
          <w:bCs/>
          <w:iCs/>
          <w:sz w:val="28"/>
          <w:szCs w:val="28"/>
        </w:rPr>
      </w:pPr>
      <w:r w:rsidRPr="00A67840">
        <w:rPr>
          <w:rFonts w:ascii="Times New Roman" w:hAnsi="Times New Roman" w:cs="Times New Roman"/>
          <w:bCs/>
          <w:iCs/>
          <w:sz w:val="28"/>
          <w:szCs w:val="28"/>
        </w:rPr>
        <w:t xml:space="preserve">V </w:t>
      </w:r>
      <w:r w:rsidRPr="00A67840">
        <w:rPr>
          <w:rFonts w:ascii="Times New Roman" w:hAnsi="Times New Roman" w:cs="Times New Roman"/>
          <w:bCs/>
          <w:iCs/>
          <w:sz w:val="28"/>
          <w:szCs w:val="28"/>
        </w:rPr>
        <w:sym w:font="Symbol" w:char="F03D"/>
      </w:r>
      <w:r>
        <w:rPr>
          <w:rFonts w:ascii="Times New Roman" w:hAnsi="Times New Roman" w:cs="Times New Roman"/>
          <w:bCs/>
          <w:iCs/>
          <w:sz w:val="28"/>
          <w:szCs w:val="28"/>
        </w:rPr>
        <w:t xml:space="preserve">  </w:t>
      </w:r>
      <w:r w:rsidRPr="00A67840">
        <w:rPr>
          <w:rFonts w:ascii="Times New Roman" w:hAnsi="Times New Roman" w:cs="Times New Roman"/>
          <w:bCs/>
          <w:iCs/>
          <w:sz w:val="28"/>
          <w:szCs w:val="28"/>
        </w:rPr>
        <w:t xml:space="preserve">K </w:t>
      </w:r>
      <w:r w:rsidR="003A79AE">
        <w:rPr>
          <w:rFonts w:ascii="Times New Roman" w:hAnsi="Times New Roman" w:cs="Times New Roman"/>
          <w:bCs/>
          <w:iCs/>
          <w:sz w:val="28"/>
          <w:szCs w:val="28"/>
        </w:rPr>
        <w:t>/</w:t>
      </w:r>
      <w:proofErr w:type="spellStart"/>
      <w:proofErr w:type="gramStart"/>
      <w:r w:rsidRPr="00A67840">
        <w:rPr>
          <w:rFonts w:ascii="Times New Roman" w:hAnsi="Times New Roman" w:cs="Times New Roman"/>
          <w:bCs/>
          <w:iCs/>
          <w:sz w:val="28"/>
          <w:szCs w:val="28"/>
        </w:rPr>
        <w:t>K</w:t>
      </w:r>
      <w:proofErr w:type="gramEnd"/>
      <w:r w:rsidRPr="00A67840">
        <w:rPr>
          <w:rFonts w:ascii="Times New Roman" w:hAnsi="Times New Roman" w:cs="Times New Roman"/>
          <w:bCs/>
          <w:iCs/>
          <w:sz w:val="28"/>
          <w:szCs w:val="28"/>
        </w:rPr>
        <w:t>пор</w:t>
      </w:r>
      <w:proofErr w:type="spellEnd"/>
    </w:p>
    <w:p w:rsidR="00DE2E8A" w:rsidRDefault="00A67840" w:rsidP="003222E9">
      <w:pPr>
        <w:spacing w:after="0" w:line="360" w:lineRule="auto"/>
        <w:ind w:firstLine="709"/>
        <w:jc w:val="both"/>
        <w:rPr>
          <w:rFonts w:ascii="Times New Roman" w:hAnsi="Times New Roman" w:cs="Times New Roman"/>
          <w:bCs/>
          <w:iCs/>
          <w:sz w:val="28"/>
          <w:szCs w:val="28"/>
        </w:rPr>
      </w:pPr>
      <w:r w:rsidRPr="00A67840">
        <w:rPr>
          <w:rFonts w:ascii="Times New Roman" w:hAnsi="Times New Roman" w:cs="Times New Roman"/>
          <w:bCs/>
          <w:iCs/>
          <w:sz w:val="28"/>
          <w:szCs w:val="28"/>
        </w:rPr>
        <w:t xml:space="preserve">где K – контраст объекта с фоном; </w:t>
      </w:r>
      <w:proofErr w:type="spellStart"/>
      <w:proofErr w:type="gramStart"/>
      <w:r w:rsidRPr="00A67840">
        <w:rPr>
          <w:rFonts w:ascii="Times New Roman" w:hAnsi="Times New Roman" w:cs="Times New Roman"/>
          <w:bCs/>
          <w:iCs/>
          <w:sz w:val="28"/>
          <w:szCs w:val="28"/>
        </w:rPr>
        <w:t>K</w:t>
      </w:r>
      <w:proofErr w:type="gramEnd"/>
      <w:r w:rsidRPr="00A67840">
        <w:rPr>
          <w:rFonts w:ascii="Times New Roman" w:hAnsi="Times New Roman" w:cs="Times New Roman"/>
          <w:bCs/>
          <w:iCs/>
          <w:sz w:val="28"/>
          <w:szCs w:val="28"/>
        </w:rPr>
        <w:t>пор</w:t>
      </w:r>
      <w:proofErr w:type="spellEnd"/>
      <w:r w:rsidRPr="00A67840">
        <w:rPr>
          <w:rFonts w:ascii="Times New Roman" w:hAnsi="Times New Roman" w:cs="Times New Roman"/>
          <w:bCs/>
          <w:iCs/>
          <w:sz w:val="28"/>
          <w:szCs w:val="28"/>
        </w:rPr>
        <w:t xml:space="preserve"> – пороговый контраст, т. е. наименьший различимый глазом контраст, при небольшом уменьшении которого объект становится неразличимым. </w:t>
      </w:r>
    </w:p>
    <w:p w:rsidR="00DB1B66" w:rsidRPr="00DB1B66" w:rsidRDefault="00DB1B66" w:rsidP="00DB1B66">
      <w:pPr>
        <w:spacing w:after="0" w:line="360" w:lineRule="auto"/>
        <w:ind w:firstLine="709"/>
        <w:jc w:val="center"/>
        <w:rPr>
          <w:rFonts w:ascii="Times New Roman" w:hAnsi="Times New Roman" w:cs="Times New Roman"/>
          <w:b/>
          <w:bCs/>
          <w:iCs/>
          <w:sz w:val="28"/>
          <w:szCs w:val="28"/>
        </w:rPr>
      </w:pPr>
      <w:r w:rsidRPr="00DB1B66">
        <w:rPr>
          <w:rFonts w:ascii="Times New Roman" w:hAnsi="Times New Roman" w:cs="Times New Roman"/>
          <w:b/>
          <w:bCs/>
          <w:iCs/>
          <w:sz w:val="28"/>
          <w:szCs w:val="28"/>
        </w:rPr>
        <w:t>Спектр света и индекс цветопередачи</w:t>
      </w:r>
    </w:p>
    <w:p w:rsidR="00DB1B66" w:rsidRDefault="00DB1B66" w:rsidP="00DB1B66">
      <w:pPr>
        <w:spacing w:after="0" w:line="360" w:lineRule="auto"/>
        <w:ind w:firstLine="709"/>
        <w:jc w:val="both"/>
        <w:rPr>
          <w:rFonts w:ascii="Times New Roman" w:hAnsi="Times New Roman" w:cs="Times New Roman"/>
          <w:bCs/>
          <w:iCs/>
          <w:sz w:val="28"/>
          <w:szCs w:val="28"/>
        </w:rPr>
      </w:pPr>
      <w:r w:rsidRPr="00DB1B66">
        <w:rPr>
          <w:rFonts w:ascii="Times New Roman" w:hAnsi="Times New Roman" w:cs="Times New Roman"/>
          <w:bCs/>
          <w:iCs/>
          <w:sz w:val="28"/>
          <w:szCs w:val="28"/>
        </w:rPr>
        <w:t>     Видимый нами свет представляет собой электромагнитную волну. Источники света (лампы) излучают не весь спектр видимого света, а лишь некоторую его часть. Причем в спектре источников электрического освещения могут присутствовать значительные всплески и провалы, и даже отдельные спектральные линии. Это приводит к тому, что в условиях искусственного освещения происходит искажение восприятия цветов и их оттенков. Например, если в спектре излучения лампы отсутствуют световые волны, соответствующие красному цвету, то при рассмотрении предметов красного цвета мы увидим их неестественно темными.</w:t>
      </w:r>
    </w:p>
    <w:p w:rsidR="00DB1B66" w:rsidRPr="00DB1B66" w:rsidRDefault="00DB1B66" w:rsidP="00DB1B66">
      <w:pPr>
        <w:spacing w:after="0" w:line="360" w:lineRule="auto"/>
        <w:ind w:firstLine="709"/>
        <w:jc w:val="both"/>
        <w:rPr>
          <w:rFonts w:ascii="Times New Roman" w:hAnsi="Times New Roman" w:cs="Times New Roman"/>
          <w:bCs/>
          <w:iCs/>
          <w:sz w:val="28"/>
          <w:szCs w:val="28"/>
        </w:rPr>
      </w:pPr>
      <w:r w:rsidRPr="00DB1B66">
        <w:rPr>
          <w:rFonts w:ascii="Times New Roman" w:hAnsi="Times New Roman" w:cs="Times New Roman"/>
          <w:bCs/>
          <w:iCs/>
          <w:sz w:val="28"/>
          <w:szCs w:val="28"/>
        </w:rPr>
        <w:t xml:space="preserve">Для количественной оценки источников света по обеспечению естественности и точности восприятия цветов и их оттенков введен </w:t>
      </w:r>
      <w:r w:rsidRPr="00DB1B66">
        <w:rPr>
          <w:rFonts w:ascii="Times New Roman" w:hAnsi="Times New Roman" w:cs="Times New Roman"/>
          <w:bCs/>
          <w:iCs/>
          <w:sz w:val="28"/>
          <w:szCs w:val="28"/>
        </w:rPr>
        <w:lastRenderedPageBreak/>
        <w:t xml:space="preserve">показатель индекс цветопередачи </w:t>
      </w:r>
      <w:proofErr w:type="spellStart"/>
      <w:r w:rsidRPr="00DB1B66">
        <w:rPr>
          <w:rFonts w:ascii="Times New Roman" w:hAnsi="Times New Roman" w:cs="Times New Roman"/>
          <w:bCs/>
          <w:iCs/>
          <w:sz w:val="28"/>
          <w:szCs w:val="28"/>
        </w:rPr>
        <w:t>Ra</w:t>
      </w:r>
      <w:proofErr w:type="spellEnd"/>
      <w:r w:rsidRPr="00DB1B66">
        <w:rPr>
          <w:rFonts w:ascii="Times New Roman" w:hAnsi="Times New Roman" w:cs="Times New Roman"/>
          <w:bCs/>
          <w:iCs/>
          <w:sz w:val="28"/>
          <w:szCs w:val="28"/>
        </w:rPr>
        <w:t xml:space="preserve">, который может принимать значения от 0 до 100. Лучшие по цветопередаче источники света на сегодняшний день – лампы накаливания (включая галогенные лампы - усовершенствованные варианты ламп накаливания). Их показатель </w:t>
      </w:r>
      <w:proofErr w:type="spellStart"/>
      <w:r w:rsidRPr="00DB1B66">
        <w:rPr>
          <w:rFonts w:ascii="Times New Roman" w:hAnsi="Times New Roman" w:cs="Times New Roman"/>
          <w:bCs/>
          <w:iCs/>
          <w:sz w:val="28"/>
          <w:szCs w:val="28"/>
        </w:rPr>
        <w:t>Ra</w:t>
      </w:r>
      <w:proofErr w:type="spellEnd"/>
      <w:r w:rsidRPr="00DB1B66">
        <w:rPr>
          <w:rFonts w:ascii="Times New Roman" w:hAnsi="Times New Roman" w:cs="Times New Roman"/>
          <w:bCs/>
          <w:iCs/>
          <w:sz w:val="28"/>
          <w:szCs w:val="28"/>
        </w:rPr>
        <w:t xml:space="preserve"> принимают </w:t>
      </w:r>
      <w:proofErr w:type="gramStart"/>
      <w:r w:rsidRPr="00DB1B66">
        <w:rPr>
          <w:rFonts w:ascii="Times New Roman" w:hAnsi="Times New Roman" w:cs="Times New Roman"/>
          <w:bCs/>
          <w:iCs/>
          <w:sz w:val="28"/>
          <w:szCs w:val="28"/>
        </w:rPr>
        <w:t>равным</w:t>
      </w:r>
      <w:proofErr w:type="gramEnd"/>
      <w:r w:rsidRPr="00DB1B66">
        <w:rPr>
          <w:rFonts w:ascii="Times New Roman" w:hAnsi="Times New Roman" w:cs="Times New Roman"/>
          <w:bCs/>
          <w:iCs/>
          <w:sz w:val="28"/>
          <w:szCs w:val="28"/>
        </w:rPr>
        <w:t xml:space="preserve"> 100. Индекс цветопередачи лучших светильников с люминесцентными лампами достигает значения 90 (отдельные экземпляры могут иметь </w:t>
      </w:r>
      <w:proofErr w:type="spellStart"/>
      <w:r w:rsidRPr="00DB1B66">
        <w:rPr>
          <w:rFonts w:ascii="Times New Roman" w:hAnsi="Times New Roman" w:cs="Times New Roman"/>
          <w:bCs/>
          <w:iCs/>
          <w:sz w:val="28"/>
          <w:szCs w:val="28"/>
        </w:rPr>
        <w:t>Ra</w:t>
      </w:r>
      <w:proofErr w:type="spellEnd"/>
      <w:r w:rsidRPr="00DB1B66">
        <w:rPr>
          <w:rFonts w:ascii="Times New Roman" w:hAnsi="Times New Roman" w:cs="Times New Roman"/>
          <w:bCs/>
          <w:iCs/>
          <w:sz w:val="28"/>
          <w:szCs w:val="28"/>
        </w:rPr>
        <w:t>=95) .</w:t>
      </w:r>
    </w:p>
    <w:p w:rsidR="00DB1B66" w:rsidRPr="00DB1B66" w:rsidRDefault="00DB1B66" w:rsidP="00DB1B66">
      <w:pPr>
        <w:spacing w:after="0" w:line="360" w:lineRule="auto"/>
        <w:ind w:firstLine="709"/>
        <w:jc w:val="both"/>
        <w:rPr>
          <w:rFonts w:ascii="Times New Roman" w:hAnsi="Times New Roman" w:cs="Times New Roman"/>
          <w:bCs/>
          <w:iCs/>
          <w:sz w:val="28"/>
          <w:szCs w:val="28"/>
        </w:rPr>
      </w:pPr>
      <w:r w:rsidRPr="00DB1B66">
        <w:rPr>
          <w:rFonts w:ascii="Times New Roman" w:hAnsi="Times New Roman" w:cs="Times New Roman"/>
          <w:bCs/>
          <w:iCs/>
          <w:sz w:val="28"/>
          <w:szCs w:val="28"/>
        </w:rPr>
        <w:t>Индекс цветопередачи в некоторых случаях не играет особой роли, например, если мы читаем книгу. Но, если важным является правильное различение цветов и их оттенков, то индекс цветопередачи выходит на первый план. Для достижения высокого качества искусственного освещения индекс цветопередачи должен быть не менее 90.</w:t>
      </w:r>
    </w:p>
    <w:p w:rsidR="00DB1B66" w:rsidRPr="00DB1B66" w:rsidRDefault="00DB1B66" w:rsidP="00DB1B66">
      <w:pPr>
        <w:spacing w:after="0" w:line="360" w:lineRule="auto"/>
        <w:ind w:firstLine="709"/>
        <w:jc w:val="center"/>
        <w:rPr>
          <w:rFonts w:ascii="Times New Roman" w:hAnsi="Times New Roman" w:cs="Times New Roman"/>
          <w:b/>
          <w:bCs/>
          <w:iCs/>
          <w:sz w:val="28"/>
          <w:szCs w:val="28"/>
        </w:rPr>
      </w:pPr>
      <w:r w:rsidRPr="00DB1B66">
        <w:rPr>
          <w:rFonts w:ascii="Times New Roman" w:hAnsi="Times New Roman" w:cs="Times New Roman"/>
          <w:b/>
          <w:bCs/>
          <w:iCs/>
          <w:sz w:val="28"/>
          <w:szCs w:val="28"/>
        </w:rPr>
        <w:t>Цветовая температура</w:t>
      </w:r>
    </w:p>
    <w:p w:rsidR="00396CE0" w:rsidRDefault="00DB1B66" w:rsidP="00396CE0">
      <w:pPr>
        <w:spacing w:after="0" w:line="360" w:lineRule="auto"/>
        <w:ind w:firstLine="708"/>
        <w:jc w:val="both"/>
        <w:rPr>
          <w:rFonts w:ascii="Times New Roman" w:hAnsi="Times New Roman" w:cs="Times New Roman"/>
          <w:bCs/>
          <w:iCs/>
          <w:sz w:val="28"/>
          <w:szCs w:val="28"/>
        </w:rPr>
      </w:pPr>
      <w:r w:rsidRPr="00DB1B66">
        <w:rPr>
          <w:rFonts w:ascii="Times New Roman" w:hAnsi="Times New Roman" w:cs="Times New Roman"/>
          <w:bCs/>
          <w:iCs/>
          <w:sz w:val="28"/>
          <w:szCs w:val="28"/>
        </w:rPr>
        <w:t xml:space="preserve">У каждого источника света имеется область спектра, в которой сосредоточена основная доля излучения. Для оценки распределения излучения по спектру введен показатель цветовая температура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 Цветовую температуру измеряют в градусах Кельвина (отсчет градусов по Кельвину осуществляют от точки абсолютного нуля, что соответствует температуре минус 273 градуса по Цельсию).</w:t>
      </w:r>
    </w:p>
    <w:p w:rsidR="00396CE0" w:rsidRDefault="00DB1B66" w:rsidP="00396CE0">
      <w:pPr>
        <w:spacing w:after="0" w:line="360" w:lineRule="auto"/>
        <w:ind w:firstLine="708"/>
        <w:jc w:val="both"/>
        <w:rPr>
          <w:rFonts w:ascii="Times New Roman" w:hAnsi="Times New Roman" w:cs="Times New Roman"/>
          <w:bCs/>
          <w:iCs/>
          <w:sz w:val="28"/>
          <w:szCs w:val="28"/>
        </w:rPr>
      </w:pPr>
      <w:r w:rsidRPr="00DB1B66">
        <w:rPr>
          <w:rFonts w:ascii="Times New Roman" w:hAnsi="Times New Roman" w:cs="Times New Roman"/>
          <w:bCs/>
          <w:iCs/>
          <w:sz w:val="28"/>
          <w:szCs w:val="28"/>
        </w:rPr>
        <w:t>Если нагревать любое тело, то начиная от некоторой температуры, оно начинает излучать видимый свет. Для оценки цветовой температуры источника электрического освещения используют нагрев абсолютно черного тела (некоторой физической модели, имеющей свойство поглощать все падающие на него лучи без отражения). Цветовая температура источника света определяется как температура, до которой необходимо нагреть абсолютно черное тело (АЧТ), что бы спектры излучения АЧТ и исследуемого источника электрического освещения были равны. Это равенство, конечно, является приблизительным.</w:t>
      </w:r>
    </w:p>
    <w:p w:rsidR="00396CE0" w:rsidRDefault="00DB1B66" w:rsidP="00396CE0">
      <w:pPr>
        <w:spacing w:after="0" w:line="360" w:lineRule="auto"/>
        <w:ind w:firstLine="708"/>
        <w:jc w:val="both"/>
        <w:rPr>
          <w:rFonts w:ascii="Times New Roman" w:hAnsi="Times New Roman" w:cs="Times New Roman"/>
          <w:bCs/>
          <w:iCs/>
          <w:sz w:val="28"/>
          <w:szCs w:val="28"/>
        </w:rPr>
      </w:pPr>
      <w:r w:rsidRPr="00DB1B66">
        <w:rPr>
          <w:rFonts w:ascii="Times New Roman" w:hAnsi="Times New Roman" w:cs="Times New Roman"/>
          <w:bCs/>
          <w:iCs/>
          <w:sz w:val="28"/>
          <w:szCs w:val="28"/>
        </w:rPr>
        <w:t xml:space="preserve">Лампы накаливания в зависимости от их мощности могут иметь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 xml:space="preserve"> в пределах 2200 – 3000</w:t>
      </w:r>
      <w:proofErr w:type="gramStart"/>
      <w:r w:rsidRPr="00DB1B66">
        <w:rPr>
          <w:rFonts w:ascii="Times New Roman" w:hAnsi="Times New Roman" w:cs="Times New Roman"/>
          <w:bCs/>
          <w:iCs/>
          <w:sz w:val="28"/>
          <w:szCs w:val="28"/>
        </w:rPr>
        <w:t xml:space="preserve"> К</w:t>
      </w:r>
      <w:proofErr w:type="gramEnd"/>
      <w:r w:rsidRPr="00DB1B66">
        <w:rPr>
          <w:rFonts w:ascii="Times New Roman" w:hAnsi="Times New Roman" w:cs="Times New Roman"/>
          <w:bCs/>
          <w:iCs/>
          <w:sz w:val="28"/>
          <w:szCs w:val="28"/>
        </w:rPr>
        <w:t xml:space="preserve"> (чем мощнее лампа, тем выше цветовая температура. Люминесцентные лампы в зависимости от типа люминофора могут иметь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 xml:space="preserve"> </w:t>
      </w:r>
      <w:r w:rsidRPr="00DB1B66">
        <w:rPr>
          <w:rFonts w:ascii="Times New Roman" w:hAnsi="Times New Roman" w:cs="Times New Roman"/>
          <w:bCs/>
          <w:iCs/>
          <w:sz w:val="28"/>
          <w:szCs w:val="28"/>
        </w:rPr>
        <w:lastRenderedPageBreak/>
        <w:t xml:space="preserve">порядка 2700 – 6500 К.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 xml:space="preserve"> светодиодных источников света в зависимости от технологии изготовления светодиода может находиться в пределах 1800 – 10000 К.</w:t>
      </w:r>
    </w:p>
    <w:p w:rsidR="00396CE0" w:rsidRDefault="00DB1B66" w:rsidP="00396CE0">
      <w:pPr>
        <w:spacing w:after="0" w:line="360" w:lineRule="auto"/>
        <w:ind w:firstLine="708"/>
        <w:jc w:val="both"/>
        <w:rPr>
          <w:rFonts w:ascii="Times New Roman" w:hAnsi="Times New Roman" w:cs="Times New Roman"/>
          <w:bCs/>
          <w:iCs/>
          <w:sz w:val="28"/>
          <w:szCs w:val="28"/>
        </w:rPr>
      </w:pPr>
      <w:r w:rsidRPr="00DB1B66">
        <w:rPr>
          <w:rFonts w:ascii="Times New Roman" w:hAnsi="Times New Roman" w:cs="Times New Roman"/>
          <w:bCs/>
          <w:iCs/>
          <w:sz w:val="28"/>
          <w:szCs w:val="28"/>
        </w:rPr>
        <w:t xml:space="preserve">Лампы с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 xml:space="preserve"> менее 3000</w:t>
      </w:r>
      <w:proofErr w:type="gramStart"/>
      <w:r w:rsidRPr="00DB1B66">
        <w:rPr>
          <w:rFonts w:ascii="Times New Roman" w:hAnsi="Times New Roman" w:cs="Times New Roman"/>
          <w:bCs/>
          <w:iCs/>
          <w:sz w:val="28"/>
          <w:szCs w:val="28"/>
        </w:rPr>
        <w:t xml:space="preserve"> К</w:t>
      </w:r>
      <w:proofErr w:type="gramEnd"/>
      <w:r w:rsidRPr="00DB1B66">
        <w:rPr>
          <w:rFonts w:ascii="Times New Roman" w:hAnsi="Times New Roman" w:cs="Times New Roman"/>
          <w:bCs/>
          <w:iCs/>
          <w:sz w:val="28"/>
          <w:szCs w:val="28"/>
        </w:rPr>
        <w:t xml:space="preserve"> часто называют теплыми источниками света; с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 xml:space="preserve"> 3500 -4500 – нейтральными белыми, более 5000 – холодными источниками света. Но это разделение чисто условно и у всех производителей ламп может несколько различаться.</w:t>
      </w:r>
    </w:p>
    <w:p w:rsidR="00396CE0" w:rsidRDefault="00DB1B66" w:rsidP="00396CE0">
      <w:pPr>
        <w:spacing w:after="0" w:line="360" w:lineRule="auto"/>
        <w:ind w:firstLine="708"/>
        <w:jc w:val="both"/>
        <w:rPr>
          <w:rFonts w:ascii="Times New Roman" w:hAnsi="Times New Roman" w:cs="Times New Roman"/>
          <w:bCs/>
          <w:iCs/>
          <w:sz w:val="28"/>
          <w:szCs w:val="28"/>
        </w:rPr>
      </w:pPr>
      <w:r w:rsidRPr="00DB1B66">
        <w:rPr>
          <w:rFonts w:ascii="Times New Roman" w:hAnsi="Times New Roman" w:cs="Times New Roman"/>
          <w:bCs/>
          <w:iCs/>
          <w:sz w:val="28"/>
          <w:szCs w:val="28"/>
        </w:rPr>
        <w:t xml:space="preserve">От цветовой температуры используемых источников света во многом зависит работоспособность и здоровье людей. Причем в каждом конкретном случае для искусственного освещения помещений следует выбирать осветительные приборы с требуемыми параметрами: для спальни с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 xml:space="preserve"> не более 3000</w:t>
      </w:r>
      <w:proofErr w:type="gramStart"/>
      <w:r w:rsidRPr="00DB1B66">
        <w:rPr>
          <w:rFonts w:ascii="Times New Roman" w:hAnsi="Times New Roman" w:cs="Times New Roman"/>
          <w:bCs/>
          <w:iCs/>
          <w:sz w:val="28"/>
          <w:szCs w:val="28"/>
        </w:rPr>
        <w:t xml:space="preserve"> К</w:t>
      </w:r>
      <w:proofErr w:type="gramEnd"/>
      <w:r w:rsidRPr="00DB1B66">
        <w:rPr>
          <w:rFonts w:ascii="Times New Roman" w:hAnsi="Times New Roman" w:cs="Times New Roman"/>
          <w:bCs/>
          <w:iCs/>
          <w:sz w:val="28"/>
          <w:szCs w:val="28"/>
        </w:rPr>
        <w:t xml:space="preserve">, гостиной в квартире 3500 – 4000 К. Для офисов и производственных помещений, как правило, с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=4000 – 5000 К.</w:t>
      </w:r>
    </w:p>
    <w:p w:rsidR="00396CE0" w:rsidRDefault="00DB1B66" w:rsidP="00396CE0">
      <w:pPr>
        <w:spacing w:after="0" w:line="360" w:lineRule="auto"/>
        <w:ind w:firstLine="708"/>
        <w:jc w:val="both"/>
        <w:rPr>
          <w:rFonts w:ascii="Times New Roman" w:hAnsi="Times New Roman" w:cs="Times New Roman"/>
          <w:bCs/>
          <w:iCs/>
          <w:sz w:val="28"/>
          <w:szCs w:val="28"/>
        </w:rPr>
      </w:pPr>
      <w:r w:rsidRPr="00DB1B66">
        <w:rPr>
          <w:rFonts w:ascii="Times New Roman" w:hAnsi="Times New Roman" w:cs="Times New Roman"/>
          <w:bCs/>
          <w:iCs/>
          <w:sz w:val="28"/>
          <w:szCs w:val="28"/>
        </w:rPr>
        <w:t xml:space="preserve">Например, если для освещения офиса использовать источники света с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=2000 – 2500</w:t>
      </w:r>
      <w:proofErr w:type="gramStart"/>
      <w:r w:rsidRPr="00DB1B66">
        <w:rPr>
          <w:rFonts w:ascii="Times New Roman" w:hAnsi="Times New Roman" w:cs="Times New Roman"/>
          <w:bCs/>
          <w:iCs/>
          <w:sz w:val="28"/>
          <w:szCs w:val="28"/>
        </w:rPr>
        <w:t xml:space="preserve"> К</w:t>
      </w:r>
      <w:proofErr w:type="gramEnd"/>
      <w:r w:rsidRPr="00DB1B66">
        <w:rPr>
          <w:rFonts w:ascii="Times New Roman" w:hAnsi="Times New Roman" w:cs="Times New Roman"/>
          <w:bCs/>
          <w:iCs/>
          <w:sz w:val="28"/>
          <w:szCs w:val="28"/>
        </w:rPr>
        <w:t xml:space="preserve">, то у большинства сотрудников в зимнее время при коротком световом дне вместо работы будет борьба со сном. А если спальню осветить световыми приборами с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=5000 – 6000</w:t>
      </w:r>
      <w:proofErr w:type="gramStart"/>
      <w:r w:rsidRPr="00DB1B66">
        <w:rPr>
          <w:rFonts w:ascii="Times New Roman" w:hAnsi="Times New Roman" w:cs="Times New Roman"/>
          <w:bCs/>
          <w:iCs/>
          <w:sz w:val="28"/>
          <w:szCs w:val="28"/>
        </w:rPr>
        <w:t xml:space="preserve"> К</w:t>
      </w:r>
      <w:proofErr w:type="gramEnd"/>
      <w:r w:rsidRPr="00DB1B66">
        <w:rPr>
          <w:rFonts w:ascii="Times New Roman" w:hAnsi="Times New Roman" w:cs="Times New Roman"/>
          <w:bCs/>
          <w:iCs/>
          <w:sz w:val="28"/>
          <w:szCs w:val="28"/>
        </w:rPr>
        <w:t>, то бессонница практически обеспечена. </w:t>
      </w:r>
    </w:p>
    <w:p w:rsidR="00DB1B66" w:rsidRPr="00DB1B66" w:rsidRDefault="00DB1B66" w:rsidP="00396CE0">
      <w:pPr>
        <w:spacing w:after="0" w:line="360" w:lineRule="auto"/>
        <w:ind w:firstLine="708"/>
        <w:jc w:val="both"/>
        <w:rPr>
          <w:rFonts w:ascii="Times New Roman" w:hAnsi="Times New Roman" w:cs="Times New Roman"/>
          <w:bCs/>
          <w:iCs/>
          <w:sz w:val="28"/>
          <w:szCs w:val="28"/>
        </w:rPr>
      </w:pPr>
      <w:r w:rsidRPr="00DB1B66">
        <w:rPr>
          <w:rFonts w:ascii="Times New Roman" w:hAnsi="Times New Roman" w:cs="Times New Roman"/>
          <w:bCs/>
          <w:iCs/>
          <w:sz w:val="28"/>
          <w:szCs w:val="28"/>
        </w:rPr>
        <w:t xml:space="preserve">Чем выше цветовая температура источника света, тем большую освещенность помещения требуется обеспечить. При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=2500</w:t>
      </w:r>
      <w:proofErr w:type="gramStart"/>
      <w:r w:rsidRPr="00DB1B66">
        <w:rPr>
          <w:rFonts w:ascii="Times New Roman" w:hAnsi="Times New Roman" w:cs="Times New Roman"/>
          <w:bCs/>
          <w:iCs/>
          <w:sz w:val="28"/>
          <w:szCs w:val="28"/>
        </w:rPr>
        <w:t xml:space="preserve"> К</w:t>
      </w:r>
      <w:proofErr w:type="gramEnd"/>
      <w:r w:rsidRPr="00DB1B66">
        <w:rPr>
          <w:rFonts w:ascii="Times New Roman" w:hAnsi="Times New Roman" w:cs="Times New Roman"/>
          <w:bCs/>
          <w:iCs/>
          <w:sz w:val="28"/>
          <w:szCs w:val="28"/>
        </w:rPr>
        <w:t xml:space="preserve"> для комфортного освещения достаточно иметь освещенность 200 </w:t>
      </w:r>
      <w:proofErr w:type="spellStart"/>
      <w:r w:rsidRPr="00DB1B66">
        <w:rPr>
          <w:rFonts w:ascii="Times New Roman" w:hAnsi="Times New Roman" w:cs="Times New Roman"/>
          <w:bCs/>
          <w:iCs/>
          <w:sz w:val="28"/>
          <w:szCs w:val="28"/>
        </w:rPr>
        <w:t>лк</w:t>
      </w:r>
      <w:proofErr w:type="spellEnd"/>
      <w:r w:rsidRPr="00DB1B66">
        <w:rPr>
          <w:rFonts w:ascii="Times New Roman" w:hAnsi="Times New Roman" w:cs="Times New Roman"/>
          <w:bCs/>
          <w:iCs/>
          <w:sz w:val="28"/>
          <w:szCs w:val="28"/>
        </w:rPr>
        <w:t xml:space="preserve">. Но такие параметры световой среды располагают к отдыху. При </w:t>
      </w:r>
      <w:proofErr w:type="spellStart"/>
      <w:r w:rsidRPr="00DB1B66">
        <w:rPr>
          <w:rFonts w:ascii="Times New Roman" w:hAnsi="Times New Roman" w:cs="Times New Roman"/>
          <w:bCs/>
          <w:iCs/>
          <w:sz w:val="28"/>
          <w:szCs w:val="28"/>
        </w:rPr>
        <w:t>Тц</w:t>
      </w:r>
      <w:proofErr w:type="spellEnd"/>
      <w:r w:rsidRPr="00DB1B66">
        <w:rPr>
          <w:rFonts w:ascii="Times New Roman" w:hAnsi="Times New Roman" w:cs="Times New Roman"/>
          <w:bCs/>
          <w:iCs/>
          <w:sz w:val="28"/>
          <w:szCs w:val="28"/>
        </w:rPr>
        <w:t>=5000</w:t>
      </w:r>
      <w:proofErr w:type="gramStart"/>
      <w:r w:rsidRPr="00DB1B66">
        <w:rPr>
          <w:rFonts w:ascii="Times New Roman" w:hAnsi="Times New Roman" w:cs="Times New Roman"/>
          <w:bCs/>
          <w:iCs/>
          <w:sz w:val="28"/>
          <w:szCs w:val="28"/>
        </w:rPr>
        <w:t xml:space="preserve"> К</w:t>
      </w:r>
      <w:proofErr w:type="gramEnd"/>
      <w:r w:rsidRPr="00DB1B66">
        <w:rPr>
          <w:rFonts w:ascii="Times New Roman" w:hAnsi="Times New Roman" w:cs="Times New Roman"/>
          <w:bCs/>
          <w:iCs/>
          <w:sz w:val="28"/>
          <w:szCs w:val="28"/>
        </w:rPr>
        <w:t xml:space="preserve"> для ощущения светового комфорта потребуется освещенность 400 – 500 </w:t>
      </w:r>
      <w:proofErr w:type="spellStart"/>
      <w:r w:rsidRPr="00DB1B66">
        <w:rPr>
          <w:rFonts w:ascii="Times New Roman" w:hAnsi="Times New Roman" w:cs="Times New Roman"/>
          <w:bCs/>
          <w:iCs/>
          <w:sz w:val="28"/>
          <w:szCs w:val="28"/>
        </w:rPr>
        <w:t>лк</w:t>
      </w:r>
      <w:proofErr w:type="spellEnd"/>
      <w:r w:rsidRPr="00DB1B66">
        <w:rPr>
          <w:rFonts w:ascii="Times New Roman" w:hAnsi="Times New Roman" w:cs="Times New Roman"/>
          <w:bCs/>
          <w:iCs/>
          <w:sz w:val="28"/>
          <w:szCs w:val="28"/>
        </w:rPr>
        <w:t>. Поэтому цветовая температура используемых ламп является важным параметром при оценке качества искусственного освещения конкретного помещения в зависимости от его предназначения.</w:t>
      </w:r>
    </w:p>
    <w:p w:rsidR="00127541" w:rsidRPr="00127541" w:rsidRDefault="00127541" w:rsidP="00127541">
      <w:pPr>
        <w:spacing w:after="0" w:line="360" w:lineRule="auto"/>
        <w:ind w:firstLine="709"/>
        <w:jc w:val="center"/>
        <w:rPr>
          <w:rFonts w:ascii="Times New Roman" w:hAnsi="Times New Roman" w:cs="Times New Roman"/>
          <w:b/>
          <w:bCs/>
          <w:iCs/>
          <w:sz w:val="28"/>
          <w:szCs w:val="28"/>
        </w:rPr>
      </w:pPr>
      <w:r w:rsidRPr="00127541">
        <w:rPr>
          <w:rFonts w:ascii="Times New Roman" w:hAnsi="Times New Roman" w:cs="Times New Roman"/>
          <w:b/>
          <w:bCs/>
          <w:iCs/>
          <w:sz w:val="28"/>
          <w:szCs w:val="28"/>
        </w:rPr>
        <w:t>Коэффициент пульсации</w:t>
      </w:r>
    </w:p>
    <w:p w:rsidR="00127541" w:rsidRDefault="00127541" w:rsidP="00127541">
      <w:pPr>
        <w:spacing w:after="0" w:line="360" w:lineRule="auto"/>
        <w:ind w:firstLine="709"/>
        <w:jc w:val="both"/>
        <w:rPr>
          <w:rFonts w:ascii="Times New Roman" w:hAnsi="Times New Roman" w:cs="Times New Roman"/>
          <w:bCs/>
          <w:iCs/>
          <w:sz w:val="28"/>
          <w:szCs w:val="28"/>
        </w:rPr>
      </w:pPr>
      <w:r w:rsidRPr="00127541">
        <w:rPr>
          <w:rFonts w:ascii="Times New Roman" w:hAnsi="Times New Roman" w:cs="Times New Roman"/>
          <w:bCs/>
          <w:iCs/>
          <w:sz w:val="28"/>
          <w:szCs w:val="28"/>
        </w:rPr>
        <w:t xml:space="preserve">Пульсации светового потока возникают при питании источников света переменным или импульсным током. </w:t>
      </w:r>
      <w:proofErr w:type="gramStart"/>
      <w:r w:rsidRPr="00127541">
        <w:rPr>
          <w:rFonts w:ascii="Times New Roman" w:hAnsi="Times New Roman" w:cs="Times New Roman"/>
          <w:bCs/>
          <w:iCs/>
          <w:sz w:val="28"/>
          <w:szCs w:val="28"/>
        </w:rPr>
        <w:t xml:space="preserve">Человек зрительно различает пульсации светового потока с частотой, меньшей критической частоты </w:t>
      </w:r>
      <w:r w:rsidRPr="00127541">
        <w:rPr>
          <w:rFonts w:ascii="Times New Roman" w:hAnsi="Times New Roman" w:cs="Times New Roman"/>
          <w:bCs/>
          <w:iCs/>
          <w:sz w:val="28"/>
          <w:szCs w:val="28"/>
        </w:rPr>
        <w:lastRenderedPageBreak/>
        <w:t xml:space="preserve">слияния мельканий, лежащей в диапазоне от 35 до 60 Гц в зависимости от области сетчатки глаза, воспринимающей излучение: для </w:t>
      </w:r>
      <w:proofErr w:type="spellStart"/>
      <w:r w:rsidRPr="00127541">
        <w:rPr>
          <w:rFonts w:ascii="Times New Roman" w:hAnsi="Times New Roman" w:cs="Times New Roman"/>
          <w:bCs/>
          <w:iCs/>
          <w:sz w:val="28"/>
          <w:szCs w:val="28"/>
        </w:rPr>
        <w:t>фовеальной</w:t>
      </w:r>
      <w:proofErr w:type="spellEnd"/>
      <w:r w:rsidRPr="00127541">
        <w:rPr>
          <w:rFonts w:ascii="Times New Roman" w:hAnsi="Times New Roman" w:cs="Times New Roman"/>
          <w:bCs/>
          <w:iCs/>
          <w:sz w:val="28"/>
          <w:szCs w:val="28"/>
        </w:rPr>
        <w:t xml:space="preserve"> области КЧСМ составляет 40…55 Гц, для </w:t>
      </w:r>
      <w:proofErr w:type="spellStart"/>
      <w:r w:rsidRPr="00127541">
        <w:rPr>
          <w:rFonts w:ascii="Times New Roman" w:hAnsi="Times New Roman" w:cs="Times New Roman"/>
          <w:bCs/>
          <w:iCs/>
          <w:sz w:val="28"/>
          <w:szCs w:val="28"/>
        </w:rPr>
        <w:t>парафовеальной</w:t>
      </w:r>
      <w:proofErr w:type="spellEnd"/>
      <w:r w:rsidRPr="00127541">
        <w:rPr>
          <w:rFonts w:ascii="Times New Roman" w:hAnsi="Times New Roman" w:cs="Times New Roman"/>
          <w:bCs/>
          <w:iCs/>
          <w:sz w:val="28"/>
          <w:szCs w:val="28"/>
        </w:rPr>
        <w:t xml:space="preserve"> она возрастает до 55…60 Гц, на крайней периферии снижается до 35…40 Гц.</w:t>
      </w:r>
      <w:proofErr w:type="gramEnd"/>
      <w:r w:rsidRPr="00127541">
        <w:rPr>
          <w:rFonts w:ascii="Times New Roman" w:hAnsi="Times New Roman" w:cs="Times New Roman"/>
          <w:bCs/>
          <w:iCs/>
          <w:sz w:val="28"/>
          <w:szCs w:val="28"/>
        </w:rPr>
        <w:t xml:space="preserve"> Таким образом, пульсации светового потока сильнее заметны периферическим зрением.</w:t>
      </w:r>
    </w:p>
    <w:p w:rsidR="00127541" w:rsidRPr="00127541" w:rsidRDefault="00127541" w:rsidP="00127541">
      <w:pPr>
        <w:spacing w:after="0" w:line="360" w:lineRule="auto"/>
        <w:ind w:firstLine="709"/>
        <w:jc w:val="both"/>
        <w:rPr>
          <w:rFonts w:ascii="Times New Roman" w:hAnsi="Times New Roman" w:cs="Times New Roman"/>
          <w:bCs/>
          <w:iCs/>
          <w:sz w:val="28"/>
          <w:szCs w:val="28"/>
        </w:rPr>
      </w:pPr>
      <w:r w:rsidRPr="00127541">
        <w:rPr>
          <w:rFonts w:ascii="Times New Roman" w:hAnsi="Times New Roman" w:cs="Times New Roman"/>
          <w:bCs/>
          <w:iCs/>
          <w:sz w:val="28"/>
          <w:szCs w:val="28"/>
        </w:rPr>
        <w:t>Научные исследования доказали, что мерцание источника света с частотой более 300 Гц не влияет на человека и не оказывает на него вредное воздействие. Частоты до 100 Гц фиксируются глазом, а пульсации в промежутке от 100 до 300 Гц, хоть и не ощущаются визуально, но воздействуют на зрительный нерв и мозг человека. </w:t>
      </w:r>
    </w:p>
    <w:p w:rsidR="003A79AE" w:rsidRDefault="00127541" w:rsidP="003222E9">
      <w:pPr>
        <w:spacing w:after="0" w:line="360" w:lineRule="auto"/>
        <w:ind w:firstLine="709"/>
        <w:jc w:val="both"/>
        <w:rPr>
          <w:rFonts w:ascii="Times New Roman" w:hAnsi="Times New Roman" w:cs="Times New Roman"/>
          <w:bCs/>
          <w:iCs/>
          <w:sz w:val="28"/>
          <w:szCs w:val="28"/>
        </w:rPr>
      </w:pPr>
      <w:r w:rsidRPr="00127541">
        <w:rPr>
          <w:rFonts w:ascii="Times New Roman" w:hAnsi="Times New Roman" w:cs="Times New Roman"/>
          <w:bCs/>
          <w:iCs/>
          <w:sz w:val="28"/>
          <w:szCs w:val="28"/>
        </w:rPr>
        <w:t xml:space="preserve">Видимые глазом пульсации вызывают явное раздражение, но также отрицательное влияние на зрительную работоспособность и нервную систему оказывают неразличимые органом зрения пульсации светового потока, имеющие частоту до 300 Гц. К наиболее опасным последствиям высоких пульсаций светового потока относится возникновение стробоскопического эффекта – иллюзии неподвижности или замедленного движения вращающихся объектов, что может привести к производственным травмам. Повышенная зрительная утомляемость и опасность травматизма диктуют необходимость нормировать коэффициент пульсации светового потока, который в итоге и влияет на коэффициент пульсации освещенности на объекте </w:t>
      </w:r>
      <w:proofErr w:type="spellStart"/>
      <w:r w:rsidRPr="00127541">
        <w:rPr>
          <w:rFonts w:ascii="Times New Roman" w:hAnsi="Times New Roman" w:cs="Times New Roman"/>
          <w:bCs/>
          <w:iCs/>
          <w:sz w:val="28"/>
          <w:szCs w:val="28"/>
        </w:rPr>
        <w:t>К</w:t>
      </w:r>
      <w:r w:rsidRPr="00127541">
        <w:rPr>
          <w:rFonts w:ascii="Times New Roman" w:hAnsi="Times New Roman" w:cs="Times New Roman"/>
          <w:bCs/>
          <w:iCs/>
          <w:sz w:val="28"/>
          <w:szCs w:val="28"/>
          <w:vertAlign w:val="subscript"/>
        </w:rPr>
        <w:t>п</w:t>
      </w:r>
      <w:proofErr w:type="spellEnd"/>
      <w:r w:rsidRPr="00127541">
        <w:rPr>
          <w:rFonts w:ascii="Times New Roman" w:hAnsi="Times New Roman" w:cs="Times New Roman"/>
          <w:bCs/>
          <w:iCs/>
          <w:sz w:val="28"/>
          <w:szCs w:val="28"/>
        </w:rPr>
        <w:t>​.</w:t>
      </w:r>
    </w:p>
    <w:p w:rsidR="00127541" w:rsidRDefault="00127541" w:rsidP="003222E9">
      <w:pPr>
        <w:spacing w:after="0" w:line="360" w:lineRule="auto"/>
        <w:ind w:firstLine="709"/>
        <w:jc w:val="both"/>
        <w:rPr>
          <w:rFonts w:ascii="Times New Roman" w:hAnsi="Times New Roman" w:cs="Times New Roman"/>
          <w:bCs/>
          <w:iCs/>
          <w:sz w:val="28"/>
          <w:szCs w:val="28"/>
        </w:rPr>
      </w:pPr>
      <w:r w:rsidRPr="00127541">
        <w:rPr>
          <w:rFonts w:ascii="Times New Roman" w:hAnsi="Times New Roman" w:cs="Times New Roman"/>
          <w:bCs/>
          <w:iCs/>
          <w:sz w:val="28"/>
          <w:szCs w:val="28"/>
        </w:rPr>
        <w:t xml:space="preserve">При питании источников света переменным током промышленной частоты (50 Гц) частота пульсаций светового потока определяется её удвоенным значением и составляет 100 Гц. Наличие таких пульсаций невозможно определить «на глаз», для их выявления применяются измерительные приборы – </w:t>
      </w:r>
      <w:proofErr w:type="spellStart"/>
      <w:r w:rsidRPr="00127541">
        <w:rPr>
          <w:rFonts w:ascii="Times New Roman" w:hAnsi="Times New Roman" w:cs="Times New Roman"/>
          <w:bCs/>
          <w:iCs/>
          <w:sz w:val="28"/>
          <w:szCs w:val="28"/>
        </w:rPr>
        <w:t>пульсметры</w:t>
      </w:r>
      <w:proofErr w:type="spellEnd"/>
      <w:r w:rsidRPr="00127541">
        <w:rPr>
          <w:rFonts w:ascii="Times New Roman" w:hAnsi="Times New Roman" w:cs="Times New Roman"/>
          <w:bCs/>
          <w:iCs/>
          <w:sz w:val="28"/>
          <w:szCs w:val="28"/>
        </w:rPr>
        <w:t>, ч</w:t>
      </w:r>
      <w:r>
        <w:rPr>
          <w:rFonts w:ascii="Times New Roman" w:hAnsi="Times New Roman" w:cs="Times New Roman"/>
          <w:bCs/>
          <w:iCs/>
          <w:sz w:val="28"/>
          <w:szCs w:val="28"/>
        </w:rPr>
        <w:t>асто совмещаемые с люксметрами.</w:t>
      </w:r>
    </w:p>
    <w:p w:rsidR="003A79AE" w:rsidRDefault="00127541" w:rsidP="003222E9">
      <w:pPr>
        <w:spacing w:after="0" w:line="360" w:lineRule="auto"/>
        <w:ind w:firstLine="709"/>
        <w:jc w:val="both"/>
        <w:rPr>
          <w:rFonts w:ascii="Times New Roman" w:hAnsi="Times New Roman" w:cs="Times New Roman"/>
          <w:bCs/>
          <w:iCs/>
          <w:sz w:val="28"/>
          <w:szCs w:val="28"/>
        </w:rPr>
      </w:pPr>
      <w:r w:rsidRPr="00127541">
        <w:rPr>
          <w:rFonts w:ascii="Times New Roman" w:hAnsi="Times New Roman" w:cs="Times New Roman"/>
          <w:bCs/>
          <w:iCs/>
          <w:sz w:val="28"/>
          <w:szCs w:val="28"/>
        </w:rPr>
        <w:t xml:space="preserve">Наиболее распространённый способ снижения </w:t>
      </w:r>
      <w:proofErr w:type="spellStart"/>
      <w:r w:rsidRPr="00127541">
        <w:rPr>
          <w:rFonts w:ascii="Times New Roman" w:hAnsi="Times New Roman" w:cs="Times New Roman"/>
          <w:bCs/>
          <w:iCs/>
          <w:sz w:val="28"/>
          <w:szCs w:val="28"/>
        </w:rPr>
        <w:t>К</w:t>
      </w:r>
      <w:r w:rsidRPr="00127541">
        <w:rPr>
          <w:rFonts w:ascii="Times New Roman" w:hAnsi="Times New Roman" w:cs="Times New Roman"/>
          <w:bCs/>
          <w:iCs/>
          <w:sz w:val="28"/>
          <w:szCs w:val="28"/>
          <w:vertAlign w:val="subscript"/>
        </w:rPr>
        <w:t>п</w:t>
      </w:r>
      <w:proofErr w:type="spellEnd"/>
      <w:r w:rsidRPr="00127541">
        <w:rPr>
          <w:rFonts w:ascii="Times New Roman" w:hAnsi="Times New Roman" w:cs="Times New Roman"/>
          <w:bCs/>
          <w:iCs/>
          <w:sz w:val="28"/>
          <w:szCs w:val="28"/>
        </w:rPr>
        <w:t xml:space="preserve"> в осветительных установках с трёхфазными групповыми линиями – так </w:t>
      </w:r>
      <w:proofErr w:type="gramStart"/>
      <w:r w:rsidRPr="00127541">
        <w:rPr>
          <w:rFonts w:ascii="Times New Roman" w:hAnsi="Times New Roman" w:cs="Times New Roman"/>
          <w:bCs/>
          <w:iCs/>
          <w:sz w:val="28"/>
          <w:szCs w:val="28"/>
        </w:rPr>
        <w:t>называемая</w:t>
      </w:r>
      <w:proofErr w:type="gramEnd"/>
      <w:r w:rsidRPr="00127541">
        <w:rPr>
          <w:rFonts w:ascii="Times New Roman" w:hAnsi="Times New Roman" w:cs="Times New Roman"/>
          <w:bCs/>
          <w:iCs/>
          <w:sz w:val="28"/>
          <w:szCs w:val="28"/>
        </w:rPr>
        <w:t xml:space="preserve"> </w:t>
      </w:r>
      <w:proofErr w:type="spellStart"/>
      <w:r w:rsidRPr="00127541">
        <w:rPr>
          <w:rFonts w:ascii="Times New Roman" w:hAnsi="Times New Roman" w:cs="Times New Roman"/>
          <w:bCs/>
          <w:iCs/>
          <w:sz w:val="28"/>
          <w:szCs w:val="28"/>
        </w:rPr>
        <w:t>расфазировка</w:t>
      </w:r>
      <w:proofErr w:type="spellEnd"/>
      <w:r w:rsidRPr="00127541">
        <w:rPr>
          <w:rFonts w:ascii="Times New Roman" w:hAnsi="Times New Roman" w:cs="Times New Roman"/>
          <w:bCs/>
          <w:iCs/>
          <w:sz w:val="28"/>
          <w:szCs w:val="28"/>
        </w:rPr>
        <w:t xml:space="preserve"> – поочерёдное присоединение светильников к разным фазам </w:t>
      </w:r>
      <w:r w:rsidRPr="00127541">
        <w:rPr>
          <w:rFonts w:ascii="Times New Roman" w:hAnsi="Times New Roman" w:cs="Times New Roman"/>
          <w:bCs/>
          <w:iCs/>
          <w:sz w:val="28"/>
          <w:szCs w:val="28"/>
        </w:rPr>
        <w:lastRenderedPageBreak/>
        <w:t xml:space="preserve">сети. Максимальное снижение </w:t>
      </w:r>
      <w:proofErr w:type="spellStart"/>
      <w:r w:rsidRPr="00127541">
        <w:rPr>
          <w:rFonts w:ascii="Times New Roman" w:hAnsi="Times New Roman" w:cs="Times New Roman"/>
          <w:bCs/>
          <w:iCs/>
          <w:sz w:val="28"/>
          <w:szCs w:val="28"/>
        </w:rPr>
        <w:t>К</w:t>
      </w:r>
      <w:r w:rsidRPr="00127541">
        <w:rPr>
          <w:rFonts w:ascii="Times New Roman" w:hAnsi="Times New Roman" w:cs="Times New Roman"/>
          <w:bCs/>
          <w:iCs/>
          <w:sz w:val="28"/>
          <w:szCs w:val="28"/>
          <w:vertAlign w:val="subscript"/>
        </w:rPr>
        <w:t>п</w:t>
      </w:r>
      <w:proofErr w:type="spellEnd"/>
      <w:r w:rsidRPr="00127541">
        <w:rPr>
          <w:rFonts w:ascii="Times New Roman" w:hAnsi="Times New Roman" w:cs="Times New Roman"/>
          <w:bCs/>
          <w:iCs/>
          <w:sz w:val="28"/>
          <w:szCs w:val="28"/>
        </w:rPr>
        <w:t> достигается при установке в одной точке двух или трёх светильников, питаемых от разных фаз.</w:t>
      </w:r>
    </w:p>
    <w:p w:rsidR="00684F5A" w:rsidRDefault="00684F5A" w:rsidP="003222E9">
      <w:pPr>
        <w:spacing w:after="0" w:line="360" w:lineRule="auto"/>
        <w:ind w:firstLine="709"/>
        <w:jc w:val="both"/>
        <w:rPr>
          <w:rFonts w:ascii="Times New Roman" w:hAnsi="Times New Roman" w:cs="Times New Roman"/>
          <w:bCs/>
          <w:iCs/>
          <w:sz w:val="28"/>
          <w:szCs w:val="28"/>
        </w:rPr>
      </w:pPr>
      <w:r w:rsidRPr="00684F5A">
        <w:rPr>
          <w:rFonts w:ascii="Times New Roman" w:hAnsi="Times New Roman" w:cs="Times New Roman"/>
          <w:bCs/>
          <w:iCs/>
          <w:sz w:val="28"/>
          <w:szCs w:val="28"/>
        </w:rPr>
        <w:t>Для достижения приемлемых величин пульсаций освещенности светильники с люминесцентными лампами следует использовать с электронными пускорегулирующими аппаратами (ЭПРА). В больших производственных помещениях до сих пор часто используют люминесцентные светильники с электромагнитными пускорегулирующими аппаратами (ПРА). Эти осветительные приборы имеют в своем составе стартеры. При использовании таких светильников их обязательно равномерно распределяют между тремя фазами групповой сети питания светильников. Причем если предусматривается включение осветительных приборов частями, то каждая по отдельности включаемая часть светильников также должна быть равномерно распределена по трем фазам.</w:t>
      </w:r>
    </w:p>
    <w:p w:rsidR="003A79AE" w:rsidRDefault="003A79AE" w:rsidP="003222E9">
      <w:pPr>
        <w:spacing w:after="0" w:line="360" w:lineRule="auto"/>
        <w:ind w:firstLine="709"/>
        <w:jc w:val="both"/>
        <w:rPr>
          <w:rFonts w:ascii="Times New Roman" w:hAnsi="Times New Roman" w:cs="Times New Roman"/>
          <w:b/>
          <w:sz w:val="28"/>
          <w:szCs w:val="28"/>
        </w:rPr>
      </w:pPr>
    </w:p>
    <w:p w:rsidR="00CE7A2F" w:rsidRPr="00CE7A2F" w:rsidRDefault="00CE7A2F" w:rsidP="00CE7A2F">
      <w:pPr>
        <w:spacing w:after="0" w:line="360" w:lineRule="auto"/>
        <w:ind w:firstLine="709"/>
        <w:jc w:val="center"/>
        <w:rPr>
          <w:rFonts w:ascii="Times New Roman" w:hAnsi="Times New Roman" w:cs="Times New Roman"/>
          <w:b/>
          <w:sz w:val="28"/>
          <w:szCs w:val="28"/>
        </w:rPr>
      </w:pPr>
      <w:r w:rsidRPr="00CE7A2F">
        <w:rPr>
          <w:rFonts w:ascii="Times New Roman" w:hAnsi="Times New Roman" w:cs="Times New Roman"/>
          <w:b/>
          <w:sz w:val="28"/>
          <w:szCs w:val="28"/>
        </w:rPr>
        <w:t>Классификация систем освещения</w:t>
      </w:r>
    </w:p>
    <w:p w:rsidR="00CE7A2F" w:rsidRPr="00CE7A2F" w:rsidRDefault="00CE7A2F" w:rsidP="00CE7A2F">
      <w:pPr>
        <w:spacing w:after="0" w:line="360" w:lineRule="auto"/>
        <w:ind w:firstLine="709"/>
        <w:jc w:val="both"/>
        <w:rPr>
          <w:rFonts w:ascii="Times New Roman" w:hAnsi="Times New Roman" w:cs="Times New Roman"/>
          <w:b/>
          <w:sz w:val="28"/>
          <w:szCs w:val="28"/>
        </w:rPr>
      </w:pPr>
      <w:r w:rsidRPr="00CE7A2F">
        <w:rPr>
          <w:rFonts w:ascii="Times New Roman" w:hAnsi="Times New Roman" w:cs="Times New Roman"/>
          <w:sz w:val="28"/>
          <w:szCs w:val="28"/>
        </w:rPr>
        <w:t xml:space="preserve">В зависимости от источника света освещение бывает </w:t>
      </w:r>
      <w:r w:rsidRPr="00CE7A2F">
        <w:rPr>
          <w:rFonts w:ascii="Times New Roman" w:hAnsi="Times New Roman" w:cs="Times New Roman"/>
          <w:b/>
          <w:sz w:val="28"/>
          <w:szCs w:val="28"/>
        </w:rPr>
        <w:t>естественным, искусственным и совмещенным.</w:t>
      </w:r>
    </w:p>
    <w:p w:rsidR="00CE7A2F" w:rsidRPr="00CE7A2F" w:rsidRDefault="00CE7A2F" w:rsidP="00CE7A2F">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sz w:val="28"/>
          <w:szCs w:val="28"/>
        </w:rPr>
        <w:t xml:space="preserve">Источник </w:t>
      </w:r>
      <w:r w:rsidRPr="00CE7A2F">
        <w:rPr>
          <w:rFonts w:ascii="Times New Roman" w:hAnsi="Times New Roman" w:cs="Times New Roman"/>
          <w:b/>
          <w:sz w:val="28"/>
          <w:szCs w:val="28"/>
        </w:rPr>
        <w:t>естественного</w:t>
      </w:r>
      <w:r w:rsidRPr="00CE7A2F">
        <w:rPr>
          <w:rFonts w:ascii="Times New Roman" w:hAnsi="Times New Roman" w:cs="Times New Roman"/>
          <w:sz w:val="28"/>
          <w:szCs w:val="28"/>
        </w:rPr>
        <w:t xml:space="preserve"> (дневного) света – поток лучистой энергии солнца, доходящий до земной поверхности в виде прямого и рассеянного света. Естественное освещение является наиболее гигиеничным. Если по условиям зрительной работы оно оказывается недостаточным, то используют совмещенное освещение.</w:t>
      </w:r>
    </w:p>
    <w:p w:rsidR="00CE7A2F" w:rsidRPr="00CE7A2F" w:rsidRDefault="00CE7A2F" w:rsidP="00CE7A2F">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b/>
          <w:sz w:val="28"/>
          <w:szCs w:val="28"/>
        </w:rPr>
        <w:t>По конструктивному исполнению</w:t>
      </w:r>
      <w:r w:rsidRPr="00CE7A2F">
        <w:rPr>
          <w:rFonts w:ascii="Times New Roman" w:hAnsi="Times New Roman" w:cs="Times New Roman"/>
          <w:sz w:val="28"/>
          <w:szCs w:val="28"/>
        </w:rPr>
        <w:t xml:space="preserve"> системы естественного освещения бывают </w:t>
      </w:r>
      <w:r w:rsidRPr="00CE7A2F">
        <w:rPr>
          <w:rFonts w:ascii="Times New Roman" w:hAnsi="Times New Roman" w:cs="Times New Roman"/>
          <w:b/>
          <w:sz w:val="28"/>
          <w:szCs w:val="28"/>
        </w:rPr>
        <w:t>боковые, верхние и комбинированные</w:t>
      </w:r>
      <w:r w:rsidRPr="00CE7A2F">
        <w:rPr>
          <w:rFonts w:ascii="Times New Roman" w:hAnsi="Times New Roman" w:cs="Times New Roman"/>
          <w:sz w:val="28"/>
          <w:szCs w:val="28"/>
        </w:rPr>
        <w:t>.</w:t>
      </w:r>
    </w:p>
    <w:p w:rsidR="00CE7A2F" w:rsidRPr="00CE7A2F" w:rsidRDefault="00CE7A2F" w:rsidP="00CE7A2F">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sz w:val="28"/>
          <w:szCs w:val="28"/>
        </w:rPr>
        <w:t xml:space="preserve">Система искусственного освещения может быть: </w:t>
      </w:r>
      <w:r w:rsidRPr="00CE7A2F">
        <w:rPr>
          <w:rFonts w:ascii="Times New Roman" w:hAnsi="Times New Roman" w:cs="Times New Roman"/>
          <w:b/>
          <w:sz w:val="28"/>
          <w:szCs w:val="28"/>
        </w:rPr>
        <w:t>общей</w:t>
      </w:r>
      <w:r w:rsidRPr="00CE7A2F">
        <w:rPr>
          <w:rFonts w:ascii="Times New Roman" w:hAnsi="Times New Roman" w:cs="Times New Roman"/>
          <w:sz w:val="28"/>
          <w:szCs w:val="28"/>
        </w:rPr>
        <w:t xml:space="preserve">, когда светильники размещены в верхней части помещения, и </w:t>
      </w:r>
      <w:r w:rsidRPr="00CE7A2F">
        <w:rPr>
          <w:rFonts w:ascii="Times New Roman" w:hAnsi="Times New Roman" w:cs="Times New Roman"/>
          <w:b/>
          <w:sz w:val="28"/>
          <w:szCs w:val="28"/>
        </w:rPr>
        <w:t>комбинированной</w:t>
      </w:r>
      <w:r w:rsidRPr="00CE7A2F">
        <w:rPr>
          <w:rFonts w:ascii="Times New Roman" w:hAnsi="Times New Roman" w:cs="Times New Roman"/>
          <w:sz w:val="28"/>
          <w:szCs w:val="28"/>
        </w:rPr>
        <w:t xml:space="preserve">, когда к общему освещению добавляется местное, причем общее освещение в системе комбинированного должно составлять не менее 10 % и не менее 200 </w:t>
      </w:r>
      <w:proofErr w:type="spellStart"/>
      <w:r w:rsidRPr="00CE7A2F">
        <w:rPr>
          <w:rFonts w:ascii="Times New Roman" w:hAnsi="Times New Roman" w:cs="Times New Roman"/>
          <w:sz w:val="28"/>
          <w:szCs w:val="28"/>
        </w:rPr>
        <w:t>лк</w:t>
      </w:r>
      <w:proofErr w:type="spellEnd"/>
      <w:r w:rsidRPr="00CE7A2F">
        <w:rPr>
          <w:rFonts w:ascii="Times New Roman" w:hAnsi="Times New Roman" w:cs="Times New Roman"/>
          <w:sz w:val="28"/>
          <w:szCs w:val="28"/>
        </w:rPr>
        <w:t xml:space="preserve"> при газоразрядных лампах или 75 </w:t>
      </w:r>
      <w:proofErr w:type="spellStart"/>
      <w:r w:rsidRPr="00CE7A2F">
        <w:rPr>
          <w:rFonts w:ascii="Times New Roman" w:hAnsi="Times New Roman" w:cs="Times New Roman"/>
          <w:sz w:val="28"/>
          <w:szCs w:val="28"/>
        </w:rPr>
        <w:t>лк</w:t>
      </w:r>
      <w:proofErr w:type="spellEnd"/>
      <w:r w:rsidRPr="00CE7A2F">
        <w:rPr>
          <w:rFonts w:ascii="Times New Roman" w:hAnsi="Times New Roman" w:cs="Times New Roman"/>
          <w:sz w:val="28"/>
          <w:szCs w:val="28"/>
        </w:rPr>
        <w:t xml:space="preserve"> при лампах накаливания. Местное освещение самостоятельно от общего не применяется.</w:t>
      </w:r>
    </w:p>
    <w:p w:rsidR="00CE7A2F" w:rsidRPr="00CE7A2F" w:rsidRDefault="00CE7A2F" w:rsidP="00CE7A2F">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b/>
          <w:sz w:val="28"/>
          <w:szCs w:val="28"/>
        </w:rPr>
        <w:lastRenderedPageBreak/>
        <w:t>По функциональному назначению</w:t>
      </w:r>
      <w:r w:rsidRPr="00CE7A2F">
        <w:rPr>
          <w:rFonts w:ascii="Times New Roman" w:hAnsi="Times New Roman" w:cs="Times New Roman"/>
          <w:sz w:val="28"/>
          <w:szCs w:val="28"/>
        </w:rPr>
        <w:t xml:space="preserve"> искусственное освещение подразделяют на следующие виды: </w:t>
      </w:r>
      <w:r w:rsidRPr="00CE7A2F">
        <w:rPr>
          <w:rFonts w:ascii="Times New Roman" w:hAnsi="Times New Roman" w:cs="Times New Roman"/>
          <w:b/>
          <w:sz w:val="28"/>
          <w:szCs w:val="28"/>
        </w:rPr>
        <w:t xml:space="preserve">рабочее, аварийное, эвакуационное, охранное, дежурное, </w:t>
      </w:r>
      <w:proofErr w:type="spellStart"/>
      <w:r w:rsidRPr="00CE7A2F">
        <w:rPr>
          <w:rFonts w:ascii="Times New Roman" w:hAnsi="Times New Roman" w:cs="Times New Roman"/>
          <w:b/>
          <w:sz w:val="28"/>
          <w:szCs w:val="28"/>
        </w:rPr>
        <w:t>эритемное</w:t>
      </w:r>
      <w:proofErr w:type="spellEnd"/>
      <w:r w:rsidRPr="00CE7A2F">
        <w:rPr>
          <w:rFonts w:ascii="Times New Roman" w:hAnsi="Times New Roman" w:cs="Times New Roman"/>
          <w:b/>
          <w:sz w:val="28"/>
          <w:szCs w:val="28"/>
        </w:rPr>
        <w:t>, бактерицидное.</w:t>
      </w:r>
    </w:p>
    <w:p w:rsidR="00CE7A2F" w:rsidRPr="00CE7A2F" w:rsidRDefault="00CE7A2F" w:rsidP="00CE7A2F">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b/>
          <w:sz w:val="28"/>
          <w:szCs w:val="28"/>
        </w:rPr>
        <w:t>Рабочее освещение</w:t>
      </w:r>
      <w:r w:rsidRPr="00CE7A2F">
        <w:rPr>
          <w:rFonts w:ascii="Times New Roman" w:hAnsi="Times New Roman" w:cs="Times New Roman"/>
          <w:sz w:val="28"/>
          <w:szCs w:val="28"/>
        </w:rPr>
        <w:t xml:space="preserve"> обязательно во всех помещениях и на освещаемых территориях для обеспечения нормальной работы и движения транспорта. Оно обеспечивает нормируемое освещение на рабочих местах.</w:t>
      </w:r>
    </w:p>
    <w:p w:rsidR="000A329D" w:rsidRDefault="00CE7A2F" w:rsidP="00CE7A2F">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b/>
          <w:sz w:val="28"/>
          <w:szCs w:val="28"/>
        </w:rPr>
        <w:t>Аварийное освещение</w:t>
      </w:r>
      <w:r w:rsidRPr="00CE7A2F">
        <w:rPr>
          <w:rFonts w:ascii="Times New Roman" w:hAnsi="Times New Roman" w:cs="Times New Roman"/>
          <w:sz w:val="28"/>
          <w:szCs w:val="28"/>
        </w:rPr>
        <w:t xml:space="preserve"> устраивают для продолжения работы, когда прекращение работы при выходе из строя рабочего освещения может вызвать взрыв, пожар, отравление людей, нарушение технологического процесса и т.д. </w:t>
      </w:r>
      <w:r w:rsidR="000A329D" w:rsidRPr="000A329D">
        <w:rPr>
          <w:rFonts w:ascii="Times New Roman" w:hAnsi="Times New Roman" w:cs="Times New Roman"/>
          <w:sz w:val="28"/>
          <w:szCs w:val="28"/>
        </w:rPr>
        <w:t xml:space="preserve">Аварийное освещение принимается равным 5 % рабочего освещения, но не менее 2 </w:t>
      </w:r>
      <w:proofErr w:type="spellStart"/>
      <w:r w:rsidR="000A329D" w:rsidRPr="000A329D">
        <w:rPr>
          <w:rFonts w:ascii="Times New Roman" w:hAnsi="Times New Roman" w:cs="Times New Roman"/>
          <w:sz w:val="28"/>
          <w:szCs w:val="28"/>
        </w:rPr>
        <w:t>лк</w:t>
      </w:r>
      <w:proofErr w:type="spellEnd"/>
      <w:r w:rsidR="000A329D" w:rsidRPr="000A329D">
        <w:rPr>
          <w:rFonts w:ascii="Times New Roman" w:hAnsi="Times New Roman" w:cs="Times New Roman"/>
          <w:sz w:val="28"/>
          <w:szCs w:val="28"/>
        </w:rPr>
        <w:t xml:space="preserve"> внутри зданий и не менее 1</w:t>
      </w:r>
      <w:r w:rsidR="000A329D">
        <w:rPr>
          <w:rFonts w:ascii="Times New Roman" w:hAnsi="Times New Roman" w:cs="Times New Roman"/>
          <w:sz w:val="28"/>
          <w:szCs w:val="28"/>
        </w:rPr>
        <w:t xml:space="preserve"> </w:t>
      </w:r>
      <w:proofErr w:type="spellStart"/>
      <w:r w:rsidR="000A329D">
        <w:rPr>
          <w:rFonts w:ascii="Times New Roman" w:hAnsi="Times New Roman" w:cs="Times New Roman"/>
          <w:sz w:val="28"/>
          <w:szCs w:val="28"/>
        </w:rPr>
        <w:t>лк</w:t>
      </w:r>
      <w:proofErr w:type="spellEnd"/>
      <w:r w:rsidR="000A329D">
        <w:rPr>
          <w:rFonts w:ascii="Times New Roman" w:hAnsi="Times New Roman" w:cs="Times New Roman"/>
          <w:sz w:val="28"/>
          <w:szCs w:val="28"/>
        </w:rPr>
        <w:t xml:space="preserve"> для территорий предприятий.</w:t>
      </w:r>
    </w:p>
    <w:p w:rsidR="000A329D" w:rsidRPr="000A329D" w:rsidRDefault="00CE7A2F" w:rsidP="000A329D">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b/>
          <w:sz w:val="28"/>
          <w:szCs w:val="28"/>
        </w:rPr>
        <w:t>Эвакуационное освещение</w:t>
      </w:r>
      <w:r w:rsidRPr="00CE7A2F">
        <w:rPr>
          <w:rFonts w:ascii="Times New Roman" w:hAnsi="Times New Roman" w:cs="Times New Roman"/>
          <w:sz w:val="28"/>
          <w:szCs w:val="28"/>
        </w:rPr>
        <w:t xml:space="preserve"> предназначено для эвакуации людей из производственных помещений при авариях и при отключении рабочего освещения; организуется в местах, опасных для прохода людей: на лестничных клетках, вдоль основных проходов производственных помещений, где работает 50 и более человек. Минимальная освещенность на полу основных проходов и на ступеньках должна быть не менее 0,5 </w:t>
      </w:r>
      <w:proofErr w:type="spellStart"/>
      <w:r w:rsidRPr="00CE7A2F">
        <w:rPr>
          <w:rFonts w:ascii="Times New Roman" w:hAnsi="Times New Roman" w:cs="Times New Roman"/>
          <w:sz w:val="28"/>
          <w:szCs w:val="28"/>
        </w:rPr>
        <w:t>лк</w:t>
      </w:r>
      <w:proofErr w:type="spellEnd"/>
      <w:proofErr w:type="gramStart"/>
      <w:r w:rsidRPr="00CE7A2F">
        <w:rPr>
          <w:rFonts w:ascii="Times New Roman" w:hAnsi="Times New Roman" w:cs="Times New Roman"/>
          <w:sz w:val="28"/>
          <w:szCs w:val="28"/>
        </w:rPr>
        <w:t>.</w:t>
      </w:r>
      <w:r w:rsidR="000A329D">
        <w:rPr>
          <w:rFonts w:ascii="Times New Roman" w:hAnsi="Times New Roman" w:cs="Times New Roman"/>
          <w:sz w:val="28"/>
          <w:szCs w:val="28"/>
        </w:rPr>
        <w:t xml:space="preserve">; </w:t>
      </w:r>
      <w:proofErr w:type="gramEnd"/>
      <w:r w:rsidR="000A329D" w:rsidRPr="000A329D">
        <w:rPr>
          <w:rFonts w:ascii="Times New Roman" w:hAnsi="Times New Roman" w:cs="Times New Roman"/>
          <w:sz w:val="28"/>
          <w:szCs w:val="28"/>
        </w:rPr>
        <w:t xml:space="preserve">эвакуационное освещение: 0,5 </w:t>
      </w:r>
      <w:proofErr w:type="spellStart"/>
      <w:r w:rsidR="000A329D" w:rsidRPr="000A329D">
        <w:rPr>
          <w:rFonts w:ascii="Times New Roman" w:hAnsi="Times New Roman" w:cs="Times New Roman"/>
          <w:sz w:val="28"/>
          <w:szCs w:val="28"/>
        </w:rPr>
        <w:t>лк</w:t>
      </w:r>
      <w:proofErr w:type="spellEnd"/>
      <w:r w:rsidR="000A329D" w:rsidRPr="000A329D">
        <w:rPr>
          <w:rFonts w:ascii="Times New Roman" w:hAnsi="Times New Roman" w:cs="Times New Roman"/>
          <w:sz w:val="28"/>
          <w:szCs w:val="28"/>
        </w:rPr>
        <w:t xml:space="preserve"> – в помещениях, 0,2 </w:t>
      </w:r>
      <w:proofErr w:type="spellStart"/>
      <w:r w:rsidR="000A329D" w:rsidRPr="000A329D">
        <w:rPr>
          <w:rFonts w:ascii="Times New Roman" w:hAnsi="Times New Roman" w:cs="Times New Roman"/>
          <w:sz w:val="28"/>
          <w:szCs w:val="28"/>
        </w:rPr>
        <w:t>лк</w:t>
      </w:r>
      <w:proofErr w:type="spellEnd"/>
      <w:r w:rsidR="000A329D" w:rsidRPr="000A329D">
        <w:rPr>
          <w:rFonts w:ascii="Times New Roman" w:hAnsi="Times New Roman" w:cs="Times New Roman"/>
          <w:sz w:val="28"/>
          <w:szCs w:val="28"/>
        </w:rPr>
        <w:t xml:space="preserve"> – на открытых территориях.</w:t>
      </w:r>
    </w:p>
    <w:p w:rsidR="00CE7A2F" w:rsidRPr="00CE7A2F" w:rsidRDefault="00CE7A2F" w:rsidP="00CE7A2F">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b/>
          <w:sz w:val="28"/>
          <w:szCs w:val="28"/>
        </w:rPr>
        <w:t>Охранное и дежурное освещение</w:t>
      </w:r>
      <w:r w:rsidRPr="00CE7A2F">
        <w:rPr>
          <w:rFonts w:ascii="Times New Roman" w:hAnsi="Times New Roman" w:cs="Times New Roman"/>
          <w:sz w:val="28"/>
          <w:szCs w:val="28"/>
        </w:rPr>
        <w:t xml:space="preserve"> должно обеспечивать несение дежурства и охраны в помещениях и на территории в нерабочее время.</w:t>
      </w:r>
    </w:p>
    <w:p w:rsidR="00CE7A2F" w:rsidRPr="00CE7A2F" w:rsidRDefault="00CE7A2F" w:rsidP="00CE7A2F">
      <w:pPr>
        <w:spacing w:after="0" w:line="360" w:lineRule="auto"/>
        <w:ind w:firstLine="709"/>
        <w:jc w:val="both"/>
        <w:rPr>
          <w:rFonts w:ascii="Times New Roman" w:hAnsi="Times New Roman" w:cs="Times New Roman"/>
          <w:sz w:val="28"/>
          <w:szCs w:val="28"/>
        </w:rPr>
      </w:pPr>
      <w:proofErr w:type="spellStart"/>
      <w:r w:rsidRPr="004E3993">
        <w:rPr>
          <w:rFonts w:ascii="Times New Roman" w:hAnsi="Times New Roman" w:cs="Times New Roman"/>
          <w:b/>
          <w:sz w:val="28"/>
          <w:szCs w:val="28"/>
        </w:rPr>
        <w:t>Эритемное</w:t>
      </w:r>
      <w:proofErr w:type="spellEnd"/>
      <w:r w:rsidRPr="004E3993">
        <w:rPr>
          <w:rFonts w:ascii="Times New Roman" w:hAnsi="Times New Roman" w:cs="Times New Roman"/>
          <w:b/>
          <w:sz w:val="28"/>
          <w:szCs w:val="28"/>
        </w:rPr>
        <w:t xml:space="preserve"> освещение</w:t>
      </w:r>
      <w:r w:rsidRPr="00CE7A2F">
        <w:rPr>
          <w:rFonts w:ascii="Times New Roman" w:hAnsi="Times New Roman" w:cs="Times New Roman"/>
          <w:sz w:val="28"/>
          <w:szCs w:val="28"/>
        </w:rPr>
        <w:t xml:space="preserve"> используется для компенсации недостатка солнечного излучения. Оно стимулирует обмен веществ, кровообращение, дыхание и другие функции организма.</w:t>
      </w:r>
    </w:p>
    <w:p w:rsidR="00CE7A2F" w:rsidRPr="00CE7A2F" w:rsidRDefault="00CE7A2F" w:rsidP="00CE7A2F">
      <w:pPr>
        <w:spacing w:after="0" w:line="360" w:lineRule="auto"/>
        <w:ind w:firstLine="709"/>
        <w:jc w:val="both"/>
        <w:rPr>
          <w:rFonts w:ascii="Times New Roman" w:hAnsi="Times New Roman" w:cs="Times New Roman"/>
          <w:sz w:val="28"/>
          <w:szCs w:val="28"/>
        </w:rPr>
      </w:pPr>
      <w:r w:rsidRPr="000C57EF">
        <w:rPr>
          <w:rFonts w:ascii="Times New Roman" w:hAnsi="Times New Roman" w:cs="Times New Roman"/>
          <w:b/>
          <w:sz w:val="28"/>
          <w:szCs w:val="28"/>
        </w:rPr>
        <w:t>Бактерицидное</w:t>
      </w:r>
      <w:r w:rsidRPr="00CE7A2F">
        <w:rPr>
          <w:rFonts w:ascii="Times New Roman" w:hAnsi="Times New Roman" w:cs="Times New Roman"/>
          <w:sz w:val="28"/>
          <w:szCs w:val="28"/>
        </w:rPr>
        <w:t xml:space="preserve"> освещение используется для обеззараживания воздуха помещений, например операционных в больницах.</w:t>
      </w:r>
    </w:p>
    <w:p w:rsidR="000C57EF" w:rsidRDefault="00CE7A2F" w:rsidP="000C57EF">
      <w:pPr>
        <w:spacing w:after="0" w:line="360" w:lineRule="auto"/>
        <w:ind w:firstLine="709"/>
        <w:jc w:val="center"/>
        <w:rPr>
          <w:rFonts w:ascii="Times New Roman" w:hAnsi="Times New Roman" w:cs="Times New Roman"/>
          <w:sz w:val="28"/>
          <w:szCs w:val="28"/>
        </w:rPr>
      </w:pPr>
      <w:r w:rsidRPr="004E3993">
        <w:rPr>
          <w:rFonts w:ascii="Times New Roman" w:hAnsi="Times New Roman" w:cs="Times New Roman"/>
          <w:b/>
          <w:sz w:val="28"/>
          <w:szCs w:val="28"/>
        </w:rPr>
        <w:t>Источники искусственного освещения</w:t>
      </w:r>
    </w:p>
    <w:p w:rsidR="00CE7A2F" w:rsidRDefault="00CE7A2F" w:rsidP="00CE7A2F">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sz w:val="28"/>
          <w:szCs w:val="28"/>
        </w:rPr>
        <w:t>В осветительных установках, предназначенных для освещения предприятий, применяют лампы накаливания и газоразрядные лампы.</w:t>
      </w:r>
    </w:p>
    <w:p w:rsidR="001C4DE9" w:rsidRPr="001C4DE9" w:rsidRDefault="001C4DE9" w:rsidP="001C4DE9">
      <w:pPr>
        <w:spacing w:after="0" w:line="360" w:lineRule="auto"/>
        <w:ind w:firstLine="709"/>
        <w:jc w:val="both"/>
        <w:rPr>
          <w:rFonts w:ascii="Times New Roman" w:hAnsi="Times New Roman" w:cs="Times New Roman"/>
          <w:b/>
          <w:sz w:val="28"/>
          <w:szCs w:val="28"/>
        </w:rPr>
      </w:pPr>
      <w:r w:rsidRPr="001C4DE9">
        <w:rPr>
          <w:rFonts w:ascii="Times New Roman" w:hAnsi="Times New Roman" w:cs="Times New Roman"/>
          <w:b/>
          <w:sz w:val="28"/>
          <w:szCs w:val="28"/>
        </w:rPr>
        <w:t>Различают следующие виды ламп освещения:</w:t>
      </w:r>
    </w:p>
    <w:p w:rsidR="001C4DE9" w:rsidRPr="00CE7A2F" w:rsidRDefault="006B0715" w:rsidP="006B0715">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B65A8FF">
            <wp:extent cx="5847907" cy="2721935"/>
            <wp:effectExtent l="0" t="0" r="63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343" cy="2723069"/>
                    </a:xfrm>
                    <a:prstGeom prst="rect">
                      <a:avLst/>
                    </a:prstGeom>
                    <a:noFill/>
                  </pic:spPr>
                </pic:pic>
              </a:graphicData>
            </a:graphic>
          </wp:inline>
        </w:drawing>
      </w:r>
    </w:p>
    <w:p w:rsidR="00BD26D5" w:rsidRDefault="00BD26D5" w:rsidP="0053508A">
      <w:pPr>
        <w:spacing w:after="0" w:line="360" w:lineRule="auto"/>
        <w:ind w:firstLine="709"/>
        <w:jc w:val="center"/>
        <w:rPr>
          <w:rFonts w:ascii="Times New Roman" w:hAnsi="Times New Roman" w:cs="Times New Roman"/>
          <w:b/>
          <w:sz w:val="28"/>
          <w:szCs w:val="28"/>
        </w:rPr>
      </w:pPr>
    </w:p>
    <w:p w:rsidR="0053508A" w:rsidRDefault="00CE7A2F" w:rsidP="0053508A">
      <w:pPr>
        <w:spacing w:after="0" w:line="360" w:lineRule="auto"/>
        <w:ind w:firstLine="709"/>
        <w:jc w:val="center"/>
        <w:rPr>
          <w:rFonts w:ascii="Times New Roman" w:hAnsi="Times New Roman" w:cs="Times New Roman"/>
          <w:sz w:val="28"/>
          <w:szCs w:val="28"/>
        </w:rPr>
      </w:pPr>
      <w:r w:rsidRPr="004E3993">
        <w:rPr>
          <w:rFonts w:ascii="Times New Roman" w:hAnsi="Times New Roman" w:cs="Times New Roman"/>
          <w:b/>
          <w:sz w:val="28"/>
          <w:szCs w:val="28"/>
        </w:rPr>
        <w:t>Лампы накаливания</w:t>
      </w:r>
    </w:p>
    <w:p w:rsidR="0053508A" w:rsidRPr="0053508A" w:rsidRDefault="0053508A" w:rsidP="0053508A">
      <w:pPr>
        <w:spacing w:after="0" w:line="360" w:lineRule="auto"/>
        <w:ind w:firstLine="709"/>
        <w:jc w:val="both"/>
        <w:rPr>
          <w:rFonts w:ascii="Times New Roman" w:hAnsi="Times New Roman" w:cs="Times New Roman"/>
          <w:sz w:val="28"/>
          <w:szCs w:val="28"/>
        </w:rPr>
      </w:pPr>
      <w:r w:rsidRPr="0053508A">
        <w:rPr>
          <w:rFonts w:ascii="Times New Roman" w:hAnsi="Times New Roman" w:cs="Times New Roman"/>
          <w:sz w:val="28"/>
          <w:szCs w:val="28"/>
        </w:rPr>
        <w:t>ЛН состоит из цоколя и стеклянной колбы. Внутри нее располагается тонкая вольфрамовая спираль. Она является электрическим проводником. При прохождении электричества спираль раскаляется, что сопровождается интенсивным выделением света. В конструкции применена вольфрамовая спираль, поскольку этот материал отличается высокой температурной устойчивостью. Любой другой металл просто перегорел бы от накала.</w:t>
      </w:r>
    </w:p>
    <w:p w:rsidR="0053508A" w:rsidRPr="0053508A" w:rsidRDefault="0053508A" w:rsidP="0053508A">
      <w:pPr>
        <w:spacing w:after="0" w:line="360" w:lineRule="auto"/>
        <w:ind w:firstLine="709"/>
        <w:jc w:val="both"/>
        <w:rPr>
          <w:rFonts w:ascii="Times New Roman" w:hAnsi="Times New Roman" w:cs="Times New Roman"/>
          <w:sz w:val="28"/>
          <w:szCs w:val="28"/>
        </w:rPr>
      </w:pPr>
      <w:r w:rsidRPr="0053508A">
        <w:rPr>
          <w:rFonts w:ascii="Times New Roman" w:hAnsi="Times New Roman" w:cs="Times New Roman"/>
          <w:sz w:val="28"/>
          <w:szCs w:val="28"/>
        </w:rPr>
        <w:t>Стойкости вольфрама к высоким температурам недостаточно. В связи с этим внутри колбы лампы находится инертный газ: ксенон, криптон либо аргон. Они не поддерживают горения. Если бы в колбе был воздух, то благодаря кислороду спираль смогла бы разогреться больше и перегореть.</w:t>
      </w:r>
    </w:p>
    <w:p w:rsidR="0053508A" w:rsidRPr="0053508A" w:rsidRDefault="0053508A" w:rsidP="0053508A">
      <w:pPr>
        <w:spacing w:after="0" w:line="360" w:lineRule="auto"/>
        <w:ind w:firstLine="709"/>
        <w:jc w:val="both"/>
        <w:rPr>
          <w:rFonts w:ascii="Times New Roman" w:hAnsi="Times New Roman" w:cs="Times New Roman"/>
          <w:sz w:val="28"/>
          <w:szCs w:val="28"/>
        </w:rPr>
      </w:pPr>
      <w:r w:rsidRPr="0053508A">
        <w:rPr>
          <w:rFonts w:ascii="Times New Roman" w:hAnsi="Times New Roman" w:cs="Times New Roman"/>
          <w:sz w:val="28"/>
          <w:szCs w:val="28"/>
        </w:rPr>
        <w:t>Колба лампы изготавливается исключительно из стекла, поскольку только оно способно выдержать ее нагрев. Сама вольфрамовая спираль может разогреваться до 3000°С. За счет того, что ее окружает инертный газ, температура внутри колбы передается очень плохо. Это исключает столь сильный нагрев самой колбы.</w:t>
      </w:r>
    </w:p>
    <w:p w:rsidR="0053508A" w:rsidRDefault="0053508A" w:rsidP="00CE7A2F">
      <w:pPr>
        <w:spacing w:after="0" w:line="360" w:lineRule="auto"/>
        <w:ind w:firstLine="709"/>
        <w:jc w:val="both"/>
        <w:rPr>
          <w:rFonts w:ascii="Times New Roman" w:hAnsi="Times New Roman" w:cs="Times New Roman"/>
          <w:sz w:val="28"/>
          <w:szCs w:val="28"/>
        </w:rPr>
      </w:pPr>
      <w:r w:rsidRPr="0053508A">
        <w:rPr>
          <w:rFonts w:ascii="Times New Roman" w:hAnsi="Times New Roman" w:cs="Times New Roman"/>
          <w:sz w:val="28"/>
          <w:szCs w:val="28"/>
        </w:rPr>
        <w:t>Лампа накаливания рассчитана на номинальное напряжение 220-230</w:t>
      </w:r>
      <w:proofErr w:type="gramStart"/>
      <w:r w:rsidRPr="0053508A">
        <w:rPr>
          <w:rFonts w:ascii="Times New Roman" w:hAnsi="Times New Roman" w:cs="Times New Roman"/>
          <w:sz w:val="28"/>
          <w:szCs w:val="28"/>
        </w:rPr>
        <w:t xml:space="preserve"> В</w:t>
      </w:r>
      <w:proofErr w:type="gramEnd"/>
      <w:r w:rsidRPr="0053508A">
        <w:rPr>
          <w:rFonts w:ascii="Times New Roman" w:hAnsi="Times New Roman" w:cs="Times New Roman"/>
          <w:sz w:val="28"/>
          <w:szCs w:val="28"/>
        </w:rPr>
        <w:t xml:space="preserve"> и 127 В, и частоту 50 Гц. Световая отдача устройства на 1 Вт составляет 9-19 Лм. ЛН для бытовых целей производится мощностью 25-150 Вт. В </w:t>
      </w:r>
      <w:r w:rsidRPr="0053508A">
        <w:rPr>
          <w:rFonts w:ascii="Times New Roman" w:hAnsi="Times New Roman" w:cs="Times New Roman"/>
          <w:sz w:val="28"/>
          <w:szCs w:val="28"/>
        </w:rPr>
        <w:lastRenderedPageBreak/>
        <w:t>зависимости от модификации лампы могут оснащаться резьбовым или штифтовым цоколем. Самые востребованные размеры цоколя Е14, 27 и 40.</w:t>
      </w:r>
    </w:p>
    <w:p w:rsidR="00CE7A2F" w:rsidRDefault="00CE7A2F" w:rsidP="00CE7A2F">
      <w:pPr>
        <w:spacing w:after="0" w:line="360" w:lineRule="auto"/>
        <w:ind w:firstLine="709"/>
        <w:jc w:val="both"/>
        <w:rPr>
          <w:rFonts w:ascii="Times New Roman" w:hAnsi="Times New Roman" w:cs="Times New Roman"/>
          <w:sz w:val="28"/>
          <w:szCs w:val="28"/>
        </w:rPr>
      </w:pPr>
      <w:proofErr w:type="gramStart"/>
      <w:r w:rsidRPr="00CE7A2F">
        <w:rPr>
          <w:rFonts w:ascii="Times New Roman" w:hAnsi="Times New Roman" w:cs="Times New Roman"/>
          <w:sz w:val="28"/>
          <w:szCs w:val="28"/>
        </w:rPr>
        <w:t>Лампы накаливания имеют низкую стоимость, удобны в эксплуатации, имеют низкую инерционность при включении, надежны при колебаниях напряжения и при различных метеорологических условиях, но имеют и ряд недостатков: малую светоотдачу 7–20 лм/Вт; преобладание в спектре желтых и красных излучений; малый срок службы (до 2000 ч); большой нагрев поверхности (до 140 0С), делающий их пожароопасными.</w:t>
      </w:r>
      <w:proofErr w:type="gramEnd"/>
    </w:p>
    <w:p w:rsidR="0053508A" w:rsidRPr="0053508A" w:rsidRDefault="0053508A" w:rsidP="0053508A">
      <w:pPr>
        <w:spacing w:after="0" w:line="360" w:lineRule="auto"/>
        <w:ind w:firstLine="709"/>
        <w:jc w:val="both"/>
        <w:rPr>
          <w:rFonts w:ascii="Times New Roman" w:hAnsi="Times New Roman" w:cs="Times New Roman"/>
          <w:sz w:val="28"/>
          <w:szCs w:val="28"/>
        </w:rPr>
      </w:pPr>
      <w:r w:rsidRPr="0053508A">
        <w:rPr>
          <w:rFonts w:ascii="Times New Roman" w:hAnsi="Times New Roman" w:cs="Times New Roman"/>
          <w:sz w:val="28"/>
          <w:szCs w:val="28"/>
        </w:rPr>
        <w:t xml:space="preserve"> Лампы накаливания делятся </w:t>
      </w:r>
      <w:proofErr w:type="gramStart"/>
      <w:r w:rsidRPr="0053508A">
        <w:rPr>
          <w:rFonts w:ascii="Times New Roman" w:hAnsi="Times New Roman" w:cs="Times New Roman"/>
          <w:sz w:val="28"/>
          <w:szCs w:val="28"/>
        </w:rPr>
        <w:t>на</w:t>
      </w:r>
      <w:proofErr w:type="gramEnd"/>
      <w:r w:rsidRPr="0053508A">
        <w:rPr>
          <w:rFonts w:ascii="Times New Roman" w:hAnsi="Times New Roman" w:cs="Times New Roman"/>
          <w:sz w:val="28"/>
          <w:szCs w:val="28"/>
        </w:rPr>
        <w:t>:</w:t>
      </w:r>
    </w:p>
    <w:p w:rsidR="0053508A" w:rsidRPr="0053508A" w:rsidRDefault="0053508A" w:rsidP="001C4DE9">
      <w:pPr>
        <w:numPr>
          <w:ilvl w:val="0"/>
          <w:numId w:val="6"/>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Вакуумные;</w:t>
      </w:r>
    </w:p>
    <w:p w:rsidR="0053508A" w:rsidRPr="0053508A" w:rsidRDefault="0053508A" w:rsidP="001C4DE9">
      <w:pPr>
        <w:numPr>
          <w:ilvl w:val="0"/>
          <w:numId w:val="6"/>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Аргоновые (</w:t>
      </w:r>
      <w:proofErr w:type="gramStart"/>
      <w:r w:rsidRPr="0053508A">
        <w:rPr>
          <w:rFonts w:ascii="Times New Roman" w:hAnsi="Times New Roman" w:cs="Times New Roman"/>
          <w:sz w:val="28"/>
          <w:szCs w:val="28"/>
        </w:rPr>
        <w:t>азот-аргоновые</w:t>
      </w:r>
      <w:proofErr w:type="gramEnd"/>
      <w:r w:rsidRPr="0053508A">
        <w:rPr>
          <w:rFonts w:ascii="Times New Roman" w:hAnsi="Times New Roman" w:cs="Times New Roman"/>
          <w:sz w:val="28"/>
          <w:szCs w:val="28"/>
        </w:rPr>
        <w:t>);</w:t>
      </w:r>
    </w:p>
    <w:p w:rsidR="0053508A" w:rsidRPr="0053508A" w:rsidRDefault="0053508A" w:rsidP="001C4DE9">
      <w:pPr>
        <w:numPr>
          <w:ilvl w:val="0"/>
          <w:numId w:val="6"/>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 xml:space="preserve">Криптоновые (+10 % яркости от </w:t>
      </w:r>
      <w:proofErr w:type="gramStart"/>
      <w:r w:rsidRPr="0053508A">
        <w:rPr>
          <w:rFonts w:ascii="Times New Roman" w:hAnsi="Times New Roman" w:cs="Times New Roman"/>
          <w:sz w:val="28"/>
          <w:szCs w:val="28"/>
        </w:rPr>
        <w:t>аргоновых</w:t>
      </w:r>
      <w:proofErr w:type="gramEnd"/>
      <w:r w:rsidRPr="0053508A">
        <w:rPr>
          <w:rFonts w:ascii="Times New Roman" w:hAnsi="Times New Roman" w:cs="Times New Roman"/>
          <w:sz w:val="28"/>
          <w:szCs w:val="28"/>
        </w:rPr>
        <w:t>);</w:t>
      </w:r>
    </w:p>
    <w:p w:rsidR="0053508A" w:rsidRPr="0053508A" w:rsidRDefault="0053508A" w:rsidP="001C4DE9">
      <w:pPr>
        <w:numPr>
          <w:ilvl w:val="0"/>
          <w:numId w:val="6"/>
        </w:numPr>
        <w:tabs>
          <w:tab w:val="clear" w:pos="720"/>
          <w:tab w:val="num" w:pos="0"/>
        </w:tabs>
        <w:spacing w:after="0" w:line="360" w:lineRule="auto"/>
        <w:ind w:left="0" w:firstLine="698"/>
        <w:jc w:val="both"/>
        <w:rPr>
          <w:rFonts w:ascii="Times New Roman" w:hAnsi="Times New Roman" w:cs="Times New Roman"/>
          <w:sz w:val="28"/>
          <w:szCs w:val="28"/>
        </w:rPr>
      </w:pPr>
      <w:proofErr w:type="gramStart"/>
      <w:r w:rsidRPr="0053508A">
        <w:rPr>
          <w:rFonts w:ascii="Times New Roman" w:hAnsi="Times New Roman" w:cs="Times New Roman"/>
          <w:sz w:val="28"/>
          <w:szCs w:val="28"/>
        </w:rPr>
        <w:t>Ксеноновые</w:t>
      </w:r>
      <w:proofErr w:type="gramEnd"/>
      <w:r w:rsidRPr="0053508A">
        <w:rPr>
          <w:rFonts w:ascii="Times New Roman" w:hAnsi="Times New Roman" w:cs="Times New Roman"/>
          <w:sz w:val="28"/>
          <w:szCs w:val="28"/>
        </w:rPr>
        <w:t xml:space="preserve"> (в 2 раза ярче аргоновых);</w:t>
      </w:r>
    </w:p>
    <w:p w:rsidR="0053508A" w:rsidRPr="0053508A" w:rsidRDefault="0053508A" w:rsidP="001C4DE9">
      <w:pPr>
        <w:numPr>
          <w:ilvl w:val="0"/>
          <w:numId w:val="6"/>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 xml:space="preserve">Галогенные (состав I или </w:t>
      </w:r>
      <w:proofErr w:type="spellStart"/>
      <w:r w:rsidRPr="0053508A">
        <w:rPr>
          <w:rFonts w:ascii="Times New Roman" w:hAnsi="Times New Roman" w:cs="Times New Roman"/>
          <w:sz w:val="28"/>
          <w:szCs w:val="28"/>
        </w:rPr>
        <w:t>Br</w:t>
      </w:r>
      <w:proofErr w:type="spellEnd"/>
      <w:r w:rsidRPr="0053508A">
        <w:rPr>
          <w:rFonts w:ascii="Times New Roman" w:hAnsi="Times New Roman" w:cs="Times New Roman"/>
          <w:sz w:val="28"/>
          <w:szCs w:val="28"/>
        </w:rPr>
        <w:t xml:space="preserve">, в 2,5 раза ярче </w:t>
      </w:r>
      <w:proofErr w:type="gramStart"/>
      <w:r w:rsidRPr="0053508A">
        <w:rPr>
          <w:rFonts w:ascii="Times New Roman" w:hAnsi="Times New Roman" w:cs="Times New Roman"/>
          <w:sz w:val="28"/>
          <w:szCs w:val="28"/>
        </w:rPr>
        <w:t>аргоновых</w:t>
      </w:r>
      <w:proofErr w:type="gramEnd"/>
      <w:r w:rsidRPr="0053508A">
        <w:rPr>
          <w:rFonts w:ascii="Times New Roman" w:hAnsi="Times New Roman" w:cs="Times New Roman"/>
          <w:sz w:val="28"/>
          <w:szCs w:val="28"/>
        </w:rPr>
        <w:t>, высокий срок службы);</w:t>
      </w:r>
    </w:p>
    <w:p w:rsidR="0053508A" w:rsidRPr="0053508A" w:rsidRDefault="0053508A" w:rsidP="001C4DE9">
      <w:pPr>
        <w:numPr>
          <w:ilvl w:val="0"/>
          <w:numId w:val="6"/>
        </w:numPr>
        <w:tabs>
          <w:tab w:val="clear" w:pos="720"/>
          <w:tab w:val="num" w:pos="0"/>
        </w:tabs>
        <w:spacing w:after="0" w:line="360" w:lineRule="auto"/>
        <w:ind w:left="0" w:firstLine="698"/>
        <w:jc w:val="both"/>
        <w:rPr>
          <w:rFonts w:ascii="Times New Roman" w:hAnsi="Times New Roman" w:cs="Times New Roman"/>
          <w:sz w:val="28"/>
          <w:szCs w:val="28"/>
        </w:rPr>
      </w:pPr>
      <w:proofErr w:type="gramStart"/>
      <w:r w:rsidRPr="0053508A">
        <w:rPr>
          <w:rFonts w:ascii="Times New Roman" w:hAnsi="Times New Roman" w:cs="Times New Roman"/>
          <w:sz w:val="28"/>
          <w:szCs w:val="28"/>
        </w:rPr>
        <w:t>Галогенные с двумя колбами (улучшенный  галогенный цикл за счёт лучшего нагрева внутренней колбы);</w:t>
      </w:r>
      <w:proofErr w:type="gramEnd"/>
    </w:p>
    <w:p w:rsidR="0053508A" w:rsidRPr="0053508A" w:rsidRDefault="0053508A" w:rsidP="001C4DE9">
      <w:pPr>
        <w:numPr>
          <w:ilvl w:val="0"/>
          <w:numId w:val="6"/>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 xml:space="preserve">Ксенон-галогенные (состав </w:t>
      </w:r>
      <w:proofErr w:type="spellStart"/>
      <w:r w:rsidRPr="0053508A">
        <w:rPr>
          <w:rFonts w:ascii="Times New Roman" w:hAnsi="Times New Roman" w:cs="Times New Roman"/>
          <w:sz w:val="28"/>
          <w:szCs w:val="28"/>
        </w:rPr>
        <w:t>Xe</w:t>
      </w:r>
      <w:proofErr w:type="spellEnd"/>
      <w:r w:rsidRPr="0053508A">
        <w:rPr>
          <w:rFonts w:ascii="Times New Roman" w:hAnsi="Times New Roman" w:cs="Times New Roman"/>
          <w:sz w:val="28"/>
          <w:szCs w:val="28"/>
        </w:rPr>
        <w:t xml:space="preserve"> + I или </w:t>
      </w:r>
      <w:proofErr w:type="spellStart"/>
      <w:r w:rsidRPr="0053508A">
        <w:rPr>
          <w:rFonts w:ascii="Times New Roman" w:hAnsi="Times New Roman" w:cs="Times New Roman"/>
          <w:sz w:val="28"/>
          <w:szCs w:val="28"/>
        </w:rPr>
        <w:t>Br</w:t>
      </w:r>
      <w:proofErr w:type="spellEnd"/>
      <w:r w:rsidRPr="0053508A">
        <w:rPr>
          <w:rFonts w:ascii="Times New Roman" w:hAnsi="Times New Roman" w:cs="Times New Roman"/>
          <w:sz w:val="28"/>
          <w:szCs w:val="28"/>
        </w:rPr>
        <w:t xml:space="preserve">, до 3х раз ярче </w:t>
      </w:r>
      <w:proofErr w:type="gramStart"/>
      <w:r w:rsidRPr="0053508A">
        <w:rPr>
          <w:rFonts w:ascii="Times New Roman" w:hAnsi="Times New Roman" w:cs="Times New Roman"/>
          <w:sz w:val="28"/>
          <w:szCs w:val="28"/>
        </w:rPr>
        <w:t>аргоновых</w:t>
      </w:r>
      <w:proofErr w:type="gramEnd"/>
      <w:r w:rsidRPr="0053508A">
        <w:rPr>
          <w:rFonts w:ascii="Times New Roman" w:hAnsi="Times New Roman" w:cs="Times New Roman"/>
          <w:sz w:val="28"/>
          <w:szCs w:val="28"/>
        </w:rPr>
        <w:t>);</w:t>
      </w:r>
    </w:p>
    <w:p w:rsidR="0053508A" w:rsidRPr="0053508A" w:rsidRDefault="0053508A" w:rsidP="001C4DE9">
      <w:pPr>
        <w:numPr>
          <w:ilvl w:val="0"/>
          <w:numId w:val="6"/>
        </w:numPr>
        <w:tabs>
          <w:tab w:val="clear" w:pos="720"/>
          <w:tab w:val="num" w:pos="0"/>
        </w:tabs>
        <w:spacing w:after="0" w:line="360" w:lineRule="auto"/>
        <w:ind w:left="0" w:firstLine="698"/>
        <w:jc w:val="both"/>
        <w:rPr>
          <w:rFonts w:ascii="Times New Roman" w:hAnsi="Times New Roman" w:cs="Times New Roman"/>
          <w:sz w:val="28"/>
          <w:szCs w:val="28"/>
        </w:rPr>
      </w:pPr>
      <w:proofErr w:type="gramStart"/>
      <w:r w:rsidRPr="0053508A">
        <w:rPr>
          <w:rFonts w:ascii="Times New Roman" w:hAnsi="Times New Roman" w:cs="Times New Roman"/>
          <w:sz w:val="28"/>
          <w:szCs w:val="28"/>
        </w:rPr>
        <w:t>Ксенон-галогенные</w:t>
      </w:r>
      <w:proofErr w:type="gramEnd"/>
      <w:r w:rsidRPr="0053508A">
        <w:rPr>
          <w:rFonts w:ascii="Times New Roman" w:hAnsi="Times New Roman" w:cs="Times New Roman"/>
          <w:sz w:val="28"/>
          <w:szCs w:val="28"/>
        </w:rPr>
        <w:t xml:space="preserve"> с отражателем ИК-излучения;</w:t>
      </w:r>
    </w:p>
    <w:p w:rsidR="0053508A" w:rsidRPr="0053508A" w:rsidRDefault="0053508A" w:rsidP="001C4DE9">
      <w:pPr>
        <w:numPr>
          <w:ilvl w:val="0"/>
          <w:numId w:val="6"/>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Накаливания с покрытием, преобразующим ИК-излучение в видимый диапазон</w:t>
      </w:r>
      <w:proofErr w:type="gramStart"/>
      <w:r w:rsidRPr="0053508A">
        <w:rPr>
          <w:rFonts w:ascii="Times New Roman" w:hAnsi="Times New Roman" w:cs="Times New Roman"/>
          <w:sz w:val="28"/>
          <w:szCs w:val="28"/>
        </w:rPr>
        <w:t>.</w:t>
      </w:r>
      <w:proofErr w:type="gramEnd"/>
      <w:r w:rsidRPr="0053508A">
        <w:rPr>
          <w:rFonts w:ascii="Times New Roman" w:hAnsi="Times New Roman" w:cs="Times New Roman"/>
          <w:sz w:val="28"/>
          <w:szCs w:val="28"/>
        </w:rPr>
        <w:t xml:space="preserve"> (</w:t>
      </w:r>
      <w:proofErr w:type="gramStart"/>
      <w:r w:rsidRPr="0053508A">
        <w:rPr>
          <w:rFonts w:ascii="Times New Roman" w:hAnsi="Times New Roman" w:cs="Times New Roman"/>
          <w:sz w:val="28"/>
          <w:szCs w:val="28"/>
        </w:rPr>
        <w:t>н</w:t>
      </w:r>
      <w:proofErr w:type="gramEnd"/>
      <w:r w:rsidRPr="0053508A">
        <w:rPr>
          <w:rFonts w:ascii="Times New Roman" w:hAnsi="Times New Roman" w:cs="Times New Roman"/>
          <w:sz w:val="28"/>
          <w:szCs w:val="28"/>
        </w:rPr>
        <w:t>овинка)</w:t>
      </w:r>
    </w:p>
    <w:p w:rsidR="0053508A" w:rsidRPr="0053508A" w:rsidRDefault="0053508A" w:rsidP="001C4DE9">
      <w:pPr>
        <w:tabs>
          <w:tab w:val="num" w:pos="0"/>
        </w:tabs>
        <w:spacing w:after="0" w:line="360" w:lineRule="auto"/>
        <w:ind w:firstLine="698"/>
        <w:jc w:val="both"/>
        <w:rPr>
          <w:rFonts w:ascii="Times New Roman" w:hAnsi="Times New Roman" w:cs="Times New Roman"/>
          <w:b/>
          <w:sz w:val="28"/>
          <w:szCs w:val="28"/>
        </w:rPr>
      </w:pPr>
      <w:r w:rsidRPr="0053508A">
        <w:rPr>
          <w:rFonts w:ascii="Times New Roman" w:hAnsi="Times New Roman" w:cs="Times New Roman"/>
          <w:sz w:val="28"/>
          <w:szCs w:val="28"/>
        </w:rPr>
        <w:t> </w:t>
      </w:r>
      <w:r w:rsidRPr="0053508A">
        <w:rPr>
          <w:rFonts w:ascii="Times New Roman" w:hAnsi="Times New Roman" w:cs="Times New Roman"/>
          <w:b/>
          <w:sz w:val="28"/>
          <w:szCs w:val="28"/>
        </w:rPr>
        <w:t>Достоинства и недостатки ламп накаливания.</w:t>
      </w:r>
    </w:p>
    <w:p w:rsidR="0053508A" w:rsidRPr="0053508A" w:rsidRDefault="0053508A" w:rsidP="001C4DE9">
      <w:pPr>
        <w:tabs>
          <w:tab w:val="num" w:pos="0"/>
        </w:tabs>
        <w:spacing w:after="0" w:line="360" w:lineRule="auto"/>
        <w:ind w:firstLine="698"/>
        <w:jc w:val="both"/>
        <w:rPr>
          <w:rFonts w:ascii="Times New Roman" w:hAnsi="Times New Roman" w:cs="Times New Roman"/>
          <w:b/>
          <w:sz w:val="28"/>
          <w:szCs w:val="28"/>
        </w:rPr>
      </w:pPr>
      <w:r w:rsidRPr="0053508A">
        <w:rPr>
          <w:rFonts w:ascii="Times New Roman" w:hAnsi="Times New Roman" w:cs="Times New Roman"/>
          <w:b/>
          <w:sz w:val="28"/>
          <w:szCs w:val="28"/>
        </w:rPr>
        <w:t>Достоинства:</w:t>
      </w:r>
    </w:p>
    <w:p w:rsidR="0053508A" w:rsidRPr="0053508A" w:rsidRDefault="0053508A" w:rsidP="001C4DE9">
      <w:pPr>
        <w:numPr>
          <w:ilvl w:val="0"/>
          <w:numId w:val="7"/>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невысокая стоимость;</w:t>
      </w:r>
    </w:p>
    <w:p w:rsidR="0053508A" w:rsidRPr="0053508A" w:rsidRDefault="0053508A" w:rsidP="001C4DE9">
      <w:pPr>
        <w:numPr>
          <w:ilvl w:val="0"/>
          <w:numId w:val="7"/>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мгновенное зажигание при включении;</w:t>
      </w:r>
    </w:p>
    <w:p w:rsidR="0053508A" w:rsidRDefault="0053508A" w:rsidP="001C4DE9">
      <w:pPr>
        <w:numPr>
          <w:ilvl w:val="0"/>
          <w:numId w:val="7"/>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небольшие габаритные размеры;</w:t>
      </w:r>
    </w:p>
    <w:p w:rsidR="0053508A" w:rsidRPr="0053508A" w:rsidRDefault="0053508A" w:rsidP="001C4DE9">
      <w:pPr>
        <w:numPr>
          <w:ilvl w:val="0"/>
          <w:numId w:val="7"/>
        </w:numPr>
        <w:tabs>
          <w:tab w:val="clear" w:pos="720"/>
          <w:tab w:val="num" w:pos="0"/>
        </w:tabs>
        <w:spacing w:after="0" w:line="360" w:lineRule="auto"/>
        <w:ind w:left="0" w:firstLine="698"/>
        <w:jc w:val="both"/>
        <w:rPr>
          <w:rFonts w:ascii="Times New Roman" w:hAnsi="Times New Roman" w:cs="Times New Roman"/>
          <w:sz w:val="28"/>
          <w:szCs w:val="28"/>
        </w:rPr>
      </w:pPr>
      <w:proofErr w:type="gramStart"/>
      <w:r>
        <w:rPr>
          <w:rFonts w:ascii="Times New Roman" w:hAnsi="Times New Roman" w:cs="Times New Roman"/>
          <w:sz w:val="28"/>
          <w:szCs w:val="28"/>
        </w:rPr>
        <w:t>с</w:t>
      </w:r>
      <w:r w:rsidRPr="0053508A">
        <w:rPr>
          <w:rFonts w:ascii="Times New Roman" w:hAnsi="Times New Roman" w:cs="Times New Roman"/>
          <w:sz w:val="28"/>
          <w:szCs w:val="28"/>
        </w:rPr>
        <w:t>пособны</w:t>
      </w:r>
      <w:proofErr w:type="gramEnd"/>
      <w:r w:rsidRPr="0053508A">
        <w:rPr>
          <w:rFonts w:ascii="Times New Roman" w:hAnsi="Times New Roman" w:cs="Times New Roman"/>
          <w:sz w:val="28"/>
          <w:szCs w:val="28"/>
        </w:rPr>
        <w:t xml:space="preserve"> р</w:t>
      </w:r>
      <w:r>
        <w:rPr>
          <w:rFonts w:ascii="Times New Roman" w:hAnsi="Times New Roman" w:cs="Times New Roman"/>
          <w:sz w:val="28"/>
          <w:szCs w:val="28"/>
        </w:rPr>
        <w:t>аботать при низких температурах;</w:t>
      </w:r>
    </w:p>
    <w:p w:rsidR="0053508A" w:rsidRPr="0053508A" w:rsidRDefault="0053508A" w:rsidP="001C4DE9">
      <w:pPr>
        <w:numPr>
          <w:ilvl w:val="0"/>
          <w:numId w:val="7"/>
        </w:numPr>
        <w:tabs>
          <w:tab w:val="clear" w:pos="720"/>
          <w:tab w:val="num" w:pos="0"/>
        </w:tabs>
        <w:spacing w:after="0" w:line="360" w:lineRule="auto"/>
        <w:ind w:left="0" w:firstLine="698"/>
        <w:jc w:val="both"/>
        <w:rPr>
          <w:rFonts w:ascii="Times New Roman" w:hAnsi="Times New Roman" w:cs="Times New Roman"/>
          <w:sz w:val="28"/>
          <w:szCs w:val="28"/>
        </w:rPr>
      </w:pPr>
      <w:r>
        <w:rPr>
          <w:rFonts w:ascii="Times New Roman" w:hAnsi="Times New Roman" w:cs="Times New Roman"/>
          <w:sz w:val="28"/>
          <w:szCs w:val="28"/>
        </w:rPr>
        <w:t>м</w:t>
      </w:r>
      <w:r w:rsidRPr="0053508A">
        <w:rPr>
          <w:rFonts w:ascii="Times New Roman" w:hAnsi="Times New Roman" w:cs="Times New Roman"/>
          <w:sz w:val="28"/>
          <w:szCs w:val="28"/>
        </w:rPr>
        <w:t>огут работать при ск</w:t>
      </w:r>
      <w:r>
        <w:rPr>
          <w:rFonts w:ascii="Times New Roman" w:hAnsi="Times New Roman" w:cs="Times New Roman"/>
          <w:sz w:val="28"/>
          <w:szCs w:val="28"/>
        </w:rPr>
        <w:t>ачках напряжения;</w:t>
      </w:r>
    </w:p>
    <w:p w:rsidR="0053508A" w:rsidRPr="0053508A" w:rsidRDefault="0053508A" w:rsidP="001C4DE9">
      <w:pPr>
        <w:numPr>
          <w:ilvl w:val="0"/>
          <w:numId w:val="7"/>
        </w:numPr>
        <w:tabs>
          <w:tab w:val="clear" w:pos="720"/>
          <w:tab w:val="num" w:pos="0"/>
        </w:tabs>
        <w:spacing w:after="0" w:line="360" w:lineRule="auto"/>
        <w:ind w:left="0" w:firstLine="698"/>
        <w:jc w:val="both"/>
        <w:rPr>
          <w:rFonts w:ascii="Times New Roman" w:hAnsi="Times New Roman" w:cs="Times New Roman"/>
          <w:sz w:val="28"/>
          <w:szCs w:val="28"/>
        </w:rPr>
      </w:pPr>
      <w:r>
        <w:rPr>
          <w:rFonts w:ascii="Times New Roman" w:hAnsi="Times New Roman" w:cs="Times New Roman"/>
          <w:sz w:val="28"/>
          <w:szCs w:val="28"/>
        </w:rPr>
        <w:t>светят при высокой влажности;</w:t>
      </w:r>
    </w:p>
    <w:p w:rsidR="0053508A" w:rsidRPr="0053508A" w:rsidRDefault="0053508A" w:rsidP="001C4DE9">
      <w:pPr>
        <w:numPr>
          <w:ilvl w:val="0"/>
          <w:numId w:val="7"/>
        </w:numPr>
        <w:tabs>
          <w:tab w:val="clear" w:pos="720"/>
          <w:tab w:val="num" w:pos="0"/>
        </w:tabs>
        <w:spacing w:after="0" w:line="360" w:lineRule="auto"/>
        <w:ind w:left="0" w:firstLine="698"/>
        <w:jc w:val="both"/>
        <w:rPr>
          <w:rFonts w:ascii="Times New Roman" w:hAnsi="Times New Roman" w:cs="Times New Roman"/>
          <w:sz w:val="28"/>
          <w:szCs w:val="28"/>
        </w:rPr>
      </w:pPr>
      <w:r>
        <w:rPr>
          <w:rFonts w:ascii="Times New Roman" w:hAnsi="Times New Roman" w:cs="Times New Roman"/>
          <w:sz w:val="28"/>
          <w:szCs w:val="28"/>
        </w:rPr>
        <w:lastRenderedPageBreak/>
        <w:t>н</w:t>
      </w:r>
      <w:r w:rsidRPr="0053508A">
        <w:rPr>
          <w:rFonts w:ascii="Times New Roman" w:hAnsi="Times New Roman" w:cs="Times New Roman"/>
          <w:sz w:val="28"/>
          <w:szCs w:val="28"/>
        </w:rPr>
        <w:t>е требуют особенной утилизации</w:t>
      </w:r>
      <w:r>
        <w:rPr>
          <w:rFonts w:ascii="Times New Roman" w:hAnsi="Times New Roman" w:cs="Times New Roman"/>
          <w:sz w:val="28"/>
          <w:szCs w:val="28"/>
        </w:rPr>
        <w:t>;</w:t>
      </w:r>
    </w:p>
    <w:p w:rsidR="0053508A" w:rsidRPr="0053508A" w:rsidRDefault="0053508A" w:rsidP="001C4DE9">
      <w:pPr>
        <w:numPr>
          <w:ilvl w:val="0"/>
          <w:numId w:val="7"/>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широкий диапазон мощностей.</w:t>
      </w:r>
    </w:p>
    <w:p w:rsidR="0053508A" w:rsidRPr="0053508A" w:rsidRDefault="0053508A" w:rsidP="001C4DE9">
      <w:pPr>
        <w:tabs>
          <w:tab w:val="num" w:pos="0"/>
        </w:tabs>
        <w:spacing w:after="0" w:line="360" w:lineRule="auto"/>
        <w:ind w:firstLine="698"/>
        <w:jc w:val="both"/>
        <w:rPr>
          <w:rFonts w:ascii="Times New Roman" w:hAnsi="Times New Roman" w:cs="Times New Roman"/>
          <w:b/>
          <w:sz w:val="28"/>
          <w:szCs w:val="28"/>
        </w:rPr>
      </w:pPr>
      <w:r w:rsidRPr="0053508A">
        <w:rPr>
          <w:rFonts w:ascii="Times New Roman" w:hAnsi="Times New Roman" w:cs="Times New Roman"/>
          <w:b/>
          <w:sz w:val="28"/>
          <w:szCs w:val="28"/>
        </w:rPr>
        <w:t>Недостатки:</w:t>
      </w:r>
    </w:p>
    <w:p w:rsidR="0053508A" w:rsidRPr="0053508A" w:rsidRDefault="0053508A" w:rsidP="001C4DE9">
      <w:pPr>
        <w:numPr>
          <w:ilvl w:val="0"/>
          <w:numId w:val="8"/>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большая яркость (негативно воздействует на зрение);</w:t>
      </w:r>
    </w:p>
    <w:p w:rsidR="0053508A" w:rsidRDefault="0053508A" w:rsidP="001C4DE9">
      <w:pPr>
        <w:numPr>
          <w:ilvl w:val="0"/>
          <w:numId w:val="8"/>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небольшой срок службы - до 1000 часов;</w:t>
      </w:r>
    </w:p>
    <w:p w:rsidR="0053508A" w:rsidRPr="0053508A" w:rsidRDefault="000F027B" w:rsidP="001C4DE9">
      <w:pPr>
        <w:numPr>
          <w:ilvl w:val="0"/>
          <w:numId w:val="8"/>
        </w:numPr>
        <w:tabs>
          <w:tab w:val="clear" w:pos="720"/>
          <w:tab w:val="num" w:pos="0"/>
        </w:tabs>
        <w:spacing w:after="0" w:line="360" w:lineRule="auto"/>
        <w:ind w:left="0" w:firstLine="698"/>
        <w:jc w:val="both"/>
        <w:rPr>
          <w:rFonts w:ascii="Times New Roman" w:hAnsi="Times New Roman" w:cs="Times New Roman"/>
          <w:sz w:val="28"/>
          <w:szCs w:val="28"/>
        </w:rPr>
      </w:pPr>
      <w:r>
        <w:rPr>
          <w:rFonts w:ascii="Times New Roman" w:hAnsi="Times New Roman" w:cs="Times New Roman"/>
          <w:sz w:val="28"/>
          <w:szCs w:val="28"/>
        </w:rPr>
        <w:t>низкая световая отдача;</w:t>
      </w:r>
    </w:p>
    <w:p w:rsidR="0053508A" w:rsidRPr="0053508A" w:rsidRDefault="000F027B" w:rsidP="001C4DE9">
      <w:pPr>
        <w:numPr>
          <w:ilvl w:val="0"/>
          <w:numId w:val="8"/>
        </w:numPr>
        <w:tabs>
          <w:tab w:val="clear" w:pos="720"/>
          <w:tab w:val="num" w:pos="0"/>
        </w:tabs>
        <w:spacing w:after="0" w:line="360" w:lineRule="auto"/>
        <w:ind w:left="0" w:firstLine="698"/>
        <w:jc w:val="both"/>
        <w:rPr>
          <w:rFonts w:ascii="Times New Roman" w:hAnsi="Times New Roman" w:cs="Times New Roman"/>
          <w:sz w:val="28"/>
          <w:szCs w:val="28"/>
        </w:rPr>
      </w:pPr>
      <w:r>
        <w:rPr>
          <w:rFonts w:ascii="Times New Roman" w:hAnsi="Times New Roman" w:cs="Times New Roman"/>
          <w:sz w:val="28"/>
          <w:szCs w:val="28"/>
        </w:rPr>
        <w:t>в</w:t>
      </w:r>
      <w:r w:rsidR="0053508A" w:rsidRPr="0053508A">
        <w:rPr>
          <w:rFonts w:ascii="Times New Roman" w:hAnsi="Times New Roman" w:cs="Times New Roman"/>
          <w:sz w:val="28"/>
          <w:szCs w:val="28"/>
        </w:rPr>
        <w:t>ысокое потребление энергии</w:t>
      </w:r>
      <w:r>
        <w:rPr>
          <w:rFonts w:ascii="Times New Roman" w:hAnsi="Times New Roman" w:cs="Times New Roman"/>
          <w:sz w:val="28"/>
          <w:szCs w:val="28"/>
        </w:rPr>
        <w:t>;</w:t>
      </w:r>
    </w:p>
    <w:p w:rsidR="0053508A" w:rsidRPr="0053508A" w:rsidRDefault="000F027B" w:rsidP="001C4DE9">
      <w:pPr>
        <w:numPr>
          <w:ilvl w:val="0"/>
          <w:numId w:val="8"/>
        </w:numPr>
        <w:tabs>
          <w:tab w:val="clear" w:pos="720"/>
          <w:tab w:val="num" w:pos="0"/>
        </w:tabs>
        <w:spacing w:after="0" w:line="360" w:lineRule="auto"/>
        <w:ind w:left="0" w:firstLine="698"/>
        <w:jc w:val="both"/>
        <w:rPr>
          <w:rFonts w:ascii="Times New Roman" w:hAnsi="Times New Roman" w:cs="Times New Roman"/>
          <w:sz w:val="28"/>
          <w:szCs w:val="28"/>
        </w:rPr>
      </w:pPr>
      <w:r>
        <w:rPr>
          <w:rFonts w:ascii="Times New Roman" w:hAnsi="Times New Roman" w:cs="Times New Roman"/>
          <w:sz w:val="28"/>
          <w:szCs w:val="28"/>
        </w:rPr>
        <w:t>п</w:t>
      </w:r>
      <w:r w:rsidR="0053508A" w:rsidRPr="0053508A">
        <w:rPr>
          <w:rFonts w:ascii="Times New Roman" w:hAnsi="Times New Roman" w:cs="Times New Roman"/>
          <w:sz w:val="28"/>
          <w:szCs w:val="28"/>
        </w:rPr>
        <w:t>ерерасход электричества на нагрев</w:t>
      </w:r>
      <w:r>
        <w:rPr>
          <w:rFonts w:ascii="Times New Roman" w:hAnsi="Times New Roman" w:cs="Times New Roman"/>
          <w:sz w:val="28"/>
          <w:szCs w:val="28"/>
        </w:rPr>
        <w:t>;</w:t>
      </w:r>
    </w:p>
    <w:p w:rsidR="0053508A" w:rsidRPr="0053508A" w:rsidRDefault="000F027B" w:rsidP="001C4DE9">
      <w:pPr>
        <w:numPr>
          <w:ilvl w:val="0"/>
          <w:numId w:val="8"/>
        </w:numPr>
        <w:tabs>
          <w:tab w:val="clear" w:pos="720"/>
          <w:tab w:val="num" w:pos="0"/>
        </w:tabs>
        <w:spacing w:after="0" w:line="360" w:lineRule="auto"/>
        <w:ind w:left="0" w:firstLine="698"/>
        <w:jc w:val="both"/>
        <w:rPr>
          <w:rFonts w:ascii="Times New Roman" w:hAnsi="Times New Roman" w:cs="Times New Roman"/>
          <w:sz w:val="28"/>
          <w:szCs w:val="28"/>
        </w:rPr>
      </w:pPr>
      <w:r>
        <w:rPr>
          <w:rFonts w:ascii="Times New Roman" w:hAnsi="Times New Roman" w:cs="Times New Roman"/>
          <w:sz w:val="28"/>
          <w:szCs w:val="28"/>
        </w:rPr>
        <w:t>небольшой ресурс;</w:t>
      </w:r>
    </w:p>
    <w:p w:rsidR="0053508A" w:rsidRPr="0053508A" w:rsidRDefault="000F027B" w:rsidP="001C4DE9">
      <w:pPr>
        <w:numPr>
          <w:ilvl w:val="0"/>
          <w:numId w:val="8"/>
        </w:numPr>
        <w:tabs>
          <w:tab w:val="clear" w:pos="720"/>
          <w:tab w:val="num" w:pos="0"/>
        </w:tabs>
        <w:spacing w:after="0" w:line="360" w:lineRule="auto"/>
        <w:ind w:left="0" w:firstLine="698"/>
        <w:jc w:val="both"/>
        <w:rPr>
          <w:rFonts w:ascii="Times New Roman" w:hAnsi="Times New Roman" w:cs="Times New Roman"/>
          <w:sz w:val="28"/>
          <w:szCs w:val="28"/>
        </w:rPr>
      </w:pPr>
      <w:r>
        <w:rPr>
          <w:rFonts w:ascii="Times New Roman" w:hAnsi="Times New Roman" w:cs="Times New Roman"/>
          <w:sz w:val="28"/>
          <w:szCs w:val="28"/>
        </w:rPr>
        <w:t>к</w:t>
      </w:r>
      <w:r w:rsidR="0053508A" w:rsidRPr="0053508A">
        <w:rPr>
          <w:rFonts w:ascii="Times New Roman" w:hAnsi="Times New Roman" w:cs="Times New Roman"/>
          <w:sz w:val="28"/>
          <w:szCs w:val="28"/>
        </w:rPr>
        <w:t>расный и желтый световой оттенок в спектре</w:t>
      </w:r>
      <w:r>
        <w:rPr>
          <w:rFonts w:ascii="Times New Roman" w:hAnsi="Times New Roman" w:cs="Times New Roman"/>
          <w:sz w:val="28"/>
          <w:szCs w:val="28"/>
        </w:rPr>
        <w:t>;</w:t>
      </w:r>
    </w:p>
    <w:p w:rsidR="0053508A" w:rsidRDefault="0053508A" w:rsidP="001C4DE9">
      <w:pPr>
        <w:numPr>
          <w:ilvl w:val="0"/>
          <w:numId w:val="8"/>
        </w:numPr>
        <w:tabs>
          <w:tab w:val="clear" w:pos="720"/>
          <w:tab w:val="num" w:pos="0"/>
        </w:tabs>
        <w:spacing w:after="0" w:line="360" w:lineRule="auto"/>
        <w:ind w:left="0" w:firstLine="698"/>
        <w:jc w:val="both"/>
        <w:rPr>
          <w:rFonts w:ascii="Times New Roman" w:hAnsi="Times New Roman" w:cs="Times New Roman"/>
          <w:sz w:val="28"/>
          <w:szCs w:val="28"/>
        </w:rPr>
      </w:pPr>
      <w:r w:rsidRPr="0053508A">
        <w:rPr>
          <w:rFonts w:ascii="Times New Roman" w:hAnsi="Times New Roman" w:cs="Times New Roman"/>
          <w:sz w:val="28"/>
          <w:szCs w:val="28"/>
        </w:rPr>
        <w:t>низкий КПД</w:t>
      </w:r>
      <w:proofErr w:type="gramStart"/>
      <w:r w:rsidRPr="0053508A">
        <w:rPr>
          <w:rFonts w:ascii="Times New Roman" w:hAnsi="Times New Roman" w:cs="Times New Roman"/>
          <w:sz w:val="28"/>
          <w:szCs w:val="28"/>
        </w:rPr>
        <w:t>.</w:t>
      </w:r>
      <w:proofErr w:type="gramEnd"/>
      <w:r w:rsidRPr="0053508A">
        <w:rPr>
          <w:rFonts w:ascii="Times New Roman" w:hAnsi="Times New Roman" w:cs="Times New Roman"/>
          <w:sz w:val="28"/>
          <w:szCs w:val="28"/>
        </w:rPr>
        <w:t xml:space="preserve"> (</w:t>
      </w:r>
      <w:proofErr w:type="gramStart"/>
      <w:r w:rsidRPr="0053508A">
        <w:rPr>
          <w:rFonts w:ascii="Times New Roman" w:hAnsi="Times New Roman" w:cs="Times New Roman"/>
          <w:sz w:val="28"/>
          <w:szCs w:val="28"/>
        </w:rPr>
        <w:t>т</w:t>
      </w:r>
      <w:proofErr w:type="gramEnd"/>
      <w:r w:rsidRPr="0053508A">
        <w:rPr>
          <w:rFonts w:ascii="Times New Roman" w:hAnsi="Times New Roman" w:cs="Times New Roman"/>
          <w:sz w:val="28"/>
          <w:szCs w:val="28"/>
        </w:rPr>
        <w:t>олько десятая часть потребляемой лампой электрической энергии преобразуется в видимый световой поток) остальная энергия преобразуется в тепловую.</w:t>
      </w:r>
    </w:p>
    <w:tbl>
      <w:tblPr>
        <w:tblW w:w="0" w:type="auto"/>
        <w:jc w:val="center"/>
        <w:tblCellSpacing w:w="0" w:type="dxa"/>
        <w:tblInd w:w="-7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9"/>
        <w:gridCol w:w="3015"/>
      </w:tblGrid>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b/>
                <w:bCs/>
                <w:sz w:val="24"/>
                <w:szCs w:val="24"/>
              </w:rPr>
              <w:t>Технические характеристики</w:t>
            </w:r>
          </w:p>
        </w:tc>
        <w:tc>
          <w:tcPr>
            <w:tcW w:w="3015"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A557F2"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b/>
                <w:bCs/>
                <w:sz w:val="24"/>
                <w:szCs w:val="24"/>
              </w:rPr>
              <w:t>Лампы</w:t>
            </w:r>
          </w:p>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b/>
                <w:bCs/>
                <w:sz w:val="24"/>
                <w:szCs w:val="24"/>
              </w:rPr>
              <w:t>накаливания</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Срок службы источника света</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1 000 часов</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Световая эффективность</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10 Лм/Вт</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Выделение тепла при горении</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высокое</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proofErr w:type="spellStart"/>
            <w:r w:rsidRPr="00CC1377">
              <w:rPr>
                <w:rFonts w:ascii="Times New Roman" w:hAnsi="Times New Roman" w:cs="Times New Roman"/>
                <w:sz w:val="24"/>
                <w:szCs w:val="24"/>
              </w:rPr>
              <w:t>Виброустойчивость</w:t>
            </w:r>
            <w:proofErr w:type="spellEnd"/>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низкая</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A557F2"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Устойчивость к перепадам</w:t>
            </w:r>
          </w:p>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напряжения</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низкая</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A557F2"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 xml:space="preserve">Чувствительность к </w:t>
            </w:r>
            <w:proofErr w:type="gramStart"/>
            <w:r w:rsidRPr="00CC1377">
              <w:rPr>
                <w:rFonts w:ascii="Times New Roman" w:hAnsi="Times New Roman" w:cs="Times New Roman"/>
                <w:sz w:val="24"/>
                <w:szCs w:val="24"/>
              </w:rPr>
              <w:t>частым</w:t>
            </w:r>
            <w:proofErr w:type="gramEnd"/>
          </w:p>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 включениям</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есть</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A557F2"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Допустимая температура</w:t>
            </w:r>
          </w:p>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окружающей среды</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- 60 C +100 C</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proofErr w:type="spellStart"/>
            <w:r w:rsidRPr="00CC1377">
              <w:rPr>
                <w:rFonts w:ascii="Times New Roman" w:hAnsi="Times New Roman" w:cs="Times New Roman"/>
                <w:sz w:val="24"/>
                <w:szCs w:val="24"/>
              </w:rPr>
              <w:t>Перезажигание</w:t>
            </w:r>
            <w:proofErr w:type="spellEnd"/>
            <w:r w:rsidRPr="00CC1377">
              <w:rPr>
                <w:rFonts w:ascii="Times New Roman" w:hAnsi="Times New Roman" w:cs="Times New Roman"/>
                <w:sz w:val="24"/>
                <w:szCs w:val="24"/>
              </w:rPr>
              <w:t xml:space="preserve"> лампы</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мгновенное</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Пульсации излучения</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proofErr w:type="gramStart"/>
            <w:r w:rsidRPr="00CC1377">
              <w:rPr>
                <w:rFonts w:ascii="Times New Roman" w:hAnsi="Times New Roman" w:cs="Times New Roman"/>
                <w:sz w:val="24"/>
                <w:szCs w:val="24"/>
              </w:rPr>
              <w:t>мало заметные</w:t>
            </w:r>
            <w:proofErr w:type="gramEnd"/>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 xml:space="preserve">Цветовая температура, </w:t>
            </w:r>
            <w:proofErr w:type="gramStart"/>
            <w:r w:rsidRPr="00CC1377">
              <w:rPr>
                <w:rFonts w:ascii="Times New Roman" w:hAnsi="Times New Roman" w:cs="Times New Roman"/>
                <w:sz w:val="24"/>
                <w:szCs w:val="24"/>
              </w:rPr>
              <w:t>К</w:t>
            </w:r>
            <w:proofErr w:type="gramEnd"/>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2700</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Индекс цветопередачи</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100</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Специальная утилизация</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не требуется</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КПД светильника</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50-80%</w:t>
            </w:r>
          </w:p>
        </w:tc>
      </w:tr>
      <w:tr w:rsidR="00A557F2" w:rsidRPr="00A557F2" w:rsidTr="00CC1377">
        <w:trPr>
          <w:tblCellSpacing w:w="0" w:type="dxa"/>
          <w:jc w:val="center"/>
        </w:trPr>
        <w:tc>
          <w:tcPr>
            <w:tcW w:w="48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Средняя стоимость</w:t>
            </w:r>
          </w:p>
        </w:tc>
        <w:tc>
          <w:tcPr>
            <w:tcW w:w="30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A557F2" w:rsidP="00CC1377">
            <w:pPr>
              <w:spacing w:after="0" w:line="240" w:lineRule="auto"/>
              <w:ind w:left="698" w:right="-441"/>
              <w:rPr>
                <w:rFonts w:ascii="Times New Roman" w:hAnsi="Times New Roman" w:cs="Times New Roman"/>
                <w:sz w:val="24"/>
                <w:szCs w:val="24"/>
              </w:rPr>
            </w:pPr>
            <w:r w:rsidRPr="00CC1377">
              <w:rPr>
                <w:rFonts w:ascii="Times New Roman" w:hAnsi="Times New Roman" w:cs="Times New Roman"/>
                <w:sz w:val="24"/>
                <w:szCs w:val="24"/>
              </w:rPr>
              <w:t>низкая</w:t>
            </w:r>
          </w:p>
        </w:tc>
      </w:tr>
    </w:tbl>
    <w:p w:rsidR="00A557F2" w:rsidRPr="0053508A" w:rsidRDefault="00A557F2" w:rsidP="00A557F2">
      <w:pPr>
        <w:spacing w:after="0" w:line="360" w:lineRule="auto"/>
        <w:ind w:left="698"/>
        <w:jc w:val="both"/>
        <w:rPr>
          <w:rFonts w:ascii="Times New Roman" w:hAnsi="Times New Roman" w:cs="Times New Roman"/>
          <w:sz w:val="28"/>
          <w:szCs w:val="28"/>
        </w:rPr>
      </w:pPr>
    </w:p>
    <w:p w:rsidR="00BD26D5" w:rsidRDefault="00CE7A2F" w:rsidP="00BD26D5">
      <w:pPr>
        <w:spacing w:after="0" w:line="360" w:lineRule="auto"/>
        <w:ind w:firstLine="709"/>
        <w:jc w:val="center"/>
        <w:rPr>
          <w:rFonts w:ascii="Times New Roman" w:hAnsi="Times New Roman" w:cs="Times New Roman"/>
          <w:sz w:val="28"/>
          <w:szCs w:val="28"/>
        </w:rPr>
      </w:pPr>
      <w:r w:rsidRPr="004E3993">
        <w:rPr>
          <w:rFonts w:ascii="Times New Roman" w:hAnsi="Times New Roman" w:cs="Times New Roman"/>
          <w:b/>
          <w:sz w:val="28"/>
          <w:szCs w:val="28"/>
        </w:rPr>
        <w:t>Галогенные лампы</w:t>
      </w:r>
    </w:p>
    <w:p w:rsidR="00CE7A2F" w:rsidRPr="00CE7A2F" w:rsidRDefault="00BD26D5" w:rsidP="00CE7A2F">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 xml:space="preserve">Относятся к лампам </w:t>
      </w:r>
      <w:r w:rsidR="00CE7A2F" w:rsidRPr="00CE7A2F">
        <w:rPr>
          <w:rFonts w:ascii="Times New Roman" w:hAnsi="Times New Roman" w:cs="Times New Roman"/>
          <w:sz w:val="28"/>
          <w:szCs w:val="28"/>
        </w:rPr>
        <w:t>накаливания</w:t>
      </w:r>
      <w:r>
        <w:rPr>
          <w:rFonts w:ascii="Times New Roman" w:hAnsi="Times New Roman" w:cs="Times New Roman"/>
          <w:sz w:val="28"/>
          <w:szCs w:val="28"/>
        </w:rPr>
        <w:t xml:space="preserve"> но и к газо</w:t>
      </w:r>
      <w:r w:rsidR="00287E55">
        <w:rPr>
          <w:rFonts w:ascii="Times New Roman" w:hAnsi="Times New Roman" w:cs="Times New Roman"/>
          <w:sz w:val="28"/>
          <w:szCs w:val="28"/>
        </w:rPr>
        <w:t>р</w:t>
      </w:r>
      <w:r>
        <w:rPr>
          <w:rFonts w:ascii="Times New Roman" w:hAnsi="Times New Roman" w:cs="Times New Roman"/>
          <w:sz w:val="28"/>
          <w:szCs w:val="28"/>
        </w:rPr>
        <w:t>азрядным,</w:t>
      </w:r>
      <w:r w:rsidR="00CE7A2F" w:rsidRPr="00CE7A2F">
        <w:rPr>
          <w:rFonts w:ascii="Times New Roman" w:hAnsi="Times New Roman" w:cs="Times New Roman"/>
          <w:sz w:val="28"/>
          <w:szCs w:val="28"/>
        </w:rPr>
        <w:t xml:space="preserve"> наряду с вольфрамовой нитью содержат в колбе пары того или иного галогена (например, йода), который повышает температуру накала нити, т.е. </w:t>
      </w:r>
      <w:r w:rsidR="00CE7A2F" w:rsidRPr="00CE7A2F">
        <w:rPr>
          <w:rFonts w:ascii="Times New Roman" w:hAnsi="Times New Roman" w:cs="Times New Roman"/>
          <w:sz w:val="28"/>
          <w:szCs w:val="28"/>
        </w:rPr>
        <w:lastRenderedPageBreak/>
        <w:t>светоотдачу, и практически исключает испарение, увеличивая срок службы лампы.</w:t>
      </w:r>
      <w:proofErr w:type="gramEnd"/>
    </w:p>
    <w:p w:rsidR="00BD26D5" w:rsidRDefault="00CE7A2F" w:rsidP="00CE7A2F">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sz w:val="28"/>
          <w:szCs w:val="28"/>
        </w:rPr>
        <w:t>Газоразрядные лампы имеют ряд преимуществ перед лампами накаливания. Световая отдача их достигает 135 лм/Вт, срок службы – до 10000 ч, температура поверхности при работе 30–60</w:t>
      </w:r>
      <w:r w:rsidRPr="00BD26D5">
        <w:rPr>
          <w:rFonts w:ascii="Times New Roman" w:hAnsi="Times New Roman" w:cs="Times New Roman"/>
          <w:sz w:val="28"/>
          <w:szCs w:val="28"/>
          <w:vertAlign w:val="superscript"/>
        </w:rPr>
        <w:t>0</w:t>
      </w:r>
      <w:r w:rsidRPr="00CE7A2F">
        <w:rPr>
          <w:rFonts w:ascii="Times New Roman" w:hAnsi="Times New Roman" w:cs="Times New Roman"/>
          <w:sz w:val="28"/>
          <w:szCs w:val="28"/>
        </w:rPr>
        <w:t xml:space="preserve">С, имеется возможность получения света в любой части спектра. </w:t>
      </w:r>
    </w:p>
    <w:p w:rsidR="00287E55" w:rsidRPr="00287E55" w:rsidRDefault="00CE7A2F" w:rsidP="00287E55">
      <w:pPr>
        <w:numPr>
          <w:ilvl w:val="0"/>
          <w:numId w:val="28"/>
        </w:numPr>
        <w:tabs>
          <w:tab w:val="clear" w:pos="720"/>
          <w:tab w:val="num" w:pos="-284"/>
        </w:tabs>
        <w:spacing w:after="0" w:line="360" w:lineRule="auto"/>
        <w:ind w:left="0" w:firstLine="709"/>
        <w:jc w:val="both"/>
        <w:rPr>
          <w:rFonts w:ascii="Times New Roman" w:hAnsi="Times New Roman" w:cs="Times New Roman"/>
          <w:sz w:val="28"/>
          <w:szCs w:val="28"/>
        </w:rPr>
      </w:pPr>
      <w:r w:rsidRPr="00CE7A2F">
        <w:rPr>
          <w:rFonts w:ascii="Times New Roman" w:hAnsi="Times New Roman" w:cs="Times New Roman"/>
          <w:sz w:val="28"/>
          <w:szCs w:val="28"/>
        </w:rPr>
        <w:t xml:space="preserve">Недостатки </w:t>
      </w:r>
      <w:r w:rsidR="00287E55">
        <w:rPr>
          <w:rFonts w:ascii="Times New Roman" w:hAnsi="Times New Roman" w:cs="Times New Roman"/>
          <w:sz w:val="28"/>
          <w:szCs w:val="28"/>
        </w:rPr>
        <w:t>таких</w:t>
      </w:r>
      <w:r w:rsidRPr="00CE7A2F">
        <w:rPr>
          <w:rFonts w:ascii="Times New Roman" w:hAnsi="Times New Roman" w:cs="Times New Roman"/>
          <w:sz w:val="28"/>
          <w:szCs w:val="28"/>
        </w:rPr>
        <w:t xml:space="preserve"> ламп: сложность включения в сеть, связанная с необходимостью применения специальных пусковых устройств; длительный период </w:t>
      </w:r>
      <w:proofErr w:type="spellStart"/>
      <w:r w:rsidRPr="00CE7A2F">
        <w:rPr>
          <w:rFonts w:ascii="Times New Roman" w:hAnsi="Times New Roman" w:cs="Times New Roman"/>
          <w:sz w:val="28"/>
          <w:szCs w:val="28"/>
        </w:rPr>
        <w:t>разгорания</w:t>
      </w:r>
      <w:proofErr w:type="spellEnd"/>
      <w:r w:rsidRPr="00CE7A2F">
        <w:rPr>
          <w:rFonts w:ascii="Times New Roman" w:hAnsi="Times New Roman" w:cs="Times New Roman"/>
          <w:sz w:val="28"/>
          <w:szCs w:val="28"/>
        </w:rPr>
        <w:t>; зависимость светоотдачи от температуры окружающего воздуха; наличие радиопомех; значительная пульсация светового потока, что ведет к появл</w:t>
      </w:r>
      <w:r w:rsidR="00287E55">
        <w:rPr>
          <w:rFonts w:ascii="Times New Roman" w:hAnsi="Times New Roman" w:cs="Times New Roman"/>
          <w:sz w:val="28"/>
          <w:szCs w:val="28"/>
        </w:rPr>
        <w:t xml:space="preserve">ению стробоскопического эффекта; </w:t>
      </w:r>
      <w:r w:rsidR="00287E55" w:rsidRPr="00287E55">
        <w:rPr>
          <w:rFonts w:ascii="Times New Roman" w:hAnsi="Times New Roman" w:cs="Times New Roman"/>
          <w:sz w:val="28"/>
          <w:szCs w:val="28"/>
        </w:rPr>
        <w:t>ни в коем не прикасаться к колбе руками во время установки или замены лампочки. Нарушение данного правила чревато тем, что оставленные на лампе отпечатки рук с частицами жира запекутся на стекле. Следовательно, в данном месте будет другой коэффициент расширения, а также повысится вероятность появления трещин во время нагревания, в дальнейшем – выход из строя. Поэтому необходимо использовать перчатки, любую ткань, упаковочную пленку, в которой продавалась лампочка;</w:t>
      </w:r>
    </w:p>
    <w:p w:rsidR="00CE7A2F" w:rsidRPr="0090049E" w:rsidRDefault="00CE7A2F" w:rsidP="00CE7A2F">
      <w:pPr>
        <w:spacing w:after="0" w:line="360" w:lineRule="auto"/>
        <w:ind w:firstLine="709"/>
        <w:jc w:val="both"/>
        <w:rPr>
          <w:rFonts w:ascii="Times New Roman" w:hAnsi="Times New Roman" w:cs="Times New Roman"/>
          <w:sz w:val="28"/>
          <w:szCs w:val="28"/>
        </w:rPr>
      </w:pPr>
      <w:r w:rsidRPr="00CE7A2F">
        <w:rPr>
          <w:rFonts w:ascii="Times New Roman" w:hAnsi="Times New Roman" w:cs="Times New Roman"/>
          <w:sz w:val="28"/>
          <w:szCs w:val="28"/>
        </w:rPr>
        <w:t>Уменьшение пульсации светового потока достигается включением в разные фазы сети переменного тока трех ламп в светильнике; применением двухламповых светильников с искусственным сдвигом фаз; питанием током повышенной частоты.</w:t>
      </w:r>
    </w:p>
    <w:tbl>
      <w:tblPr>
        <w:tblW w:w="0" w:type="auto"/>
        <w:jc w:val="center"/>
        <w:tblCellSpacing w:w="0" w:type="dxa"/>
        <w:tblInd w:w="-20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74"/>
        <w:gridCol w:w="2984"/>
      </w:tblGrid>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A557F2"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b/>
                <w:bCs/>
                <w:sz w:val="24"/>
                <w:szCs w:val="24"/>
              </w:rPr>
              <w:t>Технические</w:t>
            </w:r>
          </w:p>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b/>
                <w:bCs/>
                <w:sz w:val="24"/>
                <w:szCs w:val="24"/>
              </w:rPr>
              <w:t>характеристики</w:t>
            </w:r>
          </w:p>
        </w:tc>
        <w:tc>
          <w:tcPr>
            <w:tcW w:w="2984"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A557F2"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b/>
                <w:bCs/>
                <w:sz w:val="24"/>
                <w:szCs w:val="24"/>
              </w:rPr>
              <w:t>Галогенные </w:t>
            </w:r>
          </w:p>
          <w:p w:rsidR="00A557F2"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b/>
                <w:bCs/>
                <w:sz w:val="24"/>
                <w:szCs w:val="24"/>
              </w:rPr>
              <w:t>лампы</w:t>
            </w:r>
          </w:p>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b/>
                <w:bCs/>
                <w:sz w:val="24"/>
                <w:szCs w:val="24"/>
              </w:rPr>
              <w:t>накаливания</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A557F2"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Срок службы</w:t>
            </w:r>
          </w:p>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источника света</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2 000 часов</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A557F2"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Световая</w:t>
            </w:r>
          </w:p>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эффективность</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15 Лм/Вт</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A557F2"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Выделение тепла</w:t>
            </w:r>
          </w:p>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при горении</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высокое</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05"/>
              <w:rPr>
                <w:rFonts w:ascii="Times New Roman" w:hAnsi="Times New Roman" w:cs="Times New Roman"/>
                <w:sz w:val="24"/>
                <w:szCs w:val="24"/>
              </w:rPr>
            </w:pPr>
            <w:proofErr w:type="spellStart"/>
            <w:r w:rsidRPr="00A557F2">
              <w:rPr>
                <w:rFonts w:ascii="Times New Roman" w:hAnsi="Times New Roman" w:cs="Times New Roman"/>
                <w:sz w:val="24"/>
                <w:szCs w:val="24"/>
              </w:rPr>
              <w:t>Виброустойчивость</w:t>
            </w:r>
            <w:proofErr w:type="spellEnd"/>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низкая</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A557F2"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Устойчивость</w:t>
            </w:r>
          </w:p>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к перепадам напряжения</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низкая</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A557F2"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Чувствительность</w:t>
            </w:r>
          </w:p>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lastRenderedPageBreak/>
              <w:t>к частым включениям</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lastRenderedPageBreak/>
              <w:t>есть</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A557F2"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lastRenderedPageBreak/>
              <w:t>Допустимая температура</w:t>
            </w:r>
          </w:p>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окружающей среды</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- 60 C +100 C</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05"/>
              <w:rPr>
                <w:rFonts w:ascii="Times New Roman" w:hAnsi="Times New Roman" w:cs="Times New Roman"/>
                <w:sz w:val="24"/>
                <w:szCs w:val="24"/>
              </w:rPr>
            </w:pPr>
            <w:proofErr w:type="spellStart"/>
            <w:r w:rsidRPr="00A557F2">
              <w:rPr>
                <w:rFonts w:ascii="Times New Roman" w:hAnsi="Times New Roman" w:cs="Times New Roman"/>
                <w:sz w:val="24"/>
                <w:szCs w:val="24"/>
              </w:rPr>
              <w:t>Перезажигание</w:t>
            </w:r>
            <w:proofErr w:type="spellEnd"/>
            <w:r w:rsidRPr="00A557F2">
              <w:rPr>
                <w:rFonts w:ascii="Times New Roman" w:hAnsi="Times New Roman" w:cs="Times New Roman"/>
                <w:sz w:val="24"/>
                <w:szCs w:val="24"/>
              </w:rPr>
              <w:t xml:space="preserve"> лампы</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мгновенное</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Пульсации излучения</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 </w:t>
            </w:r>
            <w:proofErr w:type="gramStart"/>
            <w:r w:rsidRPr="00A557F2">
              <w:rPr>
                <w:rFonts w:ascii="Times New Roman" w:hAnsi="Times New Roman" w:cs="Times New Roman"/>
                <w:sz w:val="24"/>
                <w:szCs w:val="24"/>
              </w:rPr>
              <w:t>мало заметные</w:t>
            </w:r>
            <w:proofErr w:type="gramEnd"/>
            <w:r w:rsidRPr="00A557F2">
              <w:rPr>
                <w:rFonts w:ascii="Times New Roman" w:hAnsi="Times New Roman" w:cs="Times New Roman"/>
                <w:sz w:val="24"/>
                <w:szCs w:val="24"/>
              </w:rPr>
              <w:t> </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 xml:space="preserve">Цветовая температура, </w:t>
            </w:r>
            <w:proofErr w:type="gramStart"/>
            <w:r w:rsidRPr="00A557F2">
              <w:rPr>
                <w:rFonts w:ascii="Times New Roman" w:hAnsi="Times New Roman" w:cs="Times New Roman"/>
                <w:sz w:val="24"/>
                <w:szCs w:val="24"/>
              </w:rPr>
              <w:t>К</w:t>
            </w:r>
            <w:proofErr w:type="gramEnd"/>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2700</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Индекс цветопередачи</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100</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Специальная утилизация</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не требуется</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КПД светильника</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50-80%</w:t>
            </w:r>
          </w:p>
        </w:tc>
      </w:tr>
      <w:tr w:rsidR="00A557F2" w:rsidRPr="00A557F2" w:rsidTr="00A557F2">
        <w:trPr>
          <w:tblCellSpacing w:w="0" w:type="dxa"/>
          <w:jc w:val="center"/>
        </w:trPr>
        <w:tc>
          <w:tcPr>
            <w:tcW w:w="477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05"/>
              <w:rPr>
                <w:rFonts w:ascii="Times New Roman" w:hAnsi="Times New Roman" w:cs="Times New Roman"/>
                <w:sz w:val="24"/>
                <w:szCs w:val="24"/>
              </w:rPr>
            </w:pPr>
            <w:r w:rsidRPr="00A557F2">
              <w:rPr>
                <w:rFonts w:ascii="Times New Roman" w:hAnsi="Times New Roman" w:cs="Times New Roman"/>
                <w:sz w:val="24"/>
                <w:szCs w:val="24"/>
              </w:rPr>
              <w:t>Средняя стоимость</w:t>
            </w:r>
          </w:p>
        </w:tc>
        <w:tc>
          <w:tcPr>
            <w:tcW w:w="2984" w:type="dxa"/>
            <w:tcBorders>
              <w:top w:val="outset" w:sz="6" w:space="0" w:color="auto"/>
              <w:left w:val="outset" w:sz="6" w:space="0" w:color="auto"/>
              <w:bottom w:val="outset" w:sz="6" w:space="0" w:color="auto"/>
              <w:right w:val="outset" w:sz="6" w:space="0" w:color="auto"/>
            </w:tcBorders>
            <w:vAlign w:val="center"/>
            <w:hideMark/>
          </w:tcPr>
          <w:p w:rsidR="00406036" w:rsidRPr="00A557F2" w:rsidRDefault="00A557F2" w:rsidP="00A557F2">
            <w:pPr>
              <w:spacing w:after="0" w:line="240" w:lineRule="auto"/>
              <w:ind w:firstLine="650"/>
              <w:rPr>
                <w:rFonts w:ascii="Times New Roman" w:hAnsi="Times New Roman" w:cs="Times New Roman"/>
                <w:sz w:val="24"/>
                <w:szCs w:val="24"/>
              </w:rPr>
            </w:pPr>
            <w:r w:rsidRPr="00A557F2">
              <w:rPr>
                <w:rFonts w:ascii="Times New Roman" w:hAnsi="Times New Roman" w:cs="Times New Roman"/>
                <w:sz w:val="24"/>
                <w:szCs w:val="24"/>
              </w:rPr>
              <w:t>низкая</w:t>
            </w:r>
          </w:p>
        </w:tc>
      </w:tr>
    </w:tbl>
    <w:p w:rsidR="00286067" w:rsidRDefault="00286067" w:rsidP="00A557F2">
      <w:pPr>
        <w:spacing w:after="0" w:line="240" w:lineRule="auto"/>
        <w:jc w:val="both"/>
        <w:rPr>
          <w:rFonts w:ascii="Times New Roman" w:hAnsi="Times New Roman" w:cs="Times New Roman"/>
          <w:sz w:val="24"/>
          <w:szCs w:val="24"/>
        </w:rPr>
      </w:pPr>
    </w:p>
    <w:p w:rsidR="00CC1377" w:rsidRPr="00CC1377" w:rsidRDefault="00CC1377" w:rsidP="00CC1377">
      <w:pPr>
        <w:spacing w:after="0" w:line="360" w:lineRule="auto"/>
        <w:ind w:firstLine="709"/>
        <w:jc w:val="center"/>
        <w:rPr>
          <w:rFonts w:ascii="Times New Roman" w:hAnsi="Times New Roman" w:cs="Times New Roman"/>
          <w:b/>
          <w:sz w:val="28"/>
          <w:szCs w:val="28"/>
        </w:rPr>
      </w:pPr>
      <w:r w:rsidRPr="00CC1377">
        <w:rPr>
          <w:rFonts w:ascii="Times New Roman" w:hAnsi="Times New Roman" w:cs="Times New Roman"/>
          <w:b/>
          <w:sz w:val="28"/>
          <w:szCs w:val="28"/>
        </w:rPr>
        <w:t>Люминесцентная лампа.</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Люминесцентные лампы, называемые еще, лампами дневного света, представляют собой запаянную с обоих концов стеклянную трубку, изнутри  покрытую тонким слоем люминофора.</w:t>
      </w:r>
    </w:p>
    <w:p w:rsidR="00CC1377" w:rsidRPr="00CC1377" w:rsidRDefault="00CC1377" w:rsidP="00CC1377">
      <w:pPr>
        <w:spacing w:after="0" w:line="360" w:lineRule="auto"/>
        <w:ind w:firstLine="709"/>
        <w:jc w:val="both"/>
        <w:rPr>
          <w:rFonts w:ascii="Times New Roman" w:hAnsi="Times New Roman" w:cs="Times New Roman"/>
          <w:b/>
          <w:sz w:val="28"/>
          <w:szCs w:val="28"/>
        </w:rPr>
      </w:pPr>
      <w:r w:rsidRPr="00CC1377">
        <w:rPr>
          <w:rFonts w:ascii="Times New Roman" w:hAnsi="Times New Roman" w:cs="Times New Roman"/>
          <w:b/>
          <w:sz w:val="28"/>
          <w:szCs w:val="28"/>
        </w:rPr>
        <w:t>Достоинства:</w:t>
      </w:r>
    </w:p>
    <w:p w:rsidR="00CC1377" w:rsidRPr="00CC1377" w:rsidRDefault="00CC1377" w:rsidP="00CC1377">
      <w:pPr>
        <w:numPr>
          <w:ilvl w:val="0"/>
          <w:numId w:val="10"/>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хорошая светоотдача и более высокий КПД (в сравнении с лампами накаливания);</w:t>
      </w:r>
    </w:p>
    <w:p w:rsidR="00CC1377" w:rsidRPr="00CC1377" w:rsidRDefault="00CC1377" w:rsidP="00CC1377">
      <w:pPr>
        <w:numPr>
          <w:ilvl w:val="0"/>
          <w:numId w:val="10"/>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разнообразие оттенков света;</w:t>
      </w:r>
    </w:p>
    <w:p w:rsidR="00CC1377" w:rsidRPr="00CC1377" w:rsidRDefault="00CC1377" w:rsidP="00CC1377">
      <w:pPr>
        <w:numPr>
          <w:ilvl w:val="0"/>
          <w:numId w:val="10"/>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рассеянный свет;</w:t>
      </w:r>
    </w:p>
    <w:p w:rsidR="00CC1377" w:rsidRPr="00CC1377" w:rsidRDefault="00CC1377" w:rsidP="00CC1377">
      <w:pPr>
        <w:numPr>
          <w:ilvl w:val="0"/>
          <w:numId w:val="10"/>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длительный срок службы (2000 -20000 часов в отличие от 1000 у ламп накаливания), при соблюдении определенных условий.</w:t>
      </w:r>
    </w:p>
    <w:p w:rsidR="00CC1377" w:rsidRPr="00CC1377" w:rsidRDefault="00CC1377" w:rsidP="00CC1377">
      <w:pPr>
        <w:spacing w:after="0" w:line="360" w:lineRule="auto"/>
        <w:ind w:firstLine="709"/>
        <w:jc w:val="both"/>
        <w:rPr>
          <w:rFonts w:ascii="Times New Roman" w:hAnsi="Times New Roman" w:cs="Times New Roman"/>
          <w:b/>
          <w:sz w:val="28"/>
          <w:szCs w:val="28"/>
        </w:rPr>
      </w:pPr>
      <w:r w:rsidRPr="00CC1377">
        <w:rPr>
          <w:rFonts w:ascii="Times New Roman" w:hAnsi="Times New Roman" w:cs="Times New Roman"/>
          <w:b/>
          <w:sz w:val="28"/>
          <w:szCs w:val="28"/>
        </w:rPr>
        <w:t>Недостатки:</w:t>
      </w:r>
    </w:p>
    <w:p w:rsidR="00CC1377" w:rsidRPr="00CC1377" w:rsidRDefault="00CC1377" w:rsidP="00CC1377">
      <w:pPr>
        <w:numPr>
          <w:ilvl w:val="0"/>
          <w:numId w:val="1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химическая опасность (ЛЛ содержат ртуть в количестве от 10 мг до 1 г);</w:t>
      </w:r>
    </w:p>
    <w:p w:rsidR="00CC1377" w:rsidRPr="00CC1377" w:rsidRDefault="00CC1377" w:rsidP="00CC1377">
      <w:pPr>
        <w:numPr>
          <w:ilvl w:val="0"/>
          <w:numId w:val="1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 xml:space="preserve">неравномерный, неприятный для глаз, иногда вызывающий искажения цвета, освещённых предметов (существуют лампы с люминофором спектра, близкого к </w:t>
      </w:r>
      <w:proofErr w:type="gramStart"/>
      <w:r w:rsidRPr="00CC1377">
        <w:rPr>
          <w:rFonts w:ascii="Times New Roman" w:hAnsi="Times New Roman" w:cs="Times New Roman"/>
          <w:sz w:val="28"/>
          <w:szCs w:val="28"/>
        </w:rPr>
        <w:t>сплошному</w:t>
      </w:r>
      <w:proofErr w:type="gramEnd"/>
      <w:r w:rsidRPr="00CC1377">
        <w:rPr>
          <w:rFonts w:ascii="Times New Roman" w:hAnsi="Times New Roman" w:cs="Times New Roman"/>
          <w:sz w:val="28"/>
          <w:szCs w:val="28"/>
        </w:rPr>
        <w:t>, но имеющие меньшую светоотдачу);</w:t>
      </w:r>
    </w:p>
    <w:p w:rsidR="00CC1377" w:rsidRPr="00CC1377" w:rsidRDefault="00CC1377" w:rsidP="00CC1377">
      <w:pPr>
        <w:numPr>
          <w:ilvl w:val="0"/>
          <w:numId w:val="1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Со временем люминофор срабатывается, что приводит к изменению спектра, уменьшению светоотдачи и как следствие понижению КПД ЛЛ;</w:t>
      </w:r>
    </w:p>
    <w:p w:rsidR="00CC1377" w:rsidRPr="00CC1377" w:rsidRDefault="00CC1377" w:rsidP="00CC1377">
      <w:pPr>
        <w:numPr>
          <w:ilvl w:val="0"/>
          <w:numId w:val="1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мерцание лампы с удвоенной частотой питающей сети;</w:t>
      </w:r>
    </w:p>
    <w:p w:rsidR="00CC1377" w:rsidRPr="00CC1377" w:rsidRDefault="00CC1377" w:rsidP="00CC1377">
      <w:pPr>
        <w:numPr>
          <w:ilvl w:val="0"/>
          <w:numId w:val="1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lastRenderedPageBreak/>
        <w:t>наличие дополнительного приспособления для пуска лампы — пускорегулирующего аппарата (громоздкий дроссель с ненадёжным стартером);</w:t>
      </w:r>
    </w:p>
    <w:p w:rsidR="00CC1377" w:rsidRDefault="00CC1377" w:rsidP="00CC1377">
      <w:pPr>
        <w:numPr>
          <w:ilvl w:val="0"/>
          <w:numId w:val="1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очень низкий коэффициент мощности ламп — такие лампы являются неудачной для электросети нагрузкой (проблема решается с применением вспомогательных устройств).</w:t>
      </w:r>
    </w:p>
    <w:p w:rsidR="00CC1377" w:rsidRPr="00CC1377" w:rsidRDefault="00CC1377" w:rsidP="00CC1377">
      <w:pPr>
        <w:spacing w:after="0" w:line="240" w:lineRule="auto"/>
        <w:jc w:val="both"/>
        <w:rPr>
          <w:rFonts w:ascii="Times New Roman" w:hAnsi="Times New Roman" w:cs="Times New Roman"/>
          <w:sz w:val="24"/>
          <w:szCs w:val="24"/>
        </w:rPr>
      </w:pPr>
      <w:r w:rsidRPr="00CC1377">
        <w:rPr>
          <w:rFonts w:ascii="Times New Roman" w:hAnsi="Times New Roman" w:cs="Times New Roman"/>
          <w:sz w:val="24"/>
          <w:szCs w:val="24"/>
        </w:rPr>
        <w:t> </w:t>
      </w:r>
    </w:p>
    <w:tbl>
      <w:tblPr>
        <w:tblW w:w="0" w:type="auto"/>
        <w:jc w:val="center"/>
        <w:tblCellSpacing w:w="0" w:type="dxa"/>
        <w:tblInd w:w="-11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15"/>
        <w:gridCol w:w="3244"/>
      </w:tblGrid>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CC1377"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b/>
                <w:bCs/>
                <w:sz w:val="24"/>
                <w:szCs w:val="24"/>
              </w:rPr>
              <w:t>Технические</w:t>
            </w:r>
          </w:p>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b/>
                <w:bCs/>
                <w:sz w:val="24"/>
                <w:szCs w:val="24"/>
              </w:rPr>
              <w:t>характеристики</w:t>
            </w:r>
          </w:p>
        </w:tc>
        <w:tc>
          <w:tcPr>
            <w:tcW w:w="3244"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CC1377"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b/>
                <w:bCs/>
                <w:sz w:val="24"/>
                <w:szCs w:val="24"/>
              </w:rPr>
              <w:t>Люминесцентные</w:t>
            </w:r>
          </w:p>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b/>
                <w:bCs/>
                <w:sz w:val="24"/>
                <w:szCs w:val="24"/>
              </w:rPr>
              <w:t>лампы</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Срок службы источника</w:t>
            </w:r>
          </w:p>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света</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8-12 000 часов</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Световая эффективность</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80 Лм/Вт</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 xml:space="preserve">Выделение тепла </w:t>
            </w:r>
            <w:proofErr w:type="gramStart"/>
            <w:r w:rsidRPr="00CC1377">
              <w:rPr>
                <w:rFonts w:ascii="Times New Roman" w:hAnsi="Times New Roman" w:cs="Times New Roman"/>
                <w:sz w:val="24"/>
                <w:szCs w:val="24"/>
              </w:rPr>
              <w:t>при</w:t>
            </w:r>
            <w:proofErr w:type="gramEnd"/>
          </w:p>
          <w:p w:rsidR="00406036" w:rsidRPr="00CC1377" w:rsidRDefault="00CC1377" w:rsidP="00CC1377">
            <w:pPr>
              <w:spacing w:after="0" w:line="240" w:lineRule="auto"/>
              <w:ind w:firstLine="488"/>
              <w:jc w:val="both"/>
              <w:rPr>
                <w:rFonts w:ascii="Times New Roman" w:hAnsi="Times New Roman" w:cs="Times New Roman"/>
                <w:sz w:val="24"/>
                <w:szCs w:val="24"/>
              </w:rPr>
            </w:pPr>
            <w:proofErr w:type="gramStart"/>
            <w:r w:rsidRPr="00CC1377">
              <w:rPr>
                <w:rFonts w:ascii="Times New Roman" w:hAnsi="Times New Roman" w:cs="Times New Roman"/>
                <w:sz w:val="24"/>
                <w:szCs w:val="24"/>
              </w:rPr>
              <w:t>горении</w:t>
            </w:r>
            <w:proofErr w:type="gramEnd"/>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низкое</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proofErr w:type="spellStart"/>
            <w:r w:rsidRPr="00CC1377">
              <w:rPr>
                <w:rFonts w:ascii="Times New Roman" w:hAnsi="Times New Roman" w:cs="Times New Roman"/>
                <w:sz w:val="24"/>
                <w:szCs w:val="24"/>
              </w:rPr>
              <w:t>Виброустойчивость</w:t>
            </w:r>
            <w:proofErr w:type="spellEnd"/>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средняя</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Положение горения</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горизонтальное</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Электромагнитный шум</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есть</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Допустимая температура</w:t>
            </w:r>
          </w:p>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окружающей среды</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+5 C +55 C</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proofErr w:type="spellStart"/>
            <w:r w:rsidRPr="00CC1377">
              <w:rPr>
                <w:rFonts w:ascii="Times New Roman" w:hAnsi="Times New Roman" w:cs="Times New Roman"/>
                <w:sz w:val="24"/>
                <w:szCs w:val="24"/>
              </w:rPr>
              <w:t>Перезажигание</w:t>
            </w:r>
            <w:proofErr w:type="spellEnd"/>
            <w:r w:rsidRPr="00CC1377">
              <w:rPr>
                <w:rFonts w:ascii="Times New Roman" w:hAnsi="Times New Roman" w:cs="Times New Roman"/>
                <w:sz w:val="24"/>
                <w:szCs w:val="24"/>
              </w:rPr>
              <w:t xml:space="preserve"> лампы</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мгновенное</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Пульсации излучения</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нет</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 xml:space="preserve">Цветовая температура, </w:t>
            </w:r>
            <w:proofErr w:type="gramStart"/>
            <w:r w:rsidRPr="00CC1377">
              <w:rPr>
                <w:rFonts w:ascii="Times New Roman" w:hAnsi="Times New Roman" w:cs="Times New Roman"/>
                <w:sz w:val="24"/>
                <w:szCs w:val="24"/>
              </w:rPr>
              <w:t>К</w:t>
            </w:r>
            <w:proofErr w:type="gramEnd"/>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2000-6500</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Индекс цветопередачи</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80</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Специальная утилизация</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требуется</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КПД светильника</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45-75%</w:t>
            </w:r>
          </w:p>
        </w:tc>
      </w:tr>
      <w:tr w:rsidR="00CC1377" w:rsidRPr="00CC1377" w:rsidTr="00CC1377">
        <w:trPr>
          <w:tblCellSpacing w:w="0" w:type="dxa"/>
          <w:jc w:val="center"/>
        </w:trPr>
        <w:tc>
          <w:tcPr>
            <w:tcW w:w="371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Средняя стоимость</w:t>
            </w:r>
          </w:p>
        </w:tc>
        <w:tc>
          <w:tcPr>
            <w:tcW w:w="3244"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488"/>
              <w:jc w:val="both"/>
              <w:rPr>
                <w:rFonts w:ascii="Times New Roman" w:hAnsi="Times New Roman" w:cs="Times New Roman"/>
                <w:sz w:val="24"/>
                <w:szCs w:val="24"/>
              </w:rPr>
            </w:pPr>
            <w:r w:rsidRPr="00CC1377">
              <w:rPr>
                <w:rFonts w:ascii="Times New Roman" w:hAnsi="Times New Roman" w:cs="Times New Roman"/>
                <w:sz w:val="24"/>
                <w:szCs w:val="24"/>
              </w:rPr>
              <w:t>средняя</w:t>
            </w:r>
          </w:p>
        </w:tc>
      </w:tr>
    </w:tbl>
    <w:p w:rsidR="00CC1377" w:rsidRDefault="00CC1377" w:rsidP="00A557F2">
      <w:pPr>
        <w:spacing w:after="0" w:line="240" w:lineRule="auto"/>
        <w:jc w:val="both"/>
        <w:rPr>
          <w:rFonts w:ascii="Times New Roman" w:hAnsi="Times New Roman" w:cs="Times New Roman"/>
          <w:sz w:val="24"/>
          <w:szCs w:val="24"/>
        </w:rPr>
      </w:pPr>
    </w:p>
    <w:p w:rsidR="00CC1377" w:rsidRPr="00CC1377" w:rsidRDefault="00CC1377" w:rsidP="00CC1377">
      <w:pPr>
        <w:spacing w:after="0" w:line="360" w:lineRule="auto"/>
        <w:ind w:firstLine="709"/>
        <w:jc w:val="center"/>
        <w:rPr>
          <w:rFonts w:ascii="Times New Roman" w:hAnsi="Times New Roman" w:cs="Times New Roman"/>
          <w:b/>
          <w:sz w:val="28"/>
          <w:szCs w:val="28"/>
        </w:rPr>
      </w:pPr>
      <w:r w:rsidRPr="00CC1377">
        <w:rPr>
          <w:rFonts w:ascii="Times New Roman" w:hAnsi="Times New Roman" w:cs="Times New Roman"/>
          <w:b/>
          <w:sz w:val="28"/>
          <w:szCs w:val="28"/>
        </w:rPr>
        <w:t>Светодиодные лампы.</w:t>
      </w:r>
    </w:p>
    <w:p w:rsid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В светод</w:t>
      </w:r>
      <w:r w:rsidRPr="00CC1377">
        <w:rPr>
          <w:rFonts w:ascii="Times New Roman" w:hAnsi="Times New Roman" w:cs="Times New Roman"/>
          <w:sz w:val="28"/>
          <w:szCs w:val="28"/>
        </w:rPr>
        <w:softHyphen/>
        <w:t xml:space="preserve">иодных лампах или светильниках (в обиходе — «ледовых», от аббревиатуры LED, </w:t>
      </w:r>
      <w:proofErr w:type="spellStart"/>
      <w:r w:rsidRPr="00CC1377">
        <w:rPr>
          <w:rFonts w:ascii="Times New Roman" w:hAnsi="Times New Roman" w:cs="Times New Roman"/>
          <w:sz w:val="28"/>
          <w:szCs w:val="28"/>
        </w:rPr>
        <w:t>Light</w:t>
      </w:r>
      <w:proofErr w:type="spellEnd"/>
      <w:r w:rsidRPr="00CC1377">
        <w:rPr>
          <w:rFonts w:ascii="Times New Roman" w:hAnsi="Times New Roman" w:cs="Times New Roman"/>
          <w:sz w:val="28"/>
          <w:szCs w:val="28"/>
        </w:rPr>
        <w:t xml:space="preserve"> </w:t>
      </w:r>
      <w:proofErr w:type="spellStart"/>
      <w:r w:rsidRPr="00CC1377">
        <w:rPr>
          <w:rFonts w:ascii="Times New Roman" w:hAnsi="Times New Roman" w:cs="Times New Roman"/>
          <w:sz w:val="28"/>
          <w:szCs w:val="28"/>
        </w:rPr>
        <w:t>Emitting</w:t>
      </w:r>
      <w:proofErr w:type="spellEnd"/>
      <w:r w:rsidRPr="00CC1377">
        <w:rPr>
          <w:rFonts w:ascii="Times New Roman" w:hAnsi="Times New Roman" w:cs="Times New Roman"/>
          <w:sz w:val="28"/>
          <w:szCs w:val="28"/>
        </w:rPr>
        <w:t xml:space="preserve"> </w:t>
      </w:r>
      <w:proofErr w:type="spellStart"/>
      <w:r w:rsidRPr="00CC1377">
        <w:rPr>
          <w:rFonts w:ascii="Times New Roman" w:hAnsi="Times New Roman" w:cs="Times New Roman"/>
          <w:sz w:val="28"/>
          <w:szCs w:val="28"/>
        </w:rPr>
        <w:t>Diode</w:t>
      </w:r>
      <w:proofErr w:type="spellEnd"/>
      <w:r w:rsidRPr="00CC1377">
        <w:rPr>
          <w:rFonts w:ascii="Times New Roman" w:hAnsi="Times New Roman" w:cs="Times New Roman"/>
          <w:sz w:val="28"/>
          <w:szCs w:val="28"/>
        </w:rPr>
        <w:t>) в качестве источника света используются светодиоды,  данный вид светильников применяются для промышленного, бытового и уличного освещения.</w:t>
      </w:r>
    </w:p>
    <w:p w:rsidR="00287E55" w:rsidRPr="00287E55" w:rsidRDefault="00287E55" w:rsidP="00287E55">
      <w:pPr>
        <w:spacing w:after="0" w:line="360" w:lineRule="auto"/>
        <w:ind w:firstLine="709"/>
        <w:jc w:val="both"/>
        <w:rPr>
          <w:rFonts w:ascii="Times New Roman" w:hAnsi="Times New Roman" w:cs="Times New Roman"/>
          <w:sz w:val="28"/>
          <w:szCs w:val="28"/>
        </w:rPr>
      </w:pPr>
      <w:r w:rsidRPr="00287E55">
        <w:rPr>
          <w:rFonts w:ascii="Times New Roman" w:hAnsi="Times New Roman" w:cs="Times New Roman"/>
          <w:sz w:val="28"/>
          <w:szCs w:val="28"/>
        </w:rPr>
        <w:t xml:space="preserve">Светодиоды отличаются особой долговечностью и имеют срок службы 25 000-100 000 часов, а также обладают светоотдачей ≈ 100 Лм/Вт. Говоря о цветопередаче, стоит отметить, что она не относится даже </w:t>
      </w:r>
      <w:proofErr w:type="gramStart"/>
      <w:r w:rsidRPr="00287E55">
        <w:rPr>
          <w:rFonts w:ascii="Times New Roman" w:hAnsi="Times New Roman" w:cs="Times New Roman"/>
          <w:sz w:val="28"/>
          <w:szCs w:val="28"/>
        </w:rPr>
        <w:t>к</w:t>
      </w:r>
      <w:proofErr w:type="gramEnd"/>
      <w:r w:rsidRPr="00287E55">
        <w:rPr>
          <w:rFonts w:ascii="Times New Roman" w:hAnsi="Times New Roman" w:cs="Times New Roman"/>
          <w:sz w:val="28"/>
          <w:szCs w:val="28"/>
        </w:rPr>
        <w:t xml:space="preserve"> средней. Излучаемый светодиодами свет находится в очень узком спектре, но есть возможность подбора любого цвета излучения. Отличительной </w:t>
      </w:r>
      <w:r w:rsidRPr="00287E55">
        <w:rPr>
          <w:rFonts w:ascii="Times New Roman" w:hAnsi="Times New Roman" w:cs="Times New Roman"/>
          <w:sz w:val="28"/>
          <w:szCs w:val="28"/>
        </w:rPr>
        <w:lastRenderedPageBreak/>
        <w:t>характеристикой является небольшой нагрев колбы, поэтому применяют светодиодные лампы в местах, где важен стабильный температурный режим.</w:t>
      </w:r>
    </w:p>
    <w:p w:rsidR="00287E55" w:rsidRPr="00287E55" w:rsidRDefault="00287E55" w:rsidP="00287E55">
      <w:pPr>
        <w:spacing w:after="0" w:line="360" w:lineRule="auto"/>
        <w:ind w:firstLine="709"/>
        <w:jc w:val="both"/>
        <w:rPr>
          <w:rFonts w:ascii="Times New Roman" w:hAnsi="Times New Roman" w:cs="Times New Roman"/>
          <w:sz w:val="28"/>
          <w:szCs w:val="28"/>
        </w:rPr>
      </w:pPr>
      <w:r w:rsidRPr="00287E55">
        <w:rPr>
          <w:rFonts w:ascii="Times New Roman" w:hAnsi="Times New Roman" w:cs="Times New Roman"/>
          <w:sz w:val="28"/>
          <w:szCs w:val="28"/>
        </w:rPr>
        <w:t xml:space="preserve">Цоколи ламп данного вида стандартные, что позволяет устанавливать такие лампочки в любые патроны. </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Достоинства:</w:t>
      </w:r>
    </w:p>
    <w:p w:rsidR="00CC1377" w:rsidRPr="00CC1377" w:rsidRDefault="00CC1377" w:rsidP="00CC1377">
      <w:pPr>
        <w:numPr>
          <w:ilvl w:val="0"/>
          <w:numId w:val="1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самый большой срок службы среди всех ламп  (от 10 000 до 100 000 часов);</w:t>
      </w:r>
    </w:p>
    <w:p w:rsidR="00CC1377" w:rsidRPr="00CC1377" w:rsidRDefault="00CC1377" w:rsidP="00CC1377">
      <w:pPr>
        <w:numPr>
          <w:ilvl w:val="0"/>
          <w:numId w:val="1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низкое энергопотребление;</w:t>
      </w:r>
    </w:p>
    <w:p w:rsidR="00CC1377" w:rsidRPr="00CC1377" w:rsidRDefault="00CC1377" w:rsidP="00CC1377">
      <w:pPr>
        <w:numPr>
          <w:ilvl w:val="0"/>
          <w:numId w:val="1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устойчивость к вибрации и механическим ударам;</w:t>
      </w:r>
    </w:p>
    <w:p w:rsidR="00CC1377" w:rsidRPr="00CC1377" w:rsidRDefault="00CC1377" w:rsidP="00CC1377">
      <w:pPr>
        <w:numPr>
          <w:ilvl w:val="0"/>
          <w:numId w:val="1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безотказная работа при различных температурах от - 60 до +60С;</w:t>
      </w:r>
    </w:p>
    <w:p w:rsidR="00CC1377" w:rsidRPr="00CC1377" w:rsidRDefault="00CC1377" w:rsidP="00CC1377">
      <w:pPr>
        <w:numPr>
          <w:ilvl w:val="0"/>
          <w:numId w:val="1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светодиодные лампы изготавливаются на любое напряжение, нет необходимости установки дополнительных балластных резисторов;</w:t>
      </w:r>
    </w:p>
    <w:p w:rsidR="00CC1377" w:rsidRPr="00CC1377" w:rsidRDefault="00CC1377" w:rsidP="00CC1377">
      <w:pPr>
        <w:numPr>
          <w:ilvl w:val="0"/>
          <w:numId w:val="1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обладает "чистым цветом", что важно в световом дизайне.</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Недостатки:</w:t>
      </w:r>
    </w:p>
    <w:p w:rsidR="00CC1377" w:rsidRPr="00CC1377" w:rsidRDefault="00CC1377" w:rsidP="00CC1377">
      <w:pPr>
        <w:numPr>
          <w:ilvl w:val="0"/>
          <w:numId w:val="13"/>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самый главный недостаток - высокая цена;</w:t>
      </w:r>
    </w:p>
    <w:p w:rsidR="00CC1377" w:rsidRPr="00CC1377" w:rsidRDefault="00CC1377" w:rsidP="00CC1377">
      <w:pPr>
        <w:numPr>
          <w:ilvl w:val="0"/>
          <w:numId w:val="13"/>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ограничена сфера применения, в некоторых случаях лампы накаливания нельзя заменить светодиодными.</w:t>
      </w:r>
    </w:p>
    <w:tbl>
      <w:tblPr>
        <w:tblW w:w="0" w:type="auto"/>
        <w:jc w:val="center"/>
        <w:tblCellSpacing w:w="0" w:type="dxa"/>
        <w:tblInd w:w="-87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47"/>
        <w:gridCol w:w="2619"/>
      </w:tblGrid>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CC1377"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b/>
                <w:bCs/>
                <w:sz w:val="24"/>
                <w:szCs w:val="24"/>
              </w:rPr>
              <w:t>Технические</w:t>
            </w:r>
          </w:p>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b/>
                <w:bCs/>
                <w:sz w:val="24"/>
                <w:szCs w:val="24"/>
              </w:rPr>
              <w:t>характеристики</w:t>
            </w:r>
          </w:p>
        </w:tc>
        <w:tc>
          <w:tcPr>
            <w:tcW w:w="2619"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CC1377"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b/>
                <w:bCs/>
                <w:sz w:val="24"/>
                <w:szCs w:val="24"/>
              </w:rPr>
              <w:t>Светодиодные</w:t>
            </w:r>
          </w:p>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b/>
                <w:bCs/>
                <w:sz w:val="24"/>
                <w:szCs w:val="24"/>
              </w:rPr>
              <w:t>лампы</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Срок службы источника</w:t>
            </w:r>
          </w:p>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света</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50 000 часов</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Световая эффективность</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80 – 100 Лм/Вт</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 xml:space="preserve">Выделение тепла </w:t>
            </w:r>
            <w:proofErr w:type="gramStart"/>
            <w:r w:rsidRPr="00CC1377">
              <w:rPr>
                <w:rFonts w:ascii="Times New Roman" w:hAnsi="Times New Roman" w:cs="Times New Roman"/>
                <w:sz w:val="24"/>
                <w:szCs w:val="24"/>
              </w:rPr>
              <w:t>при</w:t>
            </w:r>
            <w:proofErr w:type="gramEnd"/>
          </w:p>
          <w:p w:rsidR="00406036" w:rsidRPr="00CC1377" w:rsidRDefault="00CC1377" w:rsidP="00CC1377">
            <w:pPr>
              <w:spacing w:after="0" w:line="240" w:lineRule="auto"/>
              <w:ind w:firstLine="618"/>
              <w:jc w:val="both"/>
              <w:rPr>
                <w:rFonts w:ascii="Times New Roman" w:hAnsi="Times New Roman" w:cs="Times New Roman"/>
                <w:sz w:val="24"/>
                <w:szCs w:val="24"/>
              </w:rPr>
            </w:pPr>
            <w:proofErr w:type="gramStart"/>
            <w:r w:rsidRPr="00CC1377">
              <w:rPr>
                <w:rFonts w:ascii="Times New Roman" w:hAnsi="Times New Roman" w:cs="Times New Roman"/>
                <w:sz w:val="24"/>
                <w:szCs w:val="24"/>
              </w:rPr>
              <w:t>горении</w:t>
            </w:r>
            <w:proofErr w:type="gramEnd"/>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низкое</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proofErr w:type="spellStart"/>
            <w:r w:rsidRPr="00CC1377">
              <w:rPr>
                <w:rFonts w:ascii="Times New Roman" w:hAnsi="Times New Roman" w:cs="Times New Roman"/>
                <w:sz w:val="24"/>
                <w:szCs w:val="24"/>
              </w:rPr>
              <w:t>Виброустойчивость</w:t>
            </w:r>
            <w:proofErr w:type="spellEnd"/>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высокая</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Устойчивость к перепадам</w:t>
            </w:r>
          </w:p>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напряжения</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высокая</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 xml:space="preserve">Чувствительность к </w:t>
            </w:r>
            <w:proofErr w:type="gramStart"/>
            <w:r w:rsidRPr="00CC1377">
              <w:rPr>
                <w:rFonts w:ascii="Times New Roman" w:hAnsi="Times New Roman" w:cs="Times New Roman"/>
                <w:sz w:val="24"/>
                <w:szCs w:val="24"/>
              </w:rPr>
              <w:t>частым</w:t>
            </w:r>
            <w:proofErr w:type="gramEnd"/>
          </w:p>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включениям</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нет</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Допустимая температура</w:t>
            </w:r>
          </w:p>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окружающей среды</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- 40 C +40 C</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proofErr w:type="spellStart"/>
            <w:r w:rsidRPr="00CC1377">
              <w:rPr>
                <w:rFonts w:ascii="Times New Roman" w:hAnsi="Times New Roman" w:cs="Times New Roman"/>
                <w:sz w:val="24"/>
                <w:szCs w:val="24"/>
              </w:rPr>
              <w:t>Перезажигание</w:t>
            </w:r>
            <w:proofErr w:type="spellEnd"/>
            <w:r w:rsidRPr="00CC1377">
              <w:rPr>
                <w:rFonts w:ascii="Times New Roman" w:hAnsi="Times New Roman" w:cs="Times New Roman"/>
                <w:sz w:val="24"/>
                <w:szCs w:val="24"/>
              </w:rPr>
              <w:t xml:space="preserve"> лампы</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мгновенное</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Пульсации излучения</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нет</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 xml:space="preserve">Цветовая температура, </w:t>
            </w:r>
            <w:proofErr w:type="gramStart"/>
            <w:r w:rsidRPr="00CC1377">
              <w:rPr>
                <w:rFonts w:ascii="Times New Roman" w:hAnsi="Times New Roman" w:cs="Times New Roman"/>
                <w:sz w:val="24"/>
                <w:szCs w:val="24"/>
              </w:rPr>
              <w:t>К</w:t>
            </w:r>
            <w:proofErr w:type="gramEnd"/>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2000-6500</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Индекс цветопередачи</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80</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Специальная утилизация</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не требуется</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КПД светильника</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70-100%</w:t>
            </w:r>
          </w:p>
        </w:tc>
      </w:tr>
      <w:tr w:rsidR="00CC1377" w:rsidRPr="00CC1377" w:rsidTr="00CC1377">
        <w:trPr>
          <w:tblCellSpacing w:w="0" w:type="dxa"/>
          <w:jc w:val="center"/>
        </w:trPr>
        <w:tc>
          <w:tcPr>
            <w:tcW w:w="3747"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Средняя стоимость</w:t>
            </w:r>
          </w:p>
        </w:tc>
        <w:tc>
          <w:tcPr>
            <w:tcW w:w="2619"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618"/>
              <w:jc w:val="both"/>
              <w:rPr>
                <w:rFonts w:ascii="Times New Roman" w:hAnsi="Times New Roman" w:cs="Times New Roman"/>
                <w:sz w:val="24"/>
                <w:szCs w:val="24"/>
              </w:rPr>
            </w:pPr>
            <w:r w:rsidRPr="00CC1377">
              <w:rPr>
                <w:rFonts w:ascii="Times New Roman" w:hAnsi="Times New Roman" w:cs="Times New Roman"/>
                <w:sz w:val="24"/>
                <w:szCs w:val="24"/>
              </w:rPr>
              <w:t>высокая</w:t>
            </w:r>
          </w:p>
        </w:tc>
      </w:tr>
    </w:tbl>
    <w:p w:rsidR="00CC1377" w:rsidRPr="00CC1377" w:rsidRDefault="00CC1377" w:rsidP="00CC1377">
      <w:pPr>
        <w:spacing w:after="0" w:line="240" w:lineRule="auto"/>
        <w:jc w:val="both"/>
        <w:rPr>
          <w:rFonts w:ascii="Times New Roman" w:hAnsi="Times New Roman" w:cs="Times New Roman"/>
          <w:sz w:val="24"/>
          <w:szCs w:val="24"/>
        </w:rPr>
      </w:pPr>
      <w:r w:rsidRPr="00CC1377">
        <w:rPr>
          <w:rFonts w:ascii="Times New Roman" w:hAnsi="Times New Roman" w:cs="Times New Roman"/>
          <w:sz w:val="24"/>
          <w:szCs w:val="24"/>
        </w:rPr>
        <w:lastRenderedPageBreak/>
        <w:t> </w:t>
      </w:r>
    </w:p>
    <w:p w:rsidR="00CC1377" w:rsidRPr="00CC1377" w:rsidRDefault="00CC1377" w:rsidP="00CC1377">
      <w:pPr>
        <w:spacing w:after="0" w:line="360" w:lineRule="auto"/>
        <w:ind w:firstLine="709"/>
        <w:jc w:val="center"/>
        <w:rPr>
          <w:rFonts w:ascii="Times New Roman" w:hAnsi="Times New Roman" w:cs="Times New Roman"/>
          <w:b/>
          <w:sz w:val="28"/>
          <w:szCs w:val="28"/>
        </w:rPr>
      </w:pPr>
      <w:proofErr w:type="spellStart"/>
      <w:r w:rsidRPr="00CC1377">
        <w:rPr>
          <w:rFonts w:ascii="Times New Roman" w:hAnsi="Times New Roman" w:cs="Times New Roman"/>
          <w:b/>
          <w:sz w:val="28"/>
          <w:szCs w:val="28"/>
        </w:rPr>
        <w:t>Металлогалогенные</w:t>
      </w:r>
      <w:proofErr w:type="spellEnd"/>
      <w:r w:rsidRPr="00CC1377">
        <w:rPr>
          <w:rFonts w:ascii="Times New Roman" w:hAnsi="Times New Roman" w:cs="Times New Roman"/>
          <w:b/>
          <w:sz w:val="28"/>
          <w:szCs w:val="28"/>
        </w:rPr>
        <w:t xml:space="preserve"> лампы.</w:t>
      </w:r>
    </w:p>
    <w:p w:rsidR="00CC1377" w:rsidRPr="00CC1377" w:rsidRDefault="00CC1377" w:rsidP="00CC1377">
      <w:pPr>
        <w:spacing w:after="0" w:line="360" w:lineRule="auto"/>
        <w:ind w:firstLine="709"/>
        <w:jc w:val="both"/>
        <w:rPr>
          <w:rFonts w:ascii="Times New Roman" w:hAnsi="Times New Roman" w:cs="Times New Roman"/>
          <w:sz w:val="28"/>
          <w:szCs w:val="28"/>
        </w:rPr>
      </w:pPr>
      <w:proofErr w:type="spellStart"/>
      <w:r w:rsidRPr="00CC1377">
        <w:rPr>
          <w:rFonts w:ascii="Times New Roman" w:hAnsi="Times New Roman" w:cs="Times New Roman"/>
          <w:sz w:val="28"/>
          <w:szCs w:val="28"/>
        </w:rPr>
        <w:t>Металлогалогенные</w:t>
      </w:r>
      <w:proofErr w:type="spellEnd"/>
      <w:r w:rsidRPr="00CC1377">
        <w:rPr>
          <w:rFonts w:ascii="Times New Roman" w:hAnsi="Times New Roman" w:cs="Times New Roman"/>
          <w:sz w:val="28"/>
          <w:szCs w:val="28"/>
        </w:rPr>
        <w:t xml:space="preserve"> лампы (МГЛ / HMI) являются одним из видов газоразрядных ламп (ГРЛ) высокого давления. От других ГРЛ отличаются тем, что для коррекции спектральной характеристики дугового разряда в парах ртути, в горелку МГЛ дозируются специальные излучающие добавки (ИД), представляющие собой галогениды некоторых металлов.</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Достоинства:</w:t>
      </w:r>
    </w:p>
    <w:p w:rsidR="00CC1377" w:rsidRPr="00CC1377" w:rsidRDefault="00CC1377" w:rsidP="00CC1377">
      <w:pPr>
        <w:numPr>
          <w:ilvl w:val="0"/>
          <w:numId w:val="14"/>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светоотдача в 10 раз больше, чем у ламп накаливания.</w:t>
      </w:r>
    </w:p>
    <w:p w:rsidR="00CC1377" w:rsidRPr="00CC1377" w:rsidRDefault="00CC1377" w:rsidP="00CC1377">
      <w:pPr>
        <w:numPr>
          <w:ilvl w:val="0"/>
          <w:numId w:val="14"/>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компактный источник света</w:t>
      </w:r>
    </w:p>
    <w:p w:rsidR="00CC1377" w:rsidRPr="00CC1377" w:rsidRDefault="00CC1377" w:rsidP="00CC1377">
      <w:pPr>
        <w:numPr>
          <w:ilvl w:val="0"/>
          <w:numId w:val="14"/>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надежная работа при низких температурах и различных условиях эксплуатации;</w:t>
      </w:r>
    </w:p>
    <w:p w:rsidR="00CC1377" w:rsidRPr="00CC1377" w:rsidRDefault="00CC1377" w:rsidP="00CC1377">
      <w:pPr>
        <w:numPr>
          <w:ilvl w:val="0"/>
          <w:numId w:val="14"/>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возможность применять лампы разной цветности.</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Недостатки:</w:t>
      </w:r>
    </w:p>
    <w:p w:rsidR="00CC1377" w:rsidRPr="00CC1377" w:rsidRDefault="00CC1377" w:rsidP="00CC1377">
      <w:pPr>
        <w:numPr>
          <w:ilvl w:val="0"/>
          <w:numId w:val="15"/>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 xml:space="preserve">время </w:t>
      </w:r>
      <w:proofErr w:type="spellStart"/>
      <w:r w:rsidRPr="00CC1377">
        <w:rPr>
          <w:rFonts w:ascii="Times New Roman" w:hAnsi="Times New Roman" w:cs="Times New Roman"/>
          <w:sz w:val="28"/>
          <w:szCs w:val="28"/>
        </w:rPr>
        <w:t>разгорания</w:t>
      </w:r>
      <w:proofErr w:type="spellEnd"/>
      <w:r w:rsidRPr="00CC1377">
        <w:rPr>
          <w:rFonts w:ascii="Times New Roman" w:hAnsi="Times New Roman" w:cs="Times New Roman"/>
          <w:sz w:val="28"/>
          <w:szCs w:val="28"/>
        </w:rPr>
        <w:t xml:space="preserve"> 30-50 секунд, после отключения не </w:t>
      </w:r>
      <w:proofErr w:type="gramStart"/>
      <w:r w:rsidRPr="00CC1377">
        <w:rPr>
          <w:rFonts w:ascii="Times New Roman" w:hAnsi="Times New Roman" w:cs="Times New Roman"/>
          <w:sz w:val="28"/>
          <w:szCs w:val="28"/>
        </w:rPr>
        <w:t>включаются</w:t>
      </w:r>
      <w:proofErr w:type="gramEnd"/>
      <w:r w:rsidRPr="00CC1377">
        <w:rPr>
          <w:rFonts w:ascii="Times New Roman" w:hAnsi="Times New Roman" w:cs="Times New Roman"/>
          <w:sz w:val="28"/>
          <w:szCs w:val="28"/>
        </w:rPr>
        <w:t xml:space="preserve"> пока не остынут;</w:t>
      </w:r>
    </w:p>
    <w:p w:rsidR="00CC1377" w:rsidRPr="00CC1377" w:rsidRDefault="00CC1377" w:rsidP="00CC1377">
      <w:pPr>
        <w:numPr>
          <w:ilvl w:val="0"/>
          <w:numId w:val="15"/>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высокая стоимость.</w:t>
      </w:r>
    </w:p>
    <w:tbl>
      <w:tblPr>
        <w:tblW w:w="0" w:type="auto"/>
        <w:jc w:val="center"/>
        <w:tblCellSpacing w:w="0" w:type="dxa"/>
        <w:tblInd w:w="-11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90"/>
        <w:gridCol w:w="2822"/>
      </w:tblGrid>
      <w:tr w:rsidR="00CC1377" w:rsidRPr="00CC1377" w:rsidTr="00CC1377">
        <w:trPr>
          <w:trHeight w:val="1080"/>
          <w:tblCellSpacing w:w="0" w:type="dxa"/>
          <w:jc w:val="center"/>
        </w:trPr>
        <w:tc>
          <w:tcPr>
            <w:tcW w:w="3990"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CC1377"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b/>
                <w:bCs/>
                <w:sz w:val="24"/>
                <w:szCs w:val="24"/>
              </w:rPr>
              <w:t>Технические</w:t>
            </w:r>
          </w:p>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b/>
                <w:bCs/>
                <w:sz w:val="24"/>
                <w:szCs w:val="24"/>
              </w:rPr>
              <w:t>характеристики</w:t>
            </w:r>
          </w:p>
        </w:tc>
        <w:tc>
          <w:tcPr>
            <w:tcW w:w="2822"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406036" w:rsidRPr="00CC1377" w:rsidRDefault="00CC1377" w:rsidP="00CC1377">
            <w:pPr>
              <w:spacing w:after="0" w:line="240" w:lineRule="auto"/>
              <w:ind w:left="394" w:hanging="31"/>
              <w:jc w:val="both"/>
              <w:rPr>
                <w:rFonts w:ascii="Times New Roman" w:hAnsi="Times New Roman" w:cs="Times New Roman"/>
                <w:sz w:val="24"/>
                <w:szCs w:val="24"/>
              </w:rPr>
            </w:pPr>
            <w:proofErr w:type="spellStart"/>
            <w:r w:rsidRPr="00CC1377">
              <w:rPr>
                <w:rFonts w:ascii="Times New Roman" w:hAnsi="Times New Roman" w:cs="Times New Roman"/>
                <w:b/>
                <w:bCs/>
                <w:sz w:val="24"/>
                <w:szCs w:val="24"/>
              </w:rPr>
              <w:t>Металлогалогенные</w:t>
            </w:r>
            <w:proofErr w:type="spellEnd"/>
            <w:r w:rsidRPr="00CC1377">
              <w:rPr>
                <w:rFonts w:ascii="Times New Roman" w:hAnsi="Times New Roman" w:cs="Times New Roman"/>
                <w:b/>
                <w:bCs/>
                <w:sz w:val="24"/>
                <w:szCs w:val="24"/>
              </w:rPr>
              <w:br/>
              <w:t>лампы </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Срок службы источника</w:t>
            </w:r>
          </w:p>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света</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10 000 часов</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Световая эффективность</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70 Лм/Вт</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Звуковой шум</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есть</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Положение горения</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определенное</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Устойчивость к перепадам</w:t>
            </w:r>
          </w:p>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напряжения</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низкая</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 xml:space="preserve">Чувствительность к </w:t>
            </w:r>
            <w:proofErr w:type="gramStart"/>
            <w:r w:rsidRPr="00CC1377">
              <w:rPr>
                <w:rFonts w:ascii="Times New Roman" w:hAnsi="Times New Roman" w:cs="Times New Roman"/>
                <w:sz w:val="24"/>
                <w:szCs w:val="24"/>
              </w:rPr>
              <w:t>частым</w:t>
            </w:r>
            <w:proofErr w:type="gramEnd"/>
          </w:p>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включениям</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есть</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Допустимая температура</w:t>
            </w:r>
          </w:p>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окружающей среды</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- 40 C +40 C</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proofErr w:type="spellStart"/>
            <w:r w:rsidRPr="00CC1377">
              <w:rPr>
                <w:rFonts w:ascii="Times New Roman" w:hAnsi="Times New Roman" w:cs="Times New Roman"/>
                <w:sz w:val="24"/>
                <w:szCs w:val="24"/>
              </w:rPr>
              <w:t>Перезажигание</w:t>
            </w:r>
            <w:proofErr w:type="spellEnd"/>
            <w:r w:rsidRPr="00CC1377">
              <w:rPr>
                <w:rFonts w:ascii="Times New Roman" w:hAnsi="Times New Roman" w:cs="Times New Roman"/>
                <w:sz w:val="24"/>
                <w:szCs w:val="24"/>
              </w:rPr>
              <w:t xml:space="preserve"> лампы</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5-7 минут</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Пульсации излучения</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proofErr w:type="gramStart"/>
            <w:r w:rsidRPr="00CC1377">
              <w:rPr>
                <w:rFonts w:ascii="Times New Roman" w:hAnsi="Times New Roman" w:cs="Times New Roman"/>
                <w:sz w:val="24"/>
                <w:szCs w:val="24"/>
              </w:rPr>
              <w:t>мало заметные</w:t>
            </w:r>
            <w:proofErr w:type="gramEnd"/>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 xml:space="preserve">Цветовая температура, </w:t>
            </w:r>
            <w:proofErr w:type="gramStart"/>
            <w:r w:rsidRPr="00CC1377">
              <w:rPr>
                <w:rFonts w:ascii="Times New Roman" w:hAnsi="Times New Roman" w:cs="Times New Roman"/>
                <w:sz w:val="24"/>
                <w:szCs w:val="24"/>
              </w:rPr>
              <w:t>К</w:t>
            </w:r>
            <w:proofErr w:type="gramEnd"/>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2000-6500</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Индекс цветопередачи</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60-90</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Специальная утилизация</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требуется</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КПД светильника</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50-75%</w:t>
            </w:r>
          </w:p>
        </w:tc>
      </w:tr>
      <w:tr w:rsidR="00CC1377" w:rsidRPr="00CC1377" w:rsidTr="00CC1377">
        <w:trPr>
          <w:tblCellSpacing w:w="0" w:type="dxa"/>
          <w:jc w:val="center"/>
        </w:trPr>
        <w:tc>
          <w:tcPr>
            <w:tcW w:w="3990"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Средняя стоимость</w:t>
            </w:r>
          </w:p>
        </w:tc>
        <w:tc>
          <w:tcPr>
            <w:tcW w:w="2822"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firstLine="557"/>
              <w:jc w:val="both"/>
              <w:rPr>
                <w:rFonts w:ascii="Times New Roman" w:hAnsi="Times New Roman" w:cs="Times New Roman"/>
                <w:sz w:val="24"/>
                <w:szCs w:val="24"/>
              </w:rPr>
            </w:pPr>
            <w:r w:rsidRPr="00CC1377">
              <w:rPr>
                <w:rFonts w:ascii="Times New Roman" w:hAnsi="Times New Roman" w:cs="Times New Roman"/>
                <w:sz w:val="24"/>
                <w:szCs w:val="24"/>
              </w:rPr>
              <w:t>Высокая</w:t>
            </w:r>
          </w:p>
        </w:tc>
      </w:tr>
    </w:tbl>
    <w:p w:rsidR="00CC1377" w:rsidRPr="00CC1377" w:rsidRDefault="00CC1377" w:rsidP="00CC1377">
      <w:pPr>
        <w:spacing w:after="0" w:line="240" w:lineRule="auto"/>
        <w:jc w:val="both"/>
        <w:rPr>
          <w:rFonts w:ascii="Times New Roman" w:hAnsi="Times New Roman" w:cs="Times New Roman"/>
          <w:sz w:val="24"/>
          <w:szCs w:val="24"/>
        </w:rPr>
      </w:pPr>
      <w:r w:rsidRPr="00CC1377">
        <w:rPr>
          <w:rFonts w:ascii="Times New Roman" w:hAnsi="Times New Roman" w:cs="Times New Roman"/>
          <w:sz w:val="24"/>
          <w:szCs w:val="24"/>
        </w:rPr>
        <w:lastRenderedPageBreak/>
        <w:t> </w:t>
      </w:r>
    </w:p>
    <w:p w:rsidR="00CC1377" w:rsidRPr="00CC1377" w:rsidRDefault="00CC1377" w:rsidP="00CC1377">
      <w:pPr>
        <w:spacing w:after="0" w:line="360" w:lineRule="auto"/>
        <w:ind w:firstLine="709"/>
        <w:jc w:val="center"/>
        <w:rPr>
          <w:rFonts w:ascii="Times New Roman" w:hAnsi="Times New Roman" w:cs="Times New Roman"/>
          <w:b/>
          <w:sz w:val="28"/>
          <w:szCs w:val="28"/>
        </w:rPr>
      </w:pPr>
      <w:r w:rsidRPr="00CC1377">
        <w:rPr>
          <w:rFonts w:ascii="Times New Roman" w:hAnsi="Times New Roman" w:cs="Times New Roman"/>
          <w:b/>
          <w:sz w:val="28"/>
          <w:szCs w:val="28"/>
        </w:rPr>
        <w:t>Дуговые ртутные люминесцентные лампы.</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 xml:space="preserve">Лампы ДРЛ (Дуговые </w:t>
      </w:r>
      <w:proofErr w:type="spellStart"/>
      <w:r w:rsidRPr="00CC1377">
        <w:rPr>
          <w:rFonts w:ascii="Times New Roman" w:hAnsi="Times New Roman" w:cs="Times New Roman"/>
          <w:sz w:val="28"/>
          <w:szCs w:val="28"/>
        </w:rPr>
        <w:t>Ртутно</w:t>
      </w:r>
      <w:proofErr w:type="spellEnd"/>
      <w:r w:rsidRPr="00CC1377">
        <w:rPr>
          <w:rFonts w:ascii="Times New Roman" w:hAnsi="Times New Roman" w:cs="Times New Roman"/>
          <w:sz w:val="28"/>
          <w:szCs w:val="28"/>
        </w:rPr>
        <w:t xml:space="preserve"> Люминесцентные) имеют очень высокую световую отдачу (до 60 лм/Вт) и относятся к ртутным </w:t>
      </w:r>
      <w:r w:rsidR="00F0289C" w:rsidRPr="00F0289C">
        <w:rPr>
          <w:rFonts w:ascii="Times New Roman" w:hAnsi="Times New Roman" w:cs="Times New Roman"/>
          <w:sz w:val="28"/>
          <w:szCs w:val="28"/>
        </w:rPr>
        <w:t>газоразрядным</w:t>
      </w:r>
      <w:r w:rsidRPr="00CC1377">
        <w:rPr>
          <w:rFonts w:ascii="Times New Roman" w:hAnsi="Times New Roman" w:cs="Times New Roman"/>
          <w:sz w:val="28"/>
          <w:szCs w:val="28"/>
        </w:rPr>
        <w:t xml:space="preserve"> лампам высокого давления с исправленной цветностью. ДРЛ лампа состоит из кварцевой трубки (горелки), находящейся в стеклянной колбе, внутренняя поверхность которой покрыта тонким слоем люминофора, он в свою очередь преобразовывает ультрафиолетовое излучение, возникающее </w:t>
      </w:r>
      <w:proofErr w:type="gramStart"/>
      <w:r w:rsidRPr="00CC1377">
        <w:rPr>
          <w:rFonts w:ascii="Times New Roman" w:hAnsi="Times New Roman" w:cs="Times New Roman"/>
          <w:sz w:val="28"/>
          <w:szCs w:val="28"/>
        </w:rPr>
        <w:t>в следствии</w:t>
      </w:r>
      <w:proofErr w:type="gramEnd"/>
      <w:r w:rsidRPr="00CC1377">
        <w:rPr>
          <w:rFonts w:ascii="Times New Roman" w:hAnsi="Times New Roman" w:cs="Times New Roman"/>
          <w:sz w:val="28"/>
          <w:szCs w:val="28"/>
        </w:rPr>
        <w:t xml:space="preserve"> дугового разряда в трубке, в видимый свет, который может улавливать человеческий глаз.</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Достоинства:</w:t>
      </w:r>
    </w:p>
    <w:p w:rsidR="00CC1377" w:rsidRPr="00CC1377" w:rsidRDefault="00CC1377" w:rsidP="00CC1377">
      <w:pPr>
        <w:numPr>
          <w:ilvl w:val="0"/>
          <w:numId w:val="16"/>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хорошая световая отдача (до 55 лм/Вт);</w:t>
      </w:r>
    </w:p>
    <w:p w:rsidR="00CC1377" w:rsidRPr="00CC1377" w:rsidRDefault="00CC1377" w:rsidP="00CC1377">
      <w:pPr>
        <w:numPr>
          <w:ilvl w:val="0"/>
          <w:numId w:val="16"/>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большой срок службы (10000 ч);</w:t>
      </w:r>
    </w:p>
    <w:p w:rsidR="00CC1377" w:rsidRPr="00CC1377" w:rsidRDefault="00CC1377" w:rsidP="00CC1377">
      <w:pPr>
        <w:numPr>
          <w:ilvl w:val="0"/>
          <w:numId w:val="16"/>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компактность;</w:t>
      </w:r>
    </w:p>
    <w:p w:rsidR="00CC1377" w:rsidRPr="00CC1377" w:rsidRDefault="00CC1377" w:rsidP="00CC1377">
      <w:pPr>
        <w:numPr>
          <w:ilvl w:val="0"/>
          <w:numId w:val="16"/>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неприхотливость к условиям окружающей среды (кроме сверхнизких температур).</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Недостатки:</w:t>
      </w:r>
    </w:p>
    <w:p w:rsidR="00CC1377" w:rsidRPr="00CC1377" w:rsidRDefault="00CC1377" w:rsidP="00CC1377">
      <w:pPr>
        <w:numPr>
          <w:ilvl w:val="0"/>
          <w:numId w:val="17"/>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 xml:space="preserve">преобладание в спектре лучей сине-зеленой части, ведущее к плохой цветопередаче, что исключает применение ламп, когда </w:t>
      </w:r>
      <w:proofErr w:type="gramStart"/>
      <w:r w:rsidRPr="00CC1377">
        <w:rPr>
          <w:rFonts w:ascii="Times New Roman" w:hAnsi="Times New Roman" w:cs="Times New Roman"/>
          <w:sz w:val="28"/>
          <w:szCs w:val="28"/>
        </w:rPr>
        <w:t>объектами</w:t>
      </w:r>
      <w:proofErr w:type="gramEnd"/>
      <w:r w:rsidRPr="00CC1377">
        <w:rPr>
          <w:rFonts w:ascii="Times New Roman" w:hAnsi="Times New Roman" w:cs="Times New Roman"/>
          <w:sz w:val="28"/>
          <w:szCs w:val="28"/>
        </w:rPr>
        <w:t xml:space="preserve"> которые необходимо осветить, являются лица людей или окрашенные поверхности;</w:t>
      </w:r>
    </w:p>
    <w:p w:rsidR="00CC1377" w:rsidRPr="00CC1377" w:rsidRDefault="00CC1377" w:rsidP="00CC1377">
      <w:pPr>
        <w:numPr>
          <w:ilvl w:val="0"/>
          <w:numId w:val="17"/>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возможность работы только на переменном токе;</w:t>
      </w:r>
    </w:p>
    <w:p w:rsidR="00CC1377" w:rsidRPr="00CC1377" w:rsidRDefault="00CC1377" w:rsidP="00CC1377">
      <w:pPr>
        <w:numPr>
          <w:ilvl w:val="0"/>
          <w:numId w:val="17"/>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необходимость включения через балластный дроссель;</w:t>
      </w:r>
    </w:p>
    <w:p w:rsidR="00CC1377" w:rsidRPr="00CC1377" w:rsidRDefault="00CC1377" w:rsidP="00CC1377">
      <w:pPr>
        <w:numPr>
          <w:ilvl w:val="0"/>
          <w:numId w:val="17"/>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 xml:space="preserve">длительность </w:t>
      </w:r>
      <w:proofErr w:type="spellStart"/>
      <w:r w:rsidRPr="00CC1377">
        <w:rPr>
          <w:rFonts w:ascii="Times New Roman" w:hAnsi="Times New Roman" w:cs="Times New Roman"/>
          <w:sz w:val="28"/>
          <w:szCs w:val="28"/>
        </w:rPr>
        <w:t>разгорания</w:t>
      </w:r>
      <w:proofErr w:type="spellEnd"/>
      <w:r w:rsidRPr="00CC1377">
        <w:rPr>
          <w:rFonts w:ascii="Times New Roman" w:hAnsi="Times New Roman" w:cs="Times New Roman"/>
          <w:sz w:val="28"/>
          <w:szCs w:val="28"/>
        </w:rPr>
        <w:t xml:space="preserve"> при включении (около</w:t>
      </w:r>
      <w:proofErr w:type="gramStart"/>
      <w:r w:rsidRPr="00CC1377">
        <w:rPr>
          <w:rFonts w:ascii="Times New Roman" w:hAnsi="Times New Roman" w:cs="Times New Roman"/>
          <w:sz w:val="28"/>
          <w:szCs w:val="28"/>
        </w:rPr>
        <w:t>7</w:t>
      </w:r>
      <w:proofErr w:type="gramEnd"/>
      <w:r w:rsidRPr="00CC1377">
        <w:rPr>
          <w:rFonts w:ascii="Times New Roman" w:hAnsi="Times New Roman" w:cs="Times New Roman"/>
          <w:sz w:val="28"/>
          <w:szCs w:val="28"/>
        </w:rPr>
        <w:t xml:space="preserve"> минут) и долгое начало повторного зажигания (около 10 мин).</w:t>
      </w:r>
    </w:p>
    <w:p w:rsidR="00CC1377" w:rsidRPr="00CC1377" w:rsidRDefault="00CC1377" w:rsidP="00CC1377">
      <w:pPr>
        <w:numPr>
          <w:ilvl w:val="0"/>
          <w:numId w:val="17"/>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 xml:space="preserve">пульсации светового потока, </w:t>
      </w:r>
      <w:proofErr w:type="gramStart"/>
      <w:r w:rsidRPr="00CC1377">
        <w:rPr>
          <w:rFonts w:ascii="Times New Roman" w:hAnsi="Times New Roman" w:cs="Times New Roman"/>
          <w:sz w:val="28"/>
          <w:szCs w:val="28"/>
        </w:rPr>
        <w:t>большие</w:t>
      </w:r>
      <w:proofErr w:type="gramEnd"/>
      <w:r w:rsidRPr="00CC1377">
        <w:rPr>
          <w:rFonts w:ascii="Times New Roman" w:hAnsi="Times New Roman" w:cs="Times New Roman"/>
          <w:sz w:val="28"/>
          <w:szCs w:val="28"/>
        </w:rPr>
        <w:t xml:space="preserve"> чем у люминесцентных ламп;</w:t>
      </w:r>
    </w:p>
    <w:p w:rsidR="00CC1377" w:rsidRPr="00CC1377" w:rsidRDefault="00CC1377" w:rsidP="00CC1377">
      <w:pPr>
        <w:numPr>
          <w:ilvl w:val="0"/>
          <w:numId w:val="17"/>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уменьшение светового потока к концу службы.</w:t>
      </w:r>
    </w:p>
    <w:tbl>
      <w:tblPr>
        <w:tblW w:w="0" w:type="auto"/>
        <w:jc w:val="center"/>
        <w:tblCellSpacing w:w="0" w:type="dxa"/>
        <w:tblInd w:w="-1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5"/>
        <w:gridCol w:w="3268"/>
      </w:tblGrid>
      <w:tr w:rsidR="00CC1377" w:rsidRPr="00CC1377" w:rsidTr="00CC1377">
        <w:trPr>
          <w:trHeight w:val="1000"/>
          <w:tblCellSpacing w:w="0" w:type="dxa"/>
          <w:jc w:val="center"/>
        </w:trPr>
        <w:tc>
          <w:tcPr>
            <w:tcW w:w="4005"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CC1377"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b/>
                <w:bCs/>
                <w:sz w:val="24"/>
                <w:szCs w:val="24"/>
              </w:rPr>
              <w:t>Технические</w:t>
            </w:r>
          </w:p>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b/>
                <w:bCs/>
                <w:sz w:val="24"/>
                <w:szCs w:val="24"/>
              </w:rPr>
              <w:t>характеристики</w:t>
            </w:r>
          </w:p>
        </w:tc>
        <w:tc>
          <w:tcPr>
            <w:tcW w:w="3268"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b/>
                <w:bCs/>
                <w:sz w:val="24"/>
                <w:szCs w:val="24"/>
              </w:rPr>
              <w:t>Дуговые ртутные</w:t>
            </w:r>
            <w:r w:rsidRPr="00CC1377">
              <w:rPr>
                <w:rFonts w:ascii="Times New Roman" w:hAnsi="Times New Roman" w:cs="Times New Roman"/>
                <w:b/>
                <w:bCs/>
                <w:sz w:val="24"/>
                <w:szCs w:val="24"/>
              </w:rPr>
              <w:br/>
              <w:t>люминесцентные лампы</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lastRenderedPageBreak/>
              <w:t>Срок службы источника</w:t>
            </w:r>
          </w:p>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света</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до 10 000 часов</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Световая эффективность</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40 Лм/Вт</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Положение горения</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есть</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Звуковой шум</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есть</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Электромагнитный шум</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нет</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 xml:space="preserve">Чувствительность к </w:t>
            </w:r>
            <w:proofErr w:type="gramStart"/>
            <w:r w:rsidRPr="00CC1377">
              <w:rPr>
                <w:rFonts w:ascii="Times New Roman" w:hAnsi="Times New Roman" w:cs="Times New Roman"/>
                <w:sz w:val="24"/>
                <w:szCs w:val="24"/>
              </w:rPr>
              <w:t>частым</w:t>
            </w:r>
            <w:proofErr w:type="gramEnd"/>
          </w:p>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включениям</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средняя</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CC1377"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Допустимая температура</w:t>
            </w:r>
          </w:p>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окружающей среды</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низкая</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Пульсации излучения</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заметные</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 xml:space="preserve">Цветовая температура, </w:t>
            </w:r>
            <w:proofErr w:type="gramStart"/>
            <w:r w:rsidRPr="00CC1377">
              <w:rPr>
                <w:rFonts w:ascii="Times New Roman" w:hAnsi="Times New Roman" w:cs="Times New Roman"/>
                <w:sz w:val="24"/>
                <w:szCs w:val="24"/>
              </w:rPr>
              <w:t>К</w:t>
            </w:r>
            <w:proofErr w:type="gramEnd"/>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6000</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Индекс цветопередачи</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100</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Специальная утилизация</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требуется</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КПД светильника</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45-70%</w:t>
            </w:r>
          </w:p>
        </w:tc>
      </w:tr>
      <w:tr w:rsidR="00CC1377" w:rsidRPr="00CC1377" w:rsidTr="00CC1377">
        <w:trPr>
          <w:tblCellSpacing w:w="0" w:type="dxa"/>
          <w:jc w:val="center"/>
        </w:trPr>
        <w:tc>
          <w:tcPr>
            <w:tcW w:w="4005"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Средняя стоимость</w:t>
            </w:r>
          </w:p>
        </w:tc>
        <w:tc>
          <w:tcPr>
            <w:tcW w:w="3268" w:type="dxa"/>
            <w:tcBorders>
              <w:top w:val="outset" w:sz="6" w:space="0" w:color="auto"/>
              <w:left w:val="outset" w:sz="6" w:space="0" w:color="auto"/>
              <w:bottom w:val="outset" w:sz="6" w:space="0" w:color="auto"/>
              <w:right w:val="outset" w:sz="6" w:space="0" w:color="auto"/>
            </w:tcBorders>
            <w:vAlign w:val="center"/>
            <w:hideMark/>
          </w:tcPr>
          <w:p w:rsidR="00406036" w:rsidRPr="00CC1377" w:rsidRDefault="00CC1377" w:rsidP="00CC1377">
            <w:pPr>
              <w:spacing w:after="0" w:line="240" w:lineRule="auto"/>
              <w:ind w:left="496"/>
              <w:jc w:val="both"/>
              <w:rPr>
                <w:rFonts w:ascii="Times New Roman" w:hAnsi="Times New Roman" w:cs="Times New Roman"/>
                <w:sz w:val="24"/>
                <w:szCs w:val="24"/>
              </w:rPr>
            </w:pPr>
            <w:r w:rsidRPr="00CC1377">
              <w:rPr>
                <w:rFonts w:ascii="Times New Roman" w:hAnsi="Times New Roman" w:cs="Times New Roman"/>
                <w:sz w:val="24"/>
                <w:szCs w:val="24"/>
              </w:rPr>
              <w:t>низкая</w:t>
            </w:r>
          </w:p>
        </w:tc>
      </w:tr>
    </w:tbl>
    <w:p w:rsidR="00CC1377" w:rsidRPr="00CC1377" w:rsidRDefault="00CC1377" w:rsidP="00CC1377">
      <w:pPr>
        <w:spacing w:after="0" w:line="240" w:lineRule="auto"/>
        <w:jc w:val="both"/>
        <w:rPr>
          <w:rFonts w:ascii="Times New Roman" w:hAnsi="Times New Roman" w:cs="Times New Roman"/>
          <w:sz w:val="24"/>
          <w:szCs w:val="24"/>
        </w:rPr>
      </w:pPr>
      <w:r w:rsidRPr="00CC1377">
        <w:rPr>
          <w:rFonts w:ascii="Times New Roman" w:hAnsi="Times New Roman" w:cs="Times New Roman"/>
          <w:sz w:val="24"/>
          <w:szCs w:val="24"/>
        </w:rPr>
        <w:t> </w:t>
      </w:r>
    </w:p>
    <w:p w:rsidR="00287E55" w:rsidRPr="00287E55" w:rsidRDefault="00287E55" w:rsidP="00287E55">
      <w:pPr>
        <w:spacing w:after="0" w:line="360" w:lineRule="auto"/>
        <w:ind w:firstLine="709"/>
        <w:jc w:val="center"/>
        <w:rPr>
          <w:rFonts w:ascii="Times New Roman" w:hAnsi="Times New Roman" w:cs="Times New Roman"/>
          <w:sz w:val="28"/>
          <w:szCs w:val="28"/>
        </w:rPr>
      </w:pPr>
      <w:r w:rsidRPr="00287E55">
        <w:rPr>
          <w:rFonts w:ascii="Times New Roman" w:hAnsi="Times New Roman" w:cs="Times New Roman"/>
          <w:b/>
          <w:bCs/>
          <w:sz w:val="28"/>
          <w:szCs w:val="28"/>
        </w:rPr>
        <w:t>Энергосберегающие (люминесцентные) лампы</w:t>
      </w:r>
    </w:p>
    <w:p w:rsidR="00287E55" w:rsidRPr="00287E55" w:rsidRDefault="00287E55" w:rsidP="00287E55">
      <w:pPr>
        <w:spacing w:after="0" w:line="360" w:lineRule="auto"/>
        <w:ind w:firstLine="709"/>
        <w:jc w:val="both"/>
        <w:rPr>
          <w:rFonts w:ascii="Times New Roman" w:hAnsi="Times New Roman" w:cs="Times New Roman"/>
          <w:sz w:val="28"/>
          <w:szCs w:val="28"/>
        </w:rPr>
      </w:pPr>
      <w:r w:rsidRPr="00287E55">
        <w:rPr>
          <w:rFonts w:ascii="Times New Roman" w:hAnsi="Times New Roman" w:cs="Times New Roman"/>
          <w:sz w:val="28"/>
          <w:szCs w:val="28"/>
        </w:rPr>
        <w:t>Высокая светоотдача говорит о том, что лампочка является энергосберегающей. Ведь чем выше данный показатель, тем большее количество энергии экономится. Люминесцентные лампы как раз обладают очень высокой светоотдачей (40-80 Лм/Вт), неплохой цветопередачей (≈85%), довольно долгим сроком службы (10 тыс. часов).</w:t>
      </w:r>
      <w:r w:rsidR="00F0289C">
        <w:rPr>
          <w:rFonts w:ascii="Times New Roman" w:hAnsi="Times New Roman" w:cs="Times New Roman"/>
          <w:sz w:val="28"/>
          <w:szCs w:val="28"/>
        </w:rPr>
        <w:t xml:space="preserve"> </w:t>
      </w:r>
      <w:r w:rsidR="00F0289C" w:rsidRPr="00F0289C">
        <w:rPr>
          <w:rFonts w:ascii="Times New Roman" w:hAnsi="Times New Roman" w:cs="Times New Roman"/>
          <w:sz w:val="28"/>
          <w:szCs w:val="28"/>
        </w:rPr>
        <w:t xml:space="preserve">Они работают за счет ультрафиолетового излучения, содержат ртуть (от 10 мг до 1 г). </w:t>
      </w:r>
    </w:p>
    <w:p w:rsidR="00287E55" w:rsidRPr="00287E55" w:rsidRDefault="00287E55" w:rsidP="00287E55">
      <w:pPr>
        <w:spacing w:after="0" w:line="360" w:lineRule="auto"/>
        <w:ind w:firstLine="709"/>
        <w:jc w:val="both"/>
        <w:rPr>
          <w:rFonts w:ascii="Times New Roman" w:hAnsi="Times New Roman" w:cs="Times New Roman"/>
          <w:sz w:val="28"/>
          <w:szCs w:val="28"/>
        </w:rPr>
      </w:pPr>
      <w:r w:rsidRPr="00287E55">
        <w:rPr>
          <w:rFonts w:ascii="Times New Roman" w:hAnsi="Times New Roman" w:cs="Times New Roman"/>
          <w:sz w:val="28"/>
          <w:szCs w:val="28"/>
        </w:rPr>
        <w:t xml:space="preserve">Люминесцентные лампочки, появившиеся достаточно давно, применяются на станциях метро, в производственных помещениях, офисах, больших магазинах. Данные лампы позволяют очень сильно экономить электроэнергию, но в быту применяются редко. Это происходит потому, что преобладает </w:t>
      </w:r>
      <w:proofErr w:type="gramStart"/>
      <w:r w:rsidRPr="00287E55">
        <w:rPr>
          <w:rFonts w:ascii="Times New Roman" w:hAnsi="Times New Roman" w:cs="Times New Roman"/>
          <w:sz w:val="28"/>
          <w:szCs w:val="28"/>
        </w:rPr>
        <w:t>посредственная</w:t>
      </w:r>
      <w:proofErr w:type="gramEnd"/>
      <w:r w:rsidRPr="00287E55">
        <w:rPr>
          <w:rFonts w:ascii="Times New Roman" w:hAnsi="Times New Roman" w:cs="Times New Roman"/>
          <w:sz w:val="28"/>
          <w:szCs w:val="28"/>
        </w:rPr>
        <w:t xml:space="preserve"> цветопередача и люди чувствуют себя некомфортно при их освещении.  Кроме того, именно люминесцентные лампы при нарушении в функционировании начинают сильно мерцать и мигать, что очень плохо влияет на психологическое состояние человека. В таких ситуациях очень важно вовремя заменить вышедшую из строя лампу. Кроме того, если окружающая температура отрицательная, то свет становится намного тусклее.</w:t>
      </w:r>
    </w:p>
    <w:p w:rsidR="00287E55" w:rsidRPr="00287E55" w:rsidRDefault="00287E55" w:rsidP="00287E55">
      <w:pPr>
        <w:spacing w:after="0" w:line="360" w:lineRule="auto"/>
        <w:ind w:firstLine="709"/>
        <w:jc w:val="both"/>
        <w:rPr>
          <w:rFonts w:ascii="Times New Roman" w:hAnsi="Times New Roman" w:cs="Times New Roman"/>
          <w:sz w:val="28"/>
          <w:szCs w:val="28"/>
        </w:rPr>
      </w:pPr>
      <w:r w:rsidRPr="00287E55">
        <w:rPr>
          <w:rFonts w:ascii="Times New Roman" w:hAnsi="Times New Roman" w:cs="Times New Roman"/>
          <w:sz w:val="28"/>
          <w:szCs w:val="28"/>
        </w:rPr>
        <w:lastRenderedPageBreak/>
        <w:t>Как стало ясно, понятие «энергосберегающая лампа» на данный момент применимо к люминесцентным лампам, которые устанавливаются вместо лампы накаливания без лишнего переделывания. Благодаря появлению такой лампочки экономия электричества при непрерывном использовании стала возможной.</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Достоинства:</w:t>
      </w:r>
    </w:p>
    <w:p w:rsidR="00CC1377" w:rsidRPr="00CC1377" w:rsidRDefault="00CC1377" w:rsidP="00CC1377">
      <w:pPr>
        <w:numPr>
          <w:ilvl w:val="0"/>
          <w:numId w:val="18"/>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экономичны;</w:t>
      </w:r>
    </w:p>
    <w:p w:rsidR="00CC1377" w:rsidRPr="00CC1377" w:rsidRDefault="00CC1377" w:rsidP="00CC1377">
      <w:pPr>
        <w:numPr>
          <w:ilvl w:val="0"/>
          <w:numId w:val="18"/>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долгий срок службы;</w:t>
      </w:r>
    </w:p>
    <w:p w:rsidR="00CC1377" w:rsidRPr="00CC1377" w:rsidRDefault="00CC1377" w:rsidP="00CC1377">
      <w:pPr>
        <w:numPr>
          <w:ilvl w:val="0"/>
          <w:numId w:val="18"/>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низкая теплоотдача;</w:t>
      </w:r>
    </w:p>
    <w:p w:rsidR="00CC1377" w:rsidRPr="00CC1377" w:rsidRDefault="00CC1377" w:rsidP="00CC1377">
      <w:pPr>
        <w:numPr>
          <w:ilvl w:val="0"/>
          <w:numId w:val="18"/>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большая светоотдача;</w:t>
      </w:r>
    </w:p>
    <w:p w:rsidR="00CC1377" w:rsidRPr="00CC1377" w:rsidRDefault="00CC1377" w:rsidP="00CC1377">
      <w:pPr>
        <w:numPr>
          <w:ilvl w:val="0"/>
          <w:numId w:val="18"/>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выбор желаемого цвета.</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Недостатки:</w:t>
      </w:r>
    </w:p>
    <w:p w:rsidR="00CC1377" w:rsidRPr="00CC1377" w:rsidRDefault="00CC1377" w:rsidP="00CC1377">
      <w:pPr>
        <w:numPr>
          <w:ilvl w:val="0"/>
          <w:numId w:val="19"/>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высокая цена;</w:t>
      </w:r>
    </w:p>
    <w:p w:rsidR="00CC1377" w:rsidRPr="00CC1377" w:rsidRDefault="00CC1377" w:rsidP="00CC1377">
      <w:pPr>
        <w:numPr>
          <w:ilvl w:val="0"/>
          <w:numId w:val="19"/>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экологически вредная.</w:t>
      </w:r>
    </w:p>
    <w:p w:rsidR="00CC1377" w:rsidRPr="00CC1377" w:rsidRDefault="00CC1377" w:rsidP="00287E55">
      <w:pPr>
        <w:spacing w:after="0" w:line="360" w:lineRule="auto"/>
        <w:ind w:firstLine="709"/>
        <w:jc w:val="center"/>
        <w:rPr>
          <w:rFonts w:ascii="Times New Roman" w:hAnsi="Times New Roman" w:cs="Times New Roman"/>
          <w:b/>
          <w:sz w:val="28"/>
          <w:szCs w:val="28"/>
        </w:rPr>
      </w:pPr>
      <w:r w:rsidRPr="00CC1377">
        <w:rPr>
          <w:rFonts w:ascii="Times New Roman" w:hAnsi="Times New Roman" w:cs="Times New Roman"/>
          <w:b/>
          <w:sz w:val="28"/>
          <w:szCs w:val="28"/>
        </w:rPr>
        <w:t>Газоразрядные лампы.</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Газоразрядная лампа – это источник света, излучающий энергию в видимом диапазоне.  Свечение в лампе создается непосредственно или опосредованно от электрического разряда в газе, парах металла или в смеси пара и газа.</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Достоинства:</w:t>
      </w:r>
    </w:p>
    <w:p w:rsidR="00CC1377" w:rsidRPr="00CC1377" w:rsidRDefault="00CC1377" w:rsidP="00CC1377">
      <w:pPr>
        <w:numPr>
          <w:ilvl w:val="0"/>
          <w:numId w:val="20"/>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высокий КПД;</w:t>
      </w:r>
    </w:p>
    <w:p w:rsidR="00CC1377" w:rsidRPr="00CC1377" w:rsidRDefault="00CC1377" w:rsidP="00CC1377">
      <w:pPr>
        <w:numPr>
          <w:ilvl w:val="0"/>
          <w:numId w:val="20"/>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длительный срок службы по сравнению с лампами накаливания;</w:t>
      </w:r>
    </w:p>
    <w:p w:rsidR="00CC1377" w:rsidRPr="00CC1377" w:rsidRDefault="00CC1377" w:rsidP="00CC1377">
      <w:pPr>
        <w:numPr>
          <w:ilvl w:val="0"/>
          <w:numId w:val="20"/>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экономичность;</w:t>
      </w:r>
    </w:p>
    <w:p w:rsidR="00CC1377" w:rsidRPr="00CC1377" w:rsidRDefault="00CC1377" w:rsidP="00CC1377">
      <w:pPr>
        <w:numPr>
          <w:ilvl w:val="0"/>
          <w:numId w:val="20"/>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высокая степень цветопередачи;</w:t>
      </w:r>
    </w:p>
    <w:p w:rsidR="00CC1377" w:rsidRPr="00CC1377" w:rsidRDefault="00CC1377" w:rsidP="00CC1377">
      <w:pPr>
        <w:numPr>
          <w:ilvl w:val="0"/>
          <w:numId w:val="20"/>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хорошая стабильность цвета;</w:t>
      </w:r>
    </w:p>
    <w:p w:rsidR="00CC1377" w:rsidRPr="00CC1377" w:rsidRDefault="00CC1377" w:rsidP="00CC1377">
      <w:pPr>
        <w:numPr>
          <w:ilvl w:val="0"/>
          <w:numId w:val="20"/>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хорошие характеристики светового потока в течение всего срока службы.</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Недостатки:</w:t>
      </w:r>
    </w:p>
    <w:p w:rsidR="00CC1377" w:rsidRPr="00CC1377" w:rsidRDefault="00CC1377" w:rsidP="00CC1377">
      <w:pPr>
        <w:numPr>
          <w:ilvl w:val="0"/>
          <w:numId w:val="2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высокая стоимость;</w:t>
      </w:r>
    </w:p>
    <w:p w:rsidR="00CC1377" w:rsidRPr="00CC1377" w:rsidRDefault="00CC1377" w:rsidP="00CC1377">
      <w:pPr>
        <w:numPr>
          <w:ilvl w:val="0"/>
          <w:numId w:val="2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необходимость пускорегулирующей аппаратуры;</w:t>
      </w:r>
    </w:p>
    <w:p w:rsidR="00CC1377" w:rsidRPr="00CC1377" w:rsidRDefault="00CC1377" w:rsidP="00CC1377">
      <w:pPr>
        <w:numPr>
          <w:ilvl w:val="0"/>
          <w:numId w:val="2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lastRenderedPageBreak/>
        <w:t>долгий выход на рабочий режим;</w:t>
      </w:r>
    </w:p>
    <w:p w:rsidR="00CC1377" w:rsidRPr="00CC1377" w:rsidRDefault="00CC1377" w:rsidP="00CC1377">
      <w:pPr>
        <w:numPr>
          <w:ilvl w:val="0"/>
          <w:numId w:val="2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высокая чувствительность;</w:t>
      </w:r>
    </w:p>
    <w:p w:rsidR="00CC1377" w:rsidRPr="00CC1377" w:rsidRDefault="00CC1377" w:rsidP="00CC1377">
      <w:pPr>
        <w:numPr>
          <w:ilvl w:val="0"/>
          <w:numId w:val="2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наличие токсичных компонентов и как следствие необходимость в инфраструктуре по сбору и утилизации;</w:t>
      </w:r>
    </w:p>
    <w:p w:rsidR="00CC1377" w:rsidRPr="00CC1377" w:rsidRDefault="00CC1377" w:rsidP="00CC1377">
      <w:pPr>
        <w:numPr>
          <w:ilvl w:val="0"/>
          <w:numId w:val="2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невозможность работы на любом роде тока;</w:t>
      </w:r>
    </w:p>
    <w:p w:rsidR="00CC1377" w:rsidRPr="00CC1377" w:rsidRDefault="00CC1377" w:rsidP="00CC1377">
      <w:pPr>
        <w:numPr>
          <w:ilvl w:val="0"/>
          <w:numId w:val="2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невозможность изготовления ламп на самое разное напряжение (от долей вольта до сотен вольт);</w:t>
      </w:r>
    </w:p>
    <w:p w:rsidR="00CC1377" w:rsidRPr="00CC1377" w:rsidRDefault="00CC1377" w:rsidP="00CC1377">
      <w:pPr>
        <w:numPr>
          <w:ilvl w:val="0"/>
          <w:numId w:val="2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наличие мерцания и гудения при работе на переменном токе промышленной частоты;</w:t>
      </w:r>
    </w:p>
    <w:p w:rsidR="00CC1377" w:rsidRPr="00CC1377" w:rsidRDefault="00CC1377" w:rsidP="00CC1377">
      <w:pPr>
        <w:numPr>
          <w:ilvl w:val="0"/>
          <w:numId w:val="2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прерывистый спектр излучения;</w:t>
      </w:r>
    </w:p>
    <w:p w:rsidR="00CC1377" w:rsidRPr="00CC1377" w:rsidRDefault="00CC1377" w:rsidP="00CC1377">
      <w:pPr>
        <w:numPr>
          <w:ilvl w:val="0"/>
          <w:numId w:val="21"/>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непривычный в быту спектр.</w:t>
      </w:r>
    </w:p>
    <w:p w:rsidR="00CC1377" w:rsidRPr="00CC1377" w:rsidRDefault="00CC1377" w:rsidP="00CC1377">
      <w:pPr>
        <w:spacing w:after="0" w:line="240" w:lineRule="auto"/>
        <w:jc w:val="center"/>
        <w:rPr>
          <w:rFonts w:ascii="Times New Roman" w:hAnsi="Times New Roman" w:cs="Times New Roman"/>
          <w:b/>
          <w:sz w:val="28"/>
          <w:szCs w:val="28"/>
        </w:rPr>
      </w:pPr>
      <w:r w:rsidRPr="00CC1377">
        <w:rPr>
          <w:rFonts w:ascii="Times New Roman" w:hAnsi="Times New Roman" w:cs="Times New Roman"/>
          <w:b/>
          <w:sz w:val="28"/>
          <w:szCs w:val="28"/>
        </w:rPr>
        <w:t>Неоновые лампы.</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Неоновая лампа - это газоразрядная лампа, состоит из баллона, заполненного разреженным инертным газом (неоном), и укрепленных внутри баллона двух дисковых или цилиндрических электродов. В отличие от люминесцентных ламп неоновые значительно долговечнее, так как не имеют внутри нитей накаливания, создающих электронную эмиссию.</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Достоинства:</w:t>
      </w:r>
    </w:p>
    <w:p w:rsidR="00CC1377" w:rsidRPr="00CC1377" w:rsidRDefault="00CC1377" w:rsidP="00CC1377">
      <w:pPr>
        <w:numPr>
          <w:ilvl w:val="0"/>
          <w:numId w:val="2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броский световой эффект;</w:t>
      </w:r>
    </w:p>
    <w:p w:rsidR="00CC1377" w:rsidRPr="00CC1377" w:rsidRDefault="00CC1377" w:rsidP="00CC1377">
      <w:pPr>
        <w:numPr>
          <w:ilvl w:val="0"/>
          <w:numId w:val="2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высокий срок службы (от 80000 часов);</w:t>
      </w:r>
    </w:p>
    <w:p w:rsidR="00CC1377" w:rsidRPr="00CC1377" w:rsidRDefault="00CC1377" w:rsidP="00CC1377">
      <w:pPr>
        <w:numPr>
          <w:ilvl w:val="0"/>
          <w:numId w:val="2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возможность изготовления ламп различных форм;</w:t>
      </w:r>
    </w:p>
    <w:p w:rsidR="00CC1377" w:rsidRPr="00CC1377" w:rsidRDefault="00CC1377" w:rsidP="00CC1377">
      <w:pPr>
        <w:numPr>
          <w:ilvl w:val="0"/>
          <w:numId w:val="2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 xml:space="preserve">не нагреваются, следовательно – </w:t>
      </w:r>
      <w:proofErr w:type="spellStart"/>
      <w:r w:rsidRPr="00CC1377">
        <w:rPr>
          <w:rFonts w:ascii="Times New Roman" w:hAnsi="Times New Roman" w:cs="Times New Roman"/>
          <w:sz w:val="28"/>
          <w:szCs w:val="28"/>
        </w:rPr>
        <w:t>пожаробезопасны</w:t>
      </w:r>
      <w:proofErr w:type="spellEnd"/>
      <w:r w:rsidRPr="00CC1377">
        <w:rPr>
          <w:rFonts w:ascii="Times New Roman" w:hAnsi="Times New Roman" w:cs="Times New Roman"/>
          <w:sz w:val="28"/>
          <w:szCs w:val="28"/>
        </w:rPr>
        <w:t>;</w:t>
      </w:r>
    </w:p>
    <w:p w:rsidR="00CC1377" w:rsidRPr="00CC1377" w:rsidRDefault="00CC1377" w:rsidP="00CC1377">
      <w:pPr>
        <w:numPr>
          <w:ilvl w:val="0"/>
          <w:numId w:val="2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возможность широкого выбора любого нужного оттенка белого свечения;</w:t>
      </w:r>
    </w:p>
    <w:p w:rsidR="00CC1377" w:rsidRPr="00CC1377" w:rsidRDefault="00CC1377" w:rsidP="00CC1377">
      <w:pPr>
        <w:numPr>
          <w:ilvl w:val="0"/>
          <w:numId w:val="2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возможность управления яркостью газосветной лампы</w:t>
      </w:r>
      <w:proofErr w:type="gramStart"/>
      <w:r w:rsidRPr="00CC1377">
        <w:rPr>
          <w:rFonts w:ascii="Times New Roman" w:hAnsi="Times New Roman" w:cs="Times New Roman"/>
          <w:sz w:val="28"/>
          <w:szCs w:val="28"/>
        </w:rPr>
        <w:t xml:space="preserve"> ;</w:t>
      </w:r>
      <w:proofErr w:type="gramEnd"/>
    </w:p>
    <w:p w:rsidR="00CC1377" w:rsidRPr="00CC1377" w:rsidRDefault="00CC1377" w:rsidP="00CC1377">
      <w:pPr>
        <w:numPr>
          <w:ilvl w:val="0"/>
          <w:numId w:val="22"/>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бесшумность работы.</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Недостатки:</w:t>
      </w:r>
    </w:p>
    <w:p w:rsidR="00CC1377" w:rsidRPr="00CC1377" w:rsidRDefault="00CC1377" w:rsidP="00CC1377">
      <w:pPr>
        <w:numPr>
          <w:ilvl w:val="0"/>
          <w:numId w:val="23"/>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содержат вредные вещества;</w:t>
      </w:r>
    </w:p>
    <w:p w:rsidR="00CC1377" w:rsidRPr="00CC1377" w:rsidRDefault="00CC1377" w:rsidP="00CC1377">
      <w:pPr>
        <w:numPr>
          <w:ilvl w:val="0"/>
          <w:numId w:val="23"/>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требуют высокого напряжения в сети, необходимость высоковольтного трансформатора;</w:t>
      </w:r>
    </w:p>
    <w:p w:rsidR="00CC1377" w:rsidRPr="00CC1377" w:rsidRDefault="00CC1377" w:rsidP="00CC1377">
      <w:pPr>
        <w:numPr>
          <w:ilvl w:val="0"/>
          <w:numId w:val="23"/>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lastRenderedPageBreak/>
        <w:t>хрупкость;</w:t>
      </w:r>
    </w:p>
    <w:p w:rsidR="00CC1377" w:rsidRPr="00CC1377" w:rsidRDefault="00CC1377" w:rsidP="00CC1377">
      <w:pPr>
        <w:numPr>
          <w:ilvl w:val="0"/>
          <w:numId w:val="23"/>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высокая стоимость.</w:t>
      </w:r>
    </w:p>
    <w:p w:rsidR="00CC1377" w:rsidRPr="00CC1377" w:rsidRDefault="00CC1377" w:rsidP="00CC1377">
      <w:pPr>
        <w:spacing w:after="0" w:line="360" w:lineRule="auto"/>
        <w:ind w:firstLine="709"/>
        <w:jc w:val="center"/>
        <w:rPr>
          <w:rFonts w:ascii="Times New Roman" w:hAnsi="Times New Roman" w:cs="Times New Roman"/>
          <w:b/>
          <w:sz w:val="28"/>
          <w:szCs w:val="28"/>
        </w:rPr>
      </w:pPr>
      <w:r w:rsidRPr="00CC1377">
        <w:rPr>
          <w:rFonts w:ascii="Times New Roman" w:hAnsi="Times New Roman" w:cs="Times New Roman"/>
          <w:b/>
          <w:sz w:val="28"/>
          <w:szCs w:val="28"/>
        </w:rPr>
        <w:t>Ксеноновые лампы.</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 xml:space="preserve">Ксеноновая лампа - это источник света, представляющий собой </w:t>
      </w:r>
      <w:proofErr w:type="gramStart"/>
      <w:r w:rsidRPr="00CC1377">
        <w:rPr>
          <w:rFonts w:ascii="Times New Roman" w:hAnsi="Times New Roman" w:cs="Times New Roman"/>
          <w:sz w:val="28"/>
          <w:szCs w:val="28"/>
        </w:rPr>
        <w:t>устройство</w:t>
      </w:r>
      <w:proofErr w:type="gramEnd"/>
      <w:r w:rsidRPr="00CC1377">
        <w:rPr>
          <w:rFonts w:ascii="Times New Roman" w:hAnsi="Times New Roman" w:cs="Times New Roman"/>
          <w:sz w:val="28"/>
          <w:szCs w:val="28"/>
        </w:rPr>
        <w:t xml:space="preserve"> состоящее из колбы с газом (ксеноном) в котором светится электрическая дуга, которая возникает вследствие подачи напряжения на электроды лампы. Ксеноновая лампа дает яркий белый свет, близкий по спектру </w:t>
      </w:r>
      <w:proofErr w:type="gramStart"/>
      <w:r w:rsidRPr="00CC1377">
        <w:rPr>
          <w:rFonts w:ascii="Times New Roman" w:hAnsi="Times New Roman" w:cs="Times New Roman"/>
          <w:sz w:val="28"/>
          <w:szCs w:val="28"/>
        </w:rPr>
        <w:t>к</w:t>
      </w:r>
      <w:proofErr w:type="gramEnd"/>
      <w:r w:rsidRPr="00CC1377">
        <w:rPr>
          <w:rFonts w:ascii="Times New Roman" w:hAnsi="Times New Roman" w:cs="Times New Roman"/>
          <w:sz w:val="28"/>
          <w:szCs w:val="28"/>
        </w:rPr>
        <w:t xml:space="preserve"> дневному. Ксеноновые лампы обеспечивают интенсивный свет, яркость которого в 3 раза выше </w:t>
      </w:r>
      <w:proofErr w:type="gramStart"/>
      <w:r w:rsidRPr="00CC1377">
        <w:rPr>
          <w:rFonts w:ascii="Times New Roman" w:hAnsi="Times New Roman" w:cs="Times New Roman"/>
          <w:sz w:val="28"/>
          <w:szCs w:val="28"/>
        </w:rPr>
        <w:t>света</w:t>
      </w:r>
      <w:proofErr w:type="gramEnd"/>
      <w:r w:rsidRPr="00CC1377">
        <w:rPr>
          <w:rFonts w:ascii="Times New Roman" w:hAnsi="Times New Roman" w:cs="Times New Roman"/>
          <w:sz w:val="28"/>
          <w:szCs w:val="28"/>
        </w:rPr>
        <w:t xml:space="preserve"> чем у галогеновых ламп.</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Достоинства:</w:t>
      </w:r>
    </w:p>
    <w:p w:rsidR="00CC1377" w:rsidRPr="00CC1377" w:rsidRDefault="00CC1377" w:rsidP="00CC1377">
      <w:pPr>
        <w:numPr>
          <w:ilvl w:val="0"/>
          <w:numId w:val="24"/>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интенсивный яркий свет;</w:t>
      </w:r>
    </w:p>
    <w:p w:rsidR="00CC1377" w:rsidRPr="00CC1377" w:rsidRDefault="00CC1377" w:rsidP="00CC1377">
      <w:pPr>
        <w:numPr>
          <w:ilvl w:val="0"/>
          <w:numId w:val="24"/>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надежность и высокий срок службы (3000 часов);</w:t>
      </w:r>
    </w:p>
    <w:p w:rsidR="00CC1377" w:rsidRPr="00CC1377" w:rsidRDefault="00CC1377" w:rsidP="00CC1377">
      <w:pPr>
        <w:numPr>
          <w:ilvl w:val="0"/>
          <w:numId w:val="24"/>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высокая экономичность;</w:t>
      </w:r>
    </w:p>
    <w:p w:rsidR="00CC1377" w:rsidRPr="00CC1377" w:rsidRDefault="00CC1377" w:rsidP="00CC1377">
      <w:pPr>
        <w:numPr>
          <w:ilvl w:val="0"/>
          <w:numId w:val="24"/>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малый нагрев.</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Недостатки:</w:t>
      </w:r>
    </w:p>
    <w:p w:rsidR="00CC1377" w:rsidRPr="00CC1377" w:rsidRDefault="00CC1377" w:rsidP="00CC1377">
      <w:pPr>
        <w:numPr>
          <w:ilvl w:val="0"/>
          <w:numId w:val="25"/>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высокая стоимость;</w:t>
      </w:r>
    </w:p>
    <w:p w:rsidR="00CC1377" w:rsidRPr="00CC1377" w:rsidRDefault="00CC1377" w:rsidP="00CC1377">
      <w:pPr>
        <w:numPr>
          <w:ilvl w:val="0"/>
          <w:numId w:val="25"/>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необходимость применения «блока розжига»;</w:t>
      </w:r>
    </w:p>
    <w:p w:rsidR="00CC1377" w:rsidRPr="00CC1377" w:rsidRDefault="00CC1377" w:rsidP="00CC1377">
      <w:pPr>
        <w:spacing w:after="0" w:line="360" w:lineRule="auto"/>
        <w:ind w:firstLine="709"/>
        <w:jc w:val="center"/>
        <w:rPr>
          <w:rFonts w:ascii="Times New Roman" w:hAnsi="Times New Roman" w:cs="Times New Roman"/>
          <w:b/>
          <w:sz w:val="28"/>
          <w:szCs w:val="28"/>
        </w:rPr>
      </w:pPr>
      <w:r w:rsidRPr="00CC1377">
        <w:rPr>
          <w:rFonts w:ascii="Times New Roman" w:hAnsi="Times New Roman" w:cs="Times New Roman"/>
          <w:b/>
          <w:sz w:val="28"/>
          <w:szCs w:val="28"/>
        </w:rPr>
        <w:t>Натриевые лампы.</w:t>
      </w:r>
    </w:p>
    <w:p w:rsidR="00F0289C"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Натриевые лампы высокого давления (</w:t>
      </w:r>
      <w:proofErr w:type="spellStart"/>
      <w:r w:rsidRPr="00CC1377">
        <w:rPr>
          <w:rFonts w:ascii="Times New Roman" w:hAnsi="Times New Roman" w:cs="Times New Roman"/>
          <w:sz w:val="28"/>
          <w:szCs w:val="28"/>
        </w:rPr>
        <w:t>ДНаТ</w:t>
      </w:r>
      <w:proofErr w:type="spellEnd"/>
      <w:r w:rsidRPr="00CC1377">
        <w:rPr>
          <w:rFonts w:ascii="Times New Roman" w:hAnsi="Times New Roman" w:cs="Times New Roman"/>
          <w:sz w:val="28"/>
          <w:szCs w:val="28"/>
        </w:rPr>
        <w:t>) имеют самую высокую светоотдачу среди всех известных газоразрядных ламп (100 - 130 лм/Вт), но плохую цветопередачу (</w:t>
      </w:r>
      <w:proofErr w:type="spellStart"/>
      <w:r w:rsidRPr="00CC1377">
        <w:rPr>
          <w:rFonts w:ascii="Times New Roman" w:hAnsi="Times New Roman" w:cs="Times New Roman"/>
          <w:sz w:val="28"/>
          <w:szCs w:val="28"/>
        </w:rPr>
        <w:t>Ra</w:t>
      </w:r>
      <w:proofErr w:type="spellEnd"/>
      <w:r w:rsidRPr="00CC1377">
        <w:rPr>
          <w:rFonts w:ascii="Times New Roman" w:hAnsi="Times New Roman" w:cs="Times New Roman"/>
          <w:sz w:val="28"/>
          <w:szCs w:val="28"/>
        </w:rPr>
        <w:t xml:space="preserve"> = 20-30), и характеризуются минимальным снижением светового потока при длительном сроке службы.</w:t>
      </w:r>
      <w:r w:rsidR="00F0289C">
        <w:rPr>
          <w:rFonts w:ascii="Times New Roman" w:hAnsi="Times New Roman" w:cs="Times New Roman"/>
          <w:sz w:val="28"/>
          <w:szCs w:val="28"/>
        </w:rPr>
        <w:t xml:space="preserve"> </w:t>
      </w:r>
      <w:r w:rsidR="00F0289C" w:rsidRPr="00F0289C">
        <w:rPr>
          <w:rFonts w:ascii="Times New Roman" w:hAnsi="Times New Roman" w:cs="Times New Roman"/>
          <w:sz w:val="28"/>
          <w:szCs w:val="28"/>
        </w:rPr>
        <w:t xml:space="preserve">Натриевые газоразрядные лампы дают свет благодаря газовому разряду в парах натрия. Свет излучают желто-оранжевый. Это свойство значительно сокращает их сферу применения. </w:t>
      </w:r>
    </w:p>
    <w:p w:rsidR="00F0289C" w:rsidRPr="00CC1377" w:rsidRDefault="00F0289C" w:rsidP="00CC1377">
      <w:pPr>
        <w:spacing w:after="0" w:line="360" w:lineRule="auto"/>
        <w:ind w:firstLine="709"/>
        <w:jc w:val="both"/>
        <w:rPr>
          <w:rFonts w:ascii="Times New Roman" w:hAnsi="Times New Roman" w:cs="Times New Roman"/>
          <w:sz w:val="28"/>
          <w:szCs w:val="28"/>
        </w:rPr>
      </w:pPr>
      <w:r w:rsidRPr="00F0289C">
        <w:rPr>
          <w:rFonts w:ascii="Times New Roman" w:hAnsi="Times New Roman" w:cs="Times New Roman"/>
          <w:sz w:val="28"/>
          <w:szCs w:val="28"/>
        </w:rPr>
        <w:t xml:space="preserve">Применяются натриевые лампы там, где мощность и экономичность важнее, чем хорошая цветопередача. Поэтому их используют при освещении улиц, парков, площадей, спортивных комплексов и </w:t>
      </w:r>
      <w:proofErr w:type="spellStart"/>
      <w:r w:rsidRPr="00F0289C">
        <w:rPr>
          <w:rFonts w:ascii="Times New Roman" w:hAnsi="Times New Roman" w:cs="Times New Roman"/>
          <w:sz w:val="28"/>
          <w:szCs w:val="28"/>
        </w:rPr>
        <w:t>промзон</w:t>
      </w:r>
      <w:proofErr w:type="spellEnd"/>
      <w:r w:rsidRPr="00F0289C">
        <w:rPr>
          <w:rFonts w:ascii="Times New Roman" w:hAnsi="Times New Roman" w:cs="Times New Roman"/>
          <w:sz w:val="28"/>
          <w:szCs w:val="28"/>
        </w:rPr>
        <w:t xml:space="preserve">. Часто натриевые лампы используют в растениеводстве для освещения растений, </w:t>
      </w:r>
      <w:r w:rsidRPr="00F0289C">
        <w:rPr>
          <w:rFonts w:ascii="Times New Roman" w:hAnsi="Times New Roman" w:cs="Times New Roman"/>
          <w:sz w:val="28"/>
          <w:szCs w:val="28"/>
        </w:rPr>
        <w:lastRenderedPageBreak/>
        <w:t>что способствует их росту и возможности выращивать культуры круглый го</w:t>
      </w:r>
      <w:r>
        <w:rPr>
          <w:rFonts w:ascii="Times New Roman" w:hAnsi="Times New Roman" w:cs="Times New Roman"/>
          <w:sz w:val="28"/>
          <w:szCs w:val="28"/>
        </w:rPr>
        <w:t>д.</w:t>
      </w:r>
      <w:r w:rsidRPr="00F0289C">
        <w:rPr>
          <w:rFonts w:ascii="Times New Roman" w:hAnsi="Times New Roman" w:cs="Times New Roman"/>
          <w:sz w:val="28"/>
          <w:szCs w:val="28"/>
        </w:rPr>
        <w:t xml:space="preserve"> </w:t>
      </w:r>
    </w:p>
    <w:p w:rsidR="00CC1377" w:rsidRPr="00CC1377" w:rsidRDefault="00CC1377" w:rsidP="00CC1377">
      <w:pPr>
        <w:numPr>
          <w:ilvl w:val="0"/>
          <w:numId w:val="26"/>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со временем лампы теряют яркость, тускнеют и неравномерно освещают дорогу</w:t>
      </w:r>
    </w:p>
    <w:p w:rsidR="00CC1377" w:rsidRDefault="00CC1377" w:rsidP="00CC1377">
      <w:pPr>
        <w:numPr>
          <w:ilvl w:val="0"/>
          <w:numId w:val="26"/>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ослепление встречных водителей и пешеходов.</w:t>
      </w:r>
    </w:p>
    <w:p w:rsidR="00F0289C" w:rsidRPr="00F0289C" w:rsidRDefault="00F0289C" w:rsidP="00F0289C">
      <w:pPr>
        <w:spacing w:after="0" w:line="360" w:lineRule="auto"/>
        <w:ind w:firstLine="709"/>
        <w:jc w:val="both"/>
        <w:rPr>
          <w:rFonts w:ascii="Times New Roman" w:hAnsi="Times New Roman" w:cs="Times New Roman"/>
          <w:sz w:val="28"/>
          <w:szCs w:val="28"/>
        </w:rPr>
      </w:pPr>
      <w:r w:rsidRPr="00F0289C">
        <w:rPr>
          <w:rFonts w:ascii="Times New Roman" w:hAnsi="Times New Roman" w:cs="Times New Roman"/>
          <w:sz w:val="28"/>
          <w:szCs w:val="28"/>
        </w:rPr>
        <w:t>Преимущества:</w:t>
      </w:r>
    </w:p>
    <w:p w:rsidR="00F0289C" w:rsidRPr="00F0289C" w:rsidRDefault="00F0289C" w:rsidP="00F0289C">
      <w:pPr>
        <w:spacing w:after="0" w:line="360" w:lineRule="auto"/>
        <w:ind w:firstLine="709"/>
        <w:jc w:val="both"/>
        <w:rPr>
          <w:rFonts w:ascii="Times New Roman" w:hAnsi="Times New Roman" w:cs="Times New Roman"/>
          <w:sz w:val="28"/>
          <w:szCs w:val="28"/>
        </w:rPr>
      </w:pPr>
      <w:r w:rsidRPr="00F0289C">
        <w:rPr>
          <w:rFonts w:ascii="Times New Roman" w:hAnsi="Times New Roman" w:cs="Times New Roman"/>
          <w:sz w:val="28"/>
          <w:szCs w:val="28"/>
        </w:rPr>
        <w:t>•    высокая световая отдача до 150 лм/Вт;</w:t>
      </w:r>
    </w:p>
    <w:p w:rsidR="00F0289C" w:rsidRPr="00F0289C" w:rsidRDefault="00F0289C" w:rsidP="00F0289C">
      <w:pPr>
        <w:spacing w:after="0" w:line="360" w:lineRule="auto"/>
        <w:ind w:firstLine="709"/>
        <w:jc w:val="both"/>
        <w:rPr>
          <w:rFonts w:ascii="Times New Roman" w:hAnsi="Times New Roman" w:cs="Times New Roman"/>
          <w:sz w:val="28"/>
          <w:szCs w:val="28"/>
        </w:rPr>
      </w:pPr>
      <w:r w:rsidRPr="00F0289C">
        <w:rPr>
          <w:rFonts w:ascii="Times New Roman" w:hAnsi="Times New Roman" w:cs="Times New Roman"/>
          <w:sz w:val="28"/>
          <w:szCs w:val="28"/>
        </w:rPr>
        <w:t>•    экономичность;</w:t>
      </w:r>
    </w:p>
    <w:p w:rsidR="00F0289C" w:rsidRPr="00F0289C" w:rsidRDefault="00F0289C" w:rsidP="00F0289C">
      <w:pPr>
        <w:spacing w:after="0" w:line="360" w:lineRule="auto"/>
        <w:ind w:firstLine="709"/>
        <w:jc w:val="both"/>
        <w:rPr>
          <w:rFonts w:ascii="Times New Roman" w:hAnsi="Times New Roman" w:cs="Times New Roman"/>
          <w:sz w:val="28"/>
          <w:szCs w:val="28"/>
        </w:rPr>
      </w:pPr>
      <w:r w:rsidRPr="00F0289C">
        <w:rPr>
          <w:rFonts w:ascii="Times New Roman" w:hAnsi="Times New Roman" w:cs="Times New Roman"/>
          <w:sz w:val="28"/>
          <w:szCs w:val="28"/>
        </w:rPr>
        <w:t>•    работа при любых температурных режимах;</w:t>
      </w:r>
    </w:p>
    <w:p w:rsidR="00F0289C" w:rsidRPr="00F0289C" w:rsidRDefault="00F0289C" w:rsidP="00F0289C">
      <w:pPr>
        <w:spacing w:after="0" w:line="360" w:lineRule="auto"/>
        <w:ind w:firstLine="709"/>
        <w:jc w:val="both"/>
        <w:rPr>
          <w:rFonts w:ascii="Times New Roman" w:hAnsi="Times New Roman" w:cs="Times New Roman"/>
          <w:sz w:val="28"/>
          <w:szCs w:val="28"/>
        </w:rPr>
      </w:pPr>
      <w:r w:rsidRPr="00F0289C">
        <w:rPr>
          <w:rFonts w:ascii="Times New Roman" w:hAnsi="Times New Roman" w:cs="Times New Roman"/>
          <w:sz w:val="28"/>
          <w:szCs w:val="28"/>
        </w:rPr>
        <w:t>•    срок службы до 25-30 тыс. часов.</w:t>
      </w:r>
    </w:p>
    <w:p w:rsidR="00F0289C" w:rsidRPr="00F0289C" w:rsidRDefault="00F0289C" w:rsidP="00F0289C">
      <w:pPr>
        <w:spacing w:after="0" w:line="360" w:lineRule="auto"/>
        <w:ind w:firstLine="709"/>
        <w:jc w:val="both"/>
        <w:rPr>
          <w:rFonts w:ascii="Times New Roman" w:hAnsi="Times New Roman" w:cs="Times New Roman"/>
          <w:sz w:val="28"/>
          <w:szCs w:val="28"/>
        </w:rPr>
      </w:pPr>
      <w:r w:rsidRPr="00F0289C">
        <w:rPr>
          <w:rFonts w:ascii="Times New Roman" w:hAnsi="Times New Roman" w:cs="Times New Roman"/>
          <w:sz w:val="28"/>
          <w:szCs w:val="28"/>
        </w:rPr>
        <w:t>Недостатки:</w:t>
      </w:r>
    </w:p>
    <w:p w:rsidR="00F0289C" w:rsidRPr="00F0289C" w:rsidRDefault="00F0289C" w:rsidP="00F0289C">
      <w:pPr>
        <w:spacing w:after="0" w:line="360" w:lineRule="auto"/>
        <w:ind w:firstLine="709"/>
        <w:jc w:val="both"/>
        <w:rPr>
          <w:rFonts w:ascii="Times New Roman" w:hAnsi="Times New Roman" w:cs="Times New Roman"/>
          <w:sz w:val="28"/>
          <w:szCs w:val="28"/>
        </w:rPr>
      </w:pPr>
      <w:r w:rsidRPr="00F0289C">
        <w:rPr>
          <w:rFonts w:ascii="Times New Roman" w:hAnsi="Times New Roman" w:cs="Times New Roman"/>
          <w:sz w:val="28"/>
          <w:szCs w:val="28"/>
        </w:rPr>
        <w:t>•    в конце работы меняется световой диапазон вплоть до красного;</w:t>
      </w:r>
    </w:p>
    <w:p w:rsidR="00F0289C" w:rsidRPr="00CC1377" w:rsidRDefault="00F0289C" w:rsidP="00F0289C">
      <w:pPr>
        <w:spacing w:after="0" w:line="360" w:lineRule="auto"/>
        <w:ind w:firstLine="709"/>
        <w:jc w:val="both"/>
        <w:rPr>
          <w:rFonts w:ascii="Times New Roman" w:hAnsi="Times New Roman" w:cs="Times New Roman"/>
          <w:sz w:val="28"/>
          <w:szCs w:val="28"/>
        </w:rPr>
      </w:pPr>
      <w:r w:rsidRPr="00F0289C">
        <w:rPr>
          <w:rFonts w:ascii="Times New Roman" w:hAnsi="Times New Roman" w:cs="Times New Roman"/>
          <w:sz w:val="28"/>
          <w:szCs w:val="28"/>
        </w:rPr>
        <w:t xml:space="preserve">•    для полного запуска необходимо время – до 7 мин, для перезапуска – до 3 мин. </w:t>
      </w:r>
    </w:p>
    <w:p w:rsidR="00CC1377" w:rsidRPr="00CC1377" w:rsidRDefault="00CC1377" w:rsidP="00CC1377">
      <w:pPr>
        <w:spacing w:after="0" w:line="360" w:lineRule="auto"/>
        <w:ind w:firstLine="709"/>
        <w:jc w:val="center"/>
        <w:rPr>
          <w:rFonts w:ascii="Times New Roman" w:hAnsi="Times New Roman" w:cs="Times New Roman"/>
          <w:b/>
          <w:sz w:val="28"/>
          <w:szCs w:val="28"/>
        </w:rPr>
      </w:pPr>
      <w:r w:rsidRPr="00CC1377">
        <w:rPr>
          <w:rFonts w:ascii="Times New Roman" w:hAnsi="Times New Roman" w:cs="Times New Roman"/>
          <w:b/>
          <w:sz w:val="28"/>
          <w:szCs w:val="28"/>
        </w:rPr>
        <w:t>Инфракрасные лампы.</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Лампа инфракрасная - это прибор, по принципу действия напоминает лампу накаливания. Колба инфракрасной лампы (обычно красного, реже – синего стекла) участвует в формировании спектра излучения, и увеличивает общий КПД лампы. Проходя через цветное стекло, оставшаяся в излучении доля видимого света «окрашивается» в инфракрасные цвета.</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 xml:space="preserve">Инфракрасные лампы подразделяются </w:t>
      </w:r>
      <w:proofErr w:type="gramStart"/>
      <w:r w:rsidRPr="00CC1377">
        <w:rPr>
          <w:rFonts w:ascii="Times New Roman" w:hAnsi="Times New Roman" w:cs="Times New Roman"/>
          <w:sz w:val="28"/>
          <w:szCs w:val="28"/>
        </w:rPr>
        <w:t>на</w:t>
      </w:r>
      <w:proofErr w:type="gramEnd"/>
      <w:r w:rsidRPr="00CC1377">
        <w:rPr>
          <w:rFonts w:ascii="Times New Roman" w:hAnsi="Times New Roman" w:cs="Times New Roman"/>
          <w:sz w:val="28"/>
          <w:szCs w:val="28"/>
        </w:rPr>
        <w:t>:</w:t>
      </w:r>
    </w:p>
    <w:p w:rsidR="00CC1377" w:rsidRPr="00CC1377" w:rsidRDefault="00CC1377" w:rsidP="00CC1377">
      <w:pPr>
        <w:numPr>
          <w:ilvl w:val="0"/>
          <w:numId w:val="27"/>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медицинские инфракрасные лампы;</w:t>
      </w:r>
    </w:p>
    <w:p w:rsidR="00CC1377" w:rsidRPr="00CC1377" w:rsidRDefault="00CC1377" w:rsidP="00CC1377">
      <w:pPr>
        <w:numPr>
          <w:ilvl w:val="0"/>
          <w:numId w:val="27"/>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инфракрасные лампы для обогрева;</w:t>
      </w:r>
    </w:p>
    <w:p w:rsidR="00CC1377" w:rsidRPr="00CC1377" w:rsidRDefault="00CC1377" w:rsidP="00CC1377">
      <w:pPr>
        <w:numPr>
          <w:ilvl w:val="0"/>
          <w:numId w:val="27"/>
        </w:numPr>
        <w:spacing w:after="0" w:line="360" w:lineRule="auto"/>
        <w:ind w:left="0" w:firstLine="709"/>
        <w:jc w:val="both"/>
        <w:rPr>
          <w:rFonts w:ascii="Times New Roman" w:hAnsi="Times New Roman" w:cs="Times New Roman"/>
          <w:sz w:val="28"/>
          <w:szCs w:val="28"/>
        </w:rPr>
      </w:pPr>
      <w:r w:rsidRPr="00CC1377">
        <w:rPr>
          <w:rFonts w:ascii="Times New Roman" w:hAnsi="Times New Roman" w:cs="Times New Roman"/>
          <w:sz w:val="28"/>
          <w:szCs w:val="28"/>
        </w:rPr>
        <w:t>инфракрасные лампы для сушки;</w:t>
      </w:r>
    </w:p>
    <w:p w:rsidR="00CC1377" w:rsidRPr="00A35DD1" w:rsidRDefault="00CC1377" w:rsidP="00A35DD1">
      <w:pPr>
        <w:spacing w:after="0" w:line="360" w:lineRule="auto"/>
        <w:ind w:firstLine="709"/>
        <w:jc w:val="center"/>
        <w:rPr>
          <w:rFonts w:ascii="Times New Roman" w:hAnsi="Times New Roman" w:cs="Times New Roman"/>
          <w:b/>
          <w:sz w:val="28"/>
          <w:szCs w:val="28"/>
        </w:rPr>
      </w:pPr>
      <w:r w:rsidRPr="00A35DD1">
        <w:rPr>
          <w:rFonts w:ascii="Times New Roman" w:hAnsi="Times New Roman" w:cs="Times New Roman"/>
          <w:b/>
          <w:sz w:val="28"/>
          <w:szCs w:val="28"/>
        </w:rPr>
        <w:t>Кварцевая лампа.</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t>Кварцевая лампа - это ртутная газоразрядная лампа, имеет колбу из  кварцевого стекла, предназначена для получения ультрафиолетового излучения. Применяют подобные лампы для обеззараживания различных помещений, предметов, продуктов питания.</w:t>
      </w:r>
    </w:p>
    <w:p w:rsidR="00CC1377" w:rsidRPr="00A35DD1" w:rsidRDefault="00CC1377" w:rsidP="00A35DD1">
      <w:pPr>
        <w:spacing w:after="0" w:line="360" w:lineRule="auto"/>
        <w:ind w:firstLine="709"/>
        <w:jc w:val="center"/>
        <w:rPr>
          <w:rFonts w:ascii="Times New Roman" w:hAnsi="Times New Roman" w:cs="Times New Roman"/>
          <w:b/>
          <w:sz w:val="28"/>
          <w:szCs w:val="28"/>
        </w:rPr>
      </w:pPr>
      <w:r w:rsidRPr="00A35DD1">
        <w:rPr>
          <w:rFonts w:ascii="Times New Roman" w:hAnsi="Times New Roman" w:cs="Times New Roman"/>
          <w:b/>
          <w:sz w:val="28"/>
          <w:szCs w:val="28"/>
        </w:rPr>
        <w:t>Ультрафиолетовые лампы.</w:t>
      </w:r>
    </w:p>
    <w:p w:rsidR="00CC1377" w:rsidRPr="00CC1377" w:rsidRDefault="00CC1377" w:rsidP="00CC1377">
      <w:pPr>
        <w:spacing w:after="0" w:line="360" w:lineRule="auto"/>
        <w:ind w:firstLine="709"/>
        <w:jc w:val="both"/>
        <w:rPr>
          <w:rFonts w:ascii="Times New Roman" w:hAnsi="Times New Roman" w:cs="Times New Roman"/>
          <w:sz w:val="28"/>
          <w:szCs w:val="28"/>
        </w:rPr>
      </w:pPr>
      <w:r w:rsidRPr="00CC1377">
        <w:rPr>
          <w:rFonts w:ascii="Times New Roman" w:hAnsi="Times New Roman" w:cs="Times New Roman"/>
          <w:sz w:val="28"/>
          <w:szCs w:val="28"/>
        </w:rPr>
        <w:lastRenderedPageBreak/>
        <w:t xml:space="preserve">Ультрафиолетовая лампа работает по тому же принципу, что и обычная люминесцентная лампа: ультрафиолетовое излучение образуется в колбе вследствие взаимодействия паров ртути и электромагнитных разрядов. Газоразрядная трубка изготавливается из специального кварцевого или увиолевого стекол, имеющих способность пропускать </w:t>
      </w:r>
      <w:proofErr w:type="gramStart"/>
      <w:r w:rsidRPr="00CC1377">
        <w:rPr>
          <w:rFonts w:ascii="Times New Roman" w:hAnsi="Times New Roman" w:cs="Times New Roman"/>
          <w:sz w:val="28"/>
          <w:szCs w:val="28"/>
        </w:rPr>
        <w:t>УФ-лучи</w:t>
      </w:r>
      <w:proofErr w:type="gramEnd"/>
      <w:r w:rsidRPr="00CC1377">
        <w:rPr>
          <w:rFonts w:ascii="Times New Roman" w:hAnsi="Times New Roman" w:cs="Times New Roman"/>
          <w:sz w:val="28"/>
          <w:szCs w:val="28"/>
        </w:rPr>
        <w:t>.</w:t>
      </w:r>
    </w:p>
    <w:p w:rsidR="0038026F" w:rsidRPr="00790669" w:rsidRDefault="0038026F" w:rsidP="00790669">
      <w:pPr>
        <w:spacing w:after="0" w:line="360" w:lineRule="auto"/>
        <w:ind w:firstLine="709"/>
        <w:jc w:val="center"/>
        <w:rPr>
          <w:rFonts w:ascii="Times New Roman" w:hAnsi="Times New Roman" w:cs="Times New Roman"/>
          <w:b/>
          <w:sz w:val="28"/>
          <w:szCs w:val="28"/>
        </w:rPr>
      </w:pPr>
      <w:r w:rsidRPr="00790669">
        <w:rPr>
          <w:rFonts w:ascii="Times New Roman" w:hAnsi="Times New Roman" w:cs="Times New Roman"/>
          <w:b/>
          <w:sz w:val="28"/>
          <w:szCs w:val="28"/>
        </w:rPr>
        <w:t>Сравнительная таблица соотношения светового потока  к потребляемой мощности различных типов ламп.</w:t>
      </w:r>
    </w:p>
    <w:tbl>
      <w:tblPr>
        <w:tblW w:w="0" w:type="auto"/>
        <w:jc w:val="center"/>
        <w:tblCellSpacing w:w="15" w:type="dxa"/>
        <w:tblInd w:w="-117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3"/>
        <w:gridCol w:w="1791"/>
        <w:gridCol w:w="2358"/>
        <w:gridCol w:w="2268"/>
      </w:tblGrid>
      <w:tr w:rsidR="0038026F" w:rsidRPr="0038026F" w:rsidTr="0038026F">
        <w:trPr>
          <w:tblCellSpacing w:w="15" w:type="dxa"/>
          <w:jc w:val="center"/>
        </w:trPr>
        <w:tc>
          <w:tcPr>
            <w:tcW w:w="1784"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38026F"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Лампа </w:t>
            </w:r>
          </w:p>
          <w:p w:rsidR="0038026F"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накаливания,</w:t>
            </w:r>
          </w:p>
          <w:p w:rsidR="0038026F"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 мощность,</w:t>
            </w:r>
          </w:p>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 Вт</w:t>
            </w:r>
          </w:p>
        </w:tc>
        <w:tc>
          <w:tcPr>
            <w:tcW w:w="1761"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38026F"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Л.Л лампа,</w:t>
            </w:r>
            <w:r w:rsidRPr="0038026F">
              <w:rPr>
                <w:rFonts w:ascii="Times New Roman" w:hAnsi="Times New Roman" w:cs="Times New Roman"/>
                <w:b/>
                <w:bCs/>
                <w:sz w:val="24"/>
                <w:szCs w:val="24"/>
              </w:rPr>
              <w:br/>
              <w:t> мощность,</w:t>
            </w:r>
          </w:p>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 Вт</w:t>
            </w:r>
          </w:p>
        </w:tc>
        <w:tc>
          <w:tcPr>
            <w:tcW w:w="2328"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38026F"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Светодиод.</w:t>
            </w:r>
          </w:p>
          <w:p w:rsidR="0038026F"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лампа,</w:t>
            </w:r>
          </w:p>
          <w:p w:rsidR="0038026F"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 мощность</w:t>
            </w:r>
          </w:p>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 </w:t>
            </w:r>
            <w:proofErr w:type="gramStart"/>
            <w:r w:rsidRPr="0038026F">
              <w:rPr>
                <w:rFonts w:ascii="Times New Roman" w:hAnsi="Times New Roman" w:cs="Times New Roman"/>
                <w:b/>
                <w:bCs/>
                <w:sz w:val="24"/>
                <w:szCs w:val="24"/>
              </w:rPr>
              <w:t>Вт</w:t>
            </w:r>
            <w:proofErr w:type="gramEnd"/>
            <w:r w:rsidRPr="0038026F">
              <w:rPr>
                <w:rFonts w:ascii="Times New Roman" w:hAnsi="Times New Roman" w:cs="Times New Roman"/>
                <w:b/>
                <w:bCs/>
                <w:sz w:val="24"/>
                <w:szCs w:val="24"/>
              </w:rPr>
              <w:t> </w:t>
            </w:r>
          </w:p>
        </w:tc>
        <w:tc>
          <w:tcPr>
            <w:tcW w:w="2223"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38026F"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Световой</w:t>
            </w:r>
          </w:p>
          <w:p w:rsidR="0038026F"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поток,</w:t>
            </w:r>
          </w:p>
          <w:p w:rsidR="0038026F"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b/>
                <w:bCs/>
                <w:sz w:val="24"/>
                <w:szCs w:val="24"/>
              </w:rPr>
              <w:t>Лм</w:t>
            </w:r>
          </w:p>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 </w:t>
            </w:r>
          </w:p>
        </w:tc>
      </w:tr>
      <w:tr w:rsidR="0038026F" w:rsidRPr="0038026F" w:rsidTr="0038026F">
        <w:trPr>
          <w:tblCellSpacing w:w="15" w:type="dxa"/>
          <w:jc w:val="center"/>
        </w:trPr>
        <w:tc>
          <w:tcPr>
            <w:tcW w:w="1784"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20 Вт</w:t>
            </w:r>
          </w:p>
        </w:tc>
        <w:tc>
          <w:tcPr>
            <w:tcW w:w="1761"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5-7 Вт</w:t>
            </w:r>
          </w:p>
        </w:tc>
        <w:tc>
          <w:tcPr>
            <w:tcW w:w="2328"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2-3 Вт</w:t>
            </w:r>
          </w:p>
        </w:tc>
        <w:tc>
          <w:tcPr>
            <w:tcW w:w="2223"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Около 250 Лм</w:t>
            </w:r>
          </w:p>
        </w:tc>
      </w:tr>
      <w:tr w:rsidR="0038026F" w:rsidRPr="0038026F" w:rsidTr="0038026F">
        <w:trPr>
          <w:tblCellSpacing w:w="15" w:type="dxa"/>
          <w:jc w:val="center"/>
        </w:trPr>
        <w:tc>
          <w:tcPr>
            <w:tcW w:w="1784"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40 Вт</w:t>
            </w:r>
          </w:p>
        </w:tc>
        <w:tc>
          <w:tcPr>
            <w:tcW w:w="1761"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10-13 Вт</w:t>
            </w:r>
          </w:p>
        </w:tc>
        <w:tc>
          <w:tcPr>
            <w:tcW w:w="2328"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4-5 Вт</w:t>
            </w:r>
          </w:p>
        </w:tc>
        <w:tc>
          <w:tcPr>
            <w:tcW w:w="2223"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Около 400 Лм</w:t>
            </w:r>
          </w:p>
        </w:tc>
      </w:tr>
      <w:tr w:rsidR="0038026F" w:rsidRPr="0038026F" w:rsidTr="0038026F">
        <w:trPr>
          <w:tblCellSpacing w:w="15" w:type="dxa"/>
          <w:jc w:val="center"/>
        </w:trPr>
        <w:tc>
          <w:tcPr>
            <w:tcW w:w="1784"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60 Вт</w:t>
            </w:r>
          </w:p>
        </w:tc>
        <w:tc>
          <w:tcPr>
            <w:tcW w:w="1761"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15-16 Вт</w:t>
            </w:r>
          </w:p>
        </w:tc>
        <w:tc>
          <w:tcPr>
            <w:tcW w:w="2328"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8-10 Вт</w:t>
            </w:r>
          </w:p>
        </w:tc>
        <w:tc>
          <w:tcPr>
            <w:tcW w:w="2223"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Около 700 Лм</w:t>
            </w:r>
          </w:p>
        </w:tc>
      </w:tr>
      <w:tr w:rsidR="0038026F" w:rsidRPr="0038026F" w:rsidTr="0038026F">
        <w:trPr>
          <w:tblCellSpacing w:w="15" w:type="dxa"/>
          <w:jc w:val="center"/>
        </w:trPr>
        <w:tc>
          <w:tcPr>
            <w:tcW w:w="1784"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75 Вт</w:t>
            </w:r>
          </w:p>
        </w:tc>
        <w:tc>
          <w:tcPr>
            <w:tcW w:w="1761"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18-20 Вт</w:t>
            </w:r>
          </w:p>
        </w:tc>
        <w:tc>
          <w:tcPr>
            <w:tcW w:w="2328"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10-12 Вт</w:t>
            </w:r>
          </w:p>
        </w:tc>
        <w:tc>
          <w:tcPr>
            <w:tcW w:w="2223"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Около 900 Лм</w:t>
            </w:r>
          </w:p>
        </w:tc>
      </w:tr>
      <w:tr w:rsidR="0038026F" w:rsidRPr="0038026F" w:rsidTr="0038026F">
        <w:trPr>
          <w:tblCellSpacing w:w="15" w:type="dxa"/>
          <w:jc w:val="center"/>
        </w:trPr>
        <w:tc>
          <w:tcPr>
            <w:tcW w:w="1784"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100 Вт</w:t>
            </w:r>
          </w:p>
        </w:tc>
        <w:tc>
          <w:tcPr>
            <w:tcW w:w="1761"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25-30 Вт</w:t>
            </w:r>
          </w:p>
        </w:tc>
        <w:tc>
          <w:tcPr>
            <w:tcW w:w="2328"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12-15 Вт</w:t>
            </w:r>
          </w:p>
        </w:tc>
        <w:tc>
          <w:tcPr>
            <w:tcW w:w="2223"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Около 1200 Лм</w:t>
            </w:r>
          </w:p>
        </w:tc>
      </w:tr>
      <w:tr w:rsidR="0038026F" w:rsidRPr="0038026F" w:rsidTr="0038026F">
        <w:trPr>
          <w:tblCellSpacing w:w="15" w:type="dxa"/>
          <w:jc w:val="center"/>
        </w:trPr>
        <w:tc>
          <w:tcPr>
            <w:tcW w:w="1784"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150 Вт</w:t>
            </w:r>
          </w:p>
        </w:tc>
        <w:tc>
          <w:tcPr>
            <w:tcW w:w="1761"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40-50 Вт</w:t>
            </w:r>
          </w:p>
        </w:tc>
        <w:tc>
          <w:tcPr>
            <w:tcW w:w="2328"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18-20 Вт</w:t>
            </w:r>
          </w:p>
        </w:tc>
        <w:tc>
          <w:tcPr>
            <w:tcW w:w="2223"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Около 1800 Лм</w:t>
            </w:r>
          </w:p>
        </w:tc>
      </w:tr>
      <w:tr w:rsidR="0038026F" w:rsidRPr="0038026F" w:rsidTr="0038026F">
        <w:trPr>
          <w:tblCellSpacing w:w="15" w:type="dxa"/>
          <w:jc w:val="center"/>
        </w:trPr>
        <w:tc>
          <w:tcPr>
            <w:tcW w:w="1784"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200 Вт</w:t>
            </w:r>
          </w:p>
        </w:tc>
        <w:tc>
          <w:tcPr>
            <w:tcW w:w="1761"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60-80 Вт</w:t>
            </w:r>
          </w:p>
        </w:tc>
        <w:tc>
          <w:tcPr>
            <w:tcW w:w="2328"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25-30 Вт</w:t>
            </w:r>
          </w:p>
        </w:tc>
        <w:tc>
          <w:tcPr>
            <w:tcW w:w="2223" w:type="dxa"/>
            <w:tcBorders>
              <w:top w:val="outset" w:sz="6" w:space="0" w:color="auto"/>
              <w:left w:val="outset" w:sz="6" w:space="0" w:color="auto"/>
              <w:bottom w:val="outset" w:sz="6" w:space="0" w:color="auto"/>
              <w:right w:val="outset" w:sz="6" w:space="0" w:color="auto"/>
            </w:tcBorders>
            <w:vAlign w:val="center"/>
            <w:hideMark/>
          </w:tcPr>
          <w:p w:rsidR="00406036" w:rsidRPr="0038026F" w:rsidRDefault="0038026F" w:rsidP="0038026F">
            <w:pPr>
              <w:spacing w:after="0" w:line="360" w:lineRule="auto"/>
              <w:ind w:left="252"/>
              <w:jc w:val="both"/>
              <w:rPr>
                <w:rFonts w:ascii="Times New Roman" w:hAnsi="Times New Roman" w:cs="Times New Roman"/>
                <w:sz w:val="24"/>
                <w:szCs w:val="24"/>
              </w:rPr>
            </w:pPr>
            <w:r w:rsidRPr="0038026F">
              <w:rPr>
                <w:rFonts w:ascii="Times New Roman" w:hAnsi="Times New Roman" w:cs="Times New Roman"/>
                <w:sz w:val="24"/>
                <w:szCs w:val="24"/>
              </w:rPr>
              <w:t>Около 2500 Лм</w:t>
            </w:r>
          </w:p>
        </w:tc>
      </w:tr>
    </w:tbl>
    <w:p w:rsidR="0038026F" w:rsidRPr="0038026F" w:rsidRDefault="0038026F" w:rsidP="0038026F">
      <w:pPr>
        <w:spacing w:after="0" w:line="360" w:lineRule="auto"/>
        <w:ind w:firstLine="709"/>
        <w:jc w:val="both"/>
        <w:rPr>
          <w:rFonts w:ascii="Times New Roman" w:hAnsi="Times New Roman" w:cs="Times New Roman"/>
          <w:sz w:val="28"/>
          <w:szCs w:val="28"/>
        </w:rPr>
      </w:pPr>
      <w:r w:rsidRPr="0038026F">
        <w:rPr>
          <w:rFonts w:ascii="Times New Roman" w:hAnsi="Times New Roman" w:cs="Times New Roman"/>
          <w:sz w:val="28"/>
          <w:szCs w:val="28"/>
        </w:rPr>
        <w:t> </w:t>
      </w:r>
    </w:p>
    <w:p w:rsidR="0038026F" w:rsidRPr="0038026F" w:rsidRDefault="00967530" w:rsidP="003802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Характеристики разл</w:t>
      </w:r>
      <w:r w:rsidR="0038026F" w:rsidRPr="0038026F">
        <w:rPr>
          <w:rFonts w:ascii="Times New Roman" w:hAnsi="Times New Roman" w:cs="Times New Roman"/>
          <w:sz w:val="28"/>
          <w:szCs w:val="28"/>
        </w:rPr>
        <w:t>ичных видов ламп по светопередаче.</w:t>
      </w:r>
    </w:p>
    <w:p w:rsidR="0038026F" w:rsidRPr="0038026F" w:rsidRDefault="0038026F" w:rsidP="0038026F">
      <w:pPr>
        <w:spacing w:after="0" w:line="360" w:lineRule="auto"/>
        <w:ind w:firstLine="709"/>
        <w:jc w:val="both"/>
        <w:rPr>
          <w:rFonts w:ascii="Times New Roman" w:hAnsi="Times New Roman" w:cs="Times New Roman"/>
          <w:sz w:val="28"/>
          <w:szCs w:val="28"/>
        </w:rPr>
      </w:pPr>
      <w:r w:rsidRPr="0038026F">
        <w:rPr>
          <w:rFonts w:ascii="Times New Roman" w:hAnsi="Times New Roman" w:cs="Times New Roman"/>
          <w:noProof/>
          <w:sz w:val="28"/>
          <w:szCs w:val="28"/>
          <w:lang w:eastAsia="ru-RU"/>
        </w:rPr>
        <mc:AlternateContent>
          <mc:Choice Requires="wps">
            <w:drawing>
              <wp:inline distT="0" distB="0" distL="0" distR="0">
                <wp:extent cx="308610" cy="308610"/>
                <wp:effectExtent l="0" t="0" r="0" b="0"/>
                <wp:docPr id="20" name="Прямоугольник 20" descr="https://www.calc.ru/imgs/articles/362-03c818fa43f0f0482c82161d69dc31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20" o:spid="_x0000_s1026" alt="https://www.calc.ru/imgs/articles/362-03c818fa43f0f0482c82161d69dc3124.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XDCmjRgDAAAdBgAADgAAAAAAAAAAAAAAAAAuAgAA&#10;ZHJzL2Uyb0RvYy54bWxQSwECLQAUAAYACAAAACEAmPZsDdkAAAADAQAADwAAAAAAAAAAAAAAAABy&#10;BQAAZHJzL2Rvd25yZXYueG1sUEsFBgAAAAAEAAQA8wAAAHgGAAAAAA==&#10;" filled="f" stroked="f">
                <o:lock v:ext="edit" aspectratio="t"/>
                <w10:anchorlock/>
              </v:rect>
            </w:pict>
          </mc:Fallback>
        </mc:AlternateContent>
      </w:r>
      <w:r>
        <w:rPr>
          <w:rFonts w:ascii="Times New Roman" w:hAnsi="Times New Roman" w:cs="Times New Roman"/>
          <w:noProof/>
          <w:sz w:val="28"/>
          <w:szCs w:val="28"/>
          <w:lang w:eastAsia="ru-RU"/>
        </w:rPr>
        <w:drawing>
          <wp:inline distT="0" distB="0" distL="0" distR="0" wp14:anchorId="646569F9">
            <wp:extent cx="4029739" cy="2380556"/>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6024" cy="2384269"/>
                    </a:xfrm>
                    <a:prstGeom prst="rect">
                      <a:avLst/>
                    </a:prstGeom>
                    <a:noFill/>
                  </pic:spPr>
                </pic:pic>
              </a:graphicData>
            </a:graphic>
          </wp:inline>
        </w:drawing>
      </w:r>
    </w:p>
    <w:p w:rsidR="0038026F" w:rsidRPr="0038026F" w:rsidRDefault="0038026F" w:rsidP="0038026F">
      <w:pPr>
        <w:numPr>
          <w:ilvl w:val="0"/>
          <w:numId w:val="29"/>
        </w:numPr>
        <w:spacing w:after="0" w:line="360" w:lineRule="auto"/>
        <w:jc w:val="both"/>
        <w:rPr>
          <w:rFonts w:ascii="Times New Roman" w:hAnsi="Times New Roman" w:cs="Times New Roman"/>
          <w:sz w:val="28"/>
          <w:szCs w:val="28"/>
        </w:rPr>
      </w:pPr>
      <w:bookmarkStart w:id="2" w:name="_GoBack"/>
      <w:r w:rsidRPr="0038026F">
        <w:rPr>
          <w:rFonts w:ascii="Times New Roman" w:hAnsi="Times New Roman" w:cs="Times New Roman"/>
          <w:b/>
          <w:bCs/>
          <w:sz w:val="28"/>
          <w:szCs w:val="28"/>
        </w:rPr>
        <w:t>ЛН</w:t>
      </w:r>
      <w:r w:rsidRPr="0038026F">
        <w:rPr>
          <w:rFonts w:ascii="Times New Roman" w:hAnsi="Times New Roman" w:cs="Times New Roman"/>
          <w:sz w:val="28"/>
          <w:szCs w:val="28"/>
        </w:rPr>
        <w:t> - лампы накаливания;</w:t>
      </w:r>
    </w:p>
    <w:p w:rsidR="0038026F" w:rsidRPr="0038026F" w:rsidRDefault="0038026F" w:rsidP="0038026F">
      <w:pPr>
        <w:numPr>
          <w:ilvl w:val="0"/>
          <w:numId w:val="29"/>
        </w:numPr>
        <w:spacing w:after="0" w:line="360" w:lineRule="auto"/>
        <w:jc w:val="both"/>
        <w:rPr>
          <w:rFonts w:ascii="Times New Roman" w:hAnsi="Times New Roman" w:cs="Times New Roman"/>
          <w:sz w:val="28"/>
          <w:szCs w:val="28"/>
        </w:rPr>
      </w:pPr>
      <w:r w:rsidRPr="0038026F">
        <w:rPr>
          <w:rFonts w:ascii="Times New Roman" w:hAnsi="Times New Roman" w:cs="Times New Roman"/>
          <w:b/>
          <w:bCs/>
          <w:sz w:val="28"/>
          <w:szCs w:val="28"/>
        </w:rPr>
        <w:t>ГЛН</w:t>
      </w:r>
      <w:r w:rsidRPr="0038026F">
        <w:rPr>
          <w:rFonts w:ascii="Times New Roman" w:hAnsi="Times New Roman" w:cs="Times New Roman"/>
          <w:sz w:val="28"/>
          <w:szCs w:val="28"/>
        </w:rPr>
        <w:t xml:space="preserve"> - </w:t>
      </w:r>
      <w:proofErr w:type="gramStart"/>
      <w:r w:rsidRPr="0038026F">
        <w:rPr>
          <w:rFonts w:ascii="Times New Roman" w:hAnsi="Times New Roman" w:cs="Times New Roman"/>
          <w:sz w:val="28"/>
          <w:szCs w:val="28"/>
        </w:rPr>
        <w:t>галогенный</w:t>
      </w:r>
      <w:proofErr w:type="gramEnd"/>
      <w:r w:rsidRPr="0038026F">
        <w:rPr>
          <w:rFonts w:ascii="Times New Roman" w:hAnsi="Times New Roman" w:cs="Times New Roman"/>
          <w:sz w:val="28"/>
          <w:szCs w:val="28"/>
        </w:rPr>
        <w:t xml:space="preserve"> лампы;</w:t>
      </w:r>
    </w:p>
    <w:p w:rsidR="0038026F" w:rsidRPr="0038026F" w:rsidRDefault="0038026F" w:rsidP="0038026F">
      <w:pPr>
        <w:numPr>
          <w:ilvl w:val="0"/>
          <w:numId w:val="29"/>
        </w:numPr>
        <w:spacing w:after="0" w:line="360" w:lineRule="auto"/>
        <w:jc w:val="both"/>
        <w:rPr>
          <w:rFonts w:ascii="Times New Roman" w:hAnsi="Times New Roman" w:cs="Times New Roman"/>
          <w:sz w:val="28"/>
          <w:szCs w:val="28"/>
        </w:rPr>
      </w:pPr>
      <w:r w:rsidRPr="0038026F">
        <w:rPr>
          <w:rFonts w:ascii="Times New Roman" w:hAnsi="Times New Roman" w:cs="Times New Roman"/>
          <w:b/>
          <w:bCs/>
          <w:sz w:val="28"/>
          <w:szCs w:val="28"/>
        </w:rPr>
        <w:lastRenderedPageBreak/>
        <w:t>КЛЛ</w:t>
      </w:r>
      <w:r w:rsidRPr="0038026F">
        <w:rPr>
          <w:rFonts w:ascii="Times New Roman" w:hAnsi="Times New Roman" w:cs="Times New Roman"/>
          <w:sz w:val="28"/>
          <w:szCs w:val="28"/>
        </w:rPr>
        <w:t> - компактно люминесцентные лампы;</w:t>
      </w:r>
    </w:p>
    <w:p w:rsidR="0038026F" w:rsidRPr="0038026F" w:rsidRDefault="0038026F" w:rsidP="0038026F">
      <w:pPr>
        <w:numPr>
          <w:ilvl w:val="0"/>
          <w:numId w:val="29"/>
        </w:numPr>
        <w:spacing w:after="0" w:line="360" w:lineRule="auto"/>
        <w:jc w:val="both"/>
        <w:rPr>
          <w:rFonts w:ascii="Times New Roman" w:hAnsi="Times New Roman" w:cs="Times New Roman"/>
          <w:sz w:val="28"/>
          <w:szCs w:val="28"/>
        </w:rPr>
      </w:pPr>
      <w:r w:rsidRPr="0038026F">
        <w:rPr>
          <w:rFonts w:ascii="Times New Roman" w:hAnsi="Times New Roman" w:cs="Times New Roman"/>
          <w:b/>
          <w:bCs/>
          <w:sz w:val="28"/>
          <w:szCs w:val="28"/>
        </w:rPr>
        <w:t>МГЛ</w:t>
      </w:r>
      <w:r w:rsidRPr="0038026F">
        <w:rPr>
          <w:rFonts w:ascii="Times New Roman" w:hAnsi="Times New Roman" w:cs="Times New Roman"/>
          <w:sz w:val="28"/>
          <w:szCs w:val="28"/>
        </w:rPr>
        <w:t xml:space="preserve"> - </w:t>
      </w:r>
      <w:proofErr w:type="spellStart"/>
      <w:r w:rsidRPr="0038026F">
        <w:rPr>
          <w:rFonts w:ascii="Times New Roman" w:hAnsi="Times New Roman" w:cs="Times New Roman"/>
          <w:sz w:val="28"/>
          <w:szCs w:val="28"/>
        </w:rPr>
        <w:t>металлогалогенные</w:t>
      </w:r>
      <w:proofErr w:type="spellEnd"/>
      <w:r w:rsidRPr="0038026F">
        <w:rPr>
          <w:rFonts w:ascii="Times New Roman" w:hAnsi="Times New Roman" w:cs="Times New Roman"/>
          <w:sz w:val="28"/>
          <w:szCs w:val="28"/>
        </w:rPr>
        <w:t xml:space="preserve"> лампы;</w:t>
      </w:r>
    </w:p>
    <w:p w:rsidR="0038026F" w:rsidRPr="0038026F" w:rsidRDefault="0038026F" w:rsidP="0038026F">
      <w:pPr>
        <w:numPr>
          <w:ilvl w:val="0"/>
          <w:numId w:val="29"/>
        </w:numPr>
        <w:spacing w:after="0" w:line="360" w:lineRule="auto"/>
        <w:jc w:val="both"/>
        <w:rPr>
          <w:rFonts w:ascii="Times New Roman" w:hAnsi="Times New Roman" w:cs="Times New Roman"/>
          <w:sz w:val="28"/>
          <w:szCs w:val="28"/>
        </w:rPr>
      </w:pPr>
      <w:r w:rsidRPr="0038026F">
        <w:rPr>
          <w:rFonts w:ascii="Times New Roman" w:hAnsi="Times New Roman" w:cs="Times New Roman"/>
          <w:b/>
          <w:bCs/>
          <w:sz w:val="28"/>
          <w:szCs w:val="28"/>
        </w:rPr>
        <w:t>ЛЛ</w:t>
      </w:r>
      <w:r w:rsidRPr="0038026F">
        <w:rPr>
          <w:rFonts w:ascii="Times New Roman" w:hAnsi="Times New Roman" w:cs="Times New Roman"/>
          <w:sz w:val="28"/>
          <w:szCs w:val="28"/>
        </w:rPr>
        <w:t xml:space="preserve"> - </w:t>
      </w:r>
      <w:proofErr w:type="spellStart"/>
      <w:r w:rsidRPr="0038026F">
        <w:rPr>
          <w:rFonts w:ascii="Times New Roman" w:hAnsi="Times New Roman" w:cs="Times New Roman"/>
          <w:sz w:val="28"/>
          <w:szCs w:val="28"/>
        </w:rPr>
        <w:t>люминисцентные</w:t>
      </w:r>
      <w:proofErr w:type="spellEnd"/>
      <w:r w:rsidRPr="0038026F">
        <w:rPr>
          <w:rFonts w:ascii="Times New Roman" w:hAnsi="Times New Roman" w:cs="Times New Roman"/>
          <w:sz w:val="28"/>
          <w:szCs w:val="28"/>
        </w:rPr>
        <w:t xml:space="preserve"> лампы;</w:t>
      </w:r>
    </w:p>
    <w:p w:rsidR="0038026F" w:rsidRPr="0038026F" w:rsidRDefault="0038026F" w:rsidP="0038026F">
      <w:pPr>
        <w:numPr>
          <w:ilvl w:val="0"/>
          <w:numId w:val="29"/>
        </w:numPr>
        <w:spacing w:after="0" w:line="360" w:lineRule="auto"/>
        <w:jc w:val="both"/>
        <w:rPr>
          <w:rFonts w:ascii="Times New Roman" w:hAnsi="Times New Roman" w:cs="Times New Roman"/>
          <w:sz w:val="28"/>
          <w:szCs w:val="28"/>
        </w:rPr>
      </w:pPr>
      <w:r w:rsidRPr="0038026F">
        <w:rPr>
          <w:rFonts w:ascii="Times New Roman" w:hAnsi="Times New Roman" w:cs="Times New Roman"/>
          <w:b/>
          <w:bCs/>
          <w:sz w:val="28"/>
          <w:szCs w:val="28"/>
        </w:rPr>
        <w:t>Светодиоды</w:t>
      </w:r>
      <w:r w:rsidRPr="0038026F">
        <w:rPr>
          <w:rFonts w:ascii="Times New Roman" w:hAnsi="Times New Roman" w:cs="Times New Roman"/>
          <w:sz w:val="28"/>
          <w:szCs w:val="28"/>
        </w:rPr>
        <w:t> - светодиодные лампы.</w:t>
      </w:r>
    </w:p>
    <w:bookmarkEnd w:id="2"/>
    <w:p w:rsidR="00CC1377" w:rsidRPr="00CC1377" w:rsidRDefault="00CC1377" w:rsidP="00CC1377">
      <w:pPr>
        <w:spacing w:after="0" w:line="360" w:lineRule="auto"/>
        <w:ind w:firstLine="709"/>
        <w:jc w:val="both"/>
        <w:rPr>
          <w:rFonts w:ascii="Times New Roman" w:hAnsi="Times New Roman" w:cs="Times New Roman"/>
          <w:sz w:val="28"/>
          <w:szCs w:val="28"/>
        </w:rPr>
      </w:pPr>
    </w:p>
    <w:sectPr w:rsidR="00CC1377" w:rsidRPr="00CC137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1288"/>
    <w:multiLevelType w:val="multilevel"/>
    <w:tmpl w:val="642A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13E86"/>
    <w:multiLevelType w:val="multilevel"/>
    <w:tmpl w:val="9728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D51E9"/>
    <w:multiLevelType w:val="multilevel"/>
    <w:tmpl w:val="5C66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9B08AC"/>
    <w:multiLevelType w:val="multilevel"/>
    <w:tmpl w:val="9FEC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204FF1"/>
    <w:multiLevelType w:val="multilevel"/>
    <w:tmpl w:val="0FCC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A10448"/>
    <w:multiLevelType w:val="multilevel"/>
    <w:tmpl w:val="E1A8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8631C0"/>
    <w:multiLevelType w:val="multilevel"/>
    <w:tmpl w:val="BB06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5E045E"/>
    <w:multiLevelType w:val="multilevel"/>
    <w:tmpl w:val="6A14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05427E"/>
    <w:multiLevelType w:val="multilevel"/>
    <w:tmpl w:val="38DA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53072E"/>
    <w:multiLevelType w:val="multilevel"/>
    <w:tmpl w:val="4FB4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3E6944"/>
    <w:multiLevelType w:val="multilevel"/>
    <w:tmpl w:val="3482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21267C"/>
    <w:multiLevelType w:val="multilevel"/>
    <w:tmpl w:val="2730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FF021C"/>
    <w:multiLevelType w:val="multilevel"/>
    <w:tmpl w:val="322E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4E4F02"/>
    <w:multiLevelType w:val="multilevel"/>
    <w:tmpl w:val="80E0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C47FA0"/>
    <w:multiLevelType w:val="multilevel"/>
    <w:tmpl w:val="EAFC5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AA26B2"/>
    <w:multiLevelType w:val="multilevel"/>
    <w:tmpl w:val="8D22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B935DD"/>
    <w:multiLevelType w:val="multilevel"/>
    <w:tmpl w:val="438A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135124"/>
    <w:multiLevelType w:val="multilevel"/>
    <w:tmpl w:val="21DC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977002"/>
    <w:multiLevelType w:val="multilevel"/>
    <w:tmpl w:val="8ACE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475024"/>
    <w:multiLevelType w:val="multilevel"/>
    <w:tmpl w:val="6410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3E70B6"/>
    <w:multiLevelType w:val="multilevel"/>
    <w:tmpl w:val="95F0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443E34"/>
    <w:multiLevelType w:val="multilevel"/>
    <w:tmpl w:val="3DA2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65036C"/>
    <w:multiLevelType w:val="multilevel"/>
    <w:tmpl w:val="D7E8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705189"/>
    <w:multiLevelType w:val="multilevel"/>
    <w:tmpl w:val="9672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065529"/>
    <w:multiLevelType w:val="hybridMultilevel"/>
    <w:tmpl w:val="32288818"/>
    <w:lvl w:ilvl="0" w:tplc="9C562B9A">
      <w:start w:val="1"/>
      <w:numFmt w:val="decimal"/>
      <w:lvlText w:val="%1."/>
      <w:lvlJc w:val="left"/>
      <w:pPr>
        <w:ind w:left="644"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722C554B"/>
    <w:multiLevelType w:val="multilevel"/>
    <w:tmpl w:val="C1A45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444E5B"/>
    <w:multiLevelType w:val="multilevel"/>
    <w:tmpl w:val="7FA0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251F9D"/>
    <w:multiLevelType w:val="multilevel"/>
    <w:tmpl w:val="1F44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3249D9"/>
    <w:multiLevelType w:val="multilevel"/>
    <w:tmpl w:val="976C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4"/>
  </w:num>
  <w:num w:numId="3">
    <w:abstractNumId w:val="1"/>
  </w:num>
  <w:num w:numId="4">
    <w:abstractNumId w:val="8"/>
  </w:num>
  <w:num w:numId="5">
    <w:abstractNumId w:val="6"/>
  </w:num>
  <w:num w:numId="6">
    <w:abstractNumId w:val="5"/>
  </w:num>
  <w:num w:numId="7">
    <w:abstractNumId w:val="0"/>
  </w:num>
  <w:num w:numId="8">
    <w:abstractNumId w:val="11"/>
  </w:num>
  <w:num w:numId="9">
    <w:abstractNumId w:val="2"/>
  </w:num>
  <w:num w:numId="10">
    <w:abstractNumId w:val="25"/>
  </w:num>
  <w:num w:numId="11">
    <w:abstractNumId w:val="22"/>
  </w:num>
  <w:num w:numId="12">
    <w:abstractNumId w:val="19"/>
  </w:num>
  <w:num w:numId="13">
    <w:abstractNumId w:val="13"/>
  </w:num>
  <w:num w:numId="14">
    <w:abstractNumId w:val="14"/>
  </w:num>
  <w:num w:numId="15">
    <w:abstractNumId w:val="7"/>
  </w:num>
  <w:num w:numId="16">
    <w:abstractNumId w:val="21"/>
  </w:num>
  <w:num w:numId="17">
    <w:abstractNumId w:val="15"/>
  </w:num>
  <w:num w:numId="18">
    <w:abstractNumId w:val="27"/>
  </w:num>
  <w:num w:numId="19">
    <w:abstractNumId w:val="12"/>
  </w:num>
  <w:num w:numId="20">
    <w:abstractNumId w:val="18"/>
  </w:num>
  <w:num w:numId="21">
    <w:abstractNumId w:val="4"/>
  </w:num>
  <w:num w:numId="22">
    <w:abstractNumId w:val="26"/>
  </w:num>
  <w:num w:numId="23">
    <w:abstractNumId w:val="3"/>
  </w:num>
  <w:num w:numId="24">
    <w:abstractNumId w:val="20"/>
  </w:num>
  <w:num w:numId="25">
    <w:abstractNumId w:val="16"/>
  </w:num>
  <w:num w:numId="26">
    <w:abstractNumId w:val="23"/>
  </w:num>
  <w:num w:numId="27">
    <w:abstractNumId w:val="9"/>
  </w:num>
  <w:num w:numId="28">
    <w:abstractNumId w:val="10"/>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49E"/>
    <w:rsid w:val="00006D5C"/>
    <w:rsid w:val="000A01D1"/>
    <w:rsid w:val="000A329D"/>
    <w:rsid w:val="000C57EF"/>
    <w:rsid w:val="000F027B"/>
    <w:rsid w:val="00127541"/>
    <w:rsid w:val="001446DE"/>
    <w:rsid w:val="001A118D"/>
    <w:rsid w:val="001C4DE9"/>
    <w:rsid w:val="0023509E"/>
    <w:rsid w:val="00286067"/>
    <w:rsid w:val="00287E55"/>
    <w:rsid w:val="002E0424"/>
    <w:rsid w:val="002E157B"/>
    <w:rsid w:val="003222E9"/>
    <w:rsid w:val="00351743"/>
    <w:rsid w:val="0038026F"/>
    <w:rsid w:val="00396CE0"/>
    <w:rsid w:val="003A79AE"/>
    <w:rsid w:val="00406036"/>
    <w:rsid w:val="004E3160"/>
    <w:rsid w:val="004E3993"/>
    <w:rsid w:val="00510EDA"/>
    <w:rsid w:val="005342D9"/>
    <w:rsid w:val="0053508A"/>
    <w:rsid w:val="005C5EE1"/>
    <w:rsid w:val="00616C81"/>
    <w:rsid w:val="00684F5A"/>
    <w:rsid w:val="006B0715"/>
    <w:rsid w:val="00716EAA"/>
    <w:rsid w:val="00790669"/>
    <w:rsid w:val="008A0F8A"/>
    <w:rsid w:val="008A2562"/>
    <w:rsid w:val="0090049E"/>
    <w:rsid w:val="00967530"/>
    <w:rsid w:val="009D6652"/>
    <w:rsid w:val="00A35DD1"/>
    <w:rsid w:val="00A42739"/>
    <w:rsid w:val="00A557F2"/>
    <w:rsid w:val="00A67840"/>
    <w:rsid w:val="00B163A9"/>
    <w:rsid w:val="00B50DFA"/>
    <w:rsid w:val="00BD26D5"/>
    <w:rsid w:val="00C128C7"/>
    <w:rsid w:val="00C2258A"/>
    <w:rsid w:val="00CC1377"/>
    <w:rsid w:val="00CE7A2F"/>
    <w:rsid w:val="00DA5122"/>
    <w:rsid w:val="00DB1B66"/>
    <w:rsid w:val="00DE2E8A"/>
    <w:rsid w:val="00E93A62"/>
    <w:rsid w:val="00EE3D8E"/>
    <w:rsid w:val="00F000F8"/>
    <w:rsid w:val="00F0289C"/>
    <w:rsid w:val="00FE07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next w:val="a"/>
    <w:link w:val="30"/>
    <w:uiPriority w:val="9"/>
    <w:semiHidden/>
    <w:unhideWhenUsed/>
    <w:qFormat/>
    <w:rsid w:val="005350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0049E"/>
    <w:rPr>
      <w:rFonts w:ascii="Times New Roman" w:hAnsi="Times New Roman" w:cs="Times New Roman"/>
      <w:sz w:val="24"/>
      <w:szCs w:val="24"/>
    </w:rPr>
  </w:style>
  <w:style w:type="paragraph" w:styleId="a4">
    <w:name w:val="List Paragraph"/>
    <w:basedOn w:val="a"/>
    <w:uiPriority w:val="34"/>
    <w:qFormat/>
    <w:rsid w:val="00616C81"/>
    <w:pPr>
      <w:ind w:left="720"/>
      <w:contextualSpacing/>
    </w:pPr>
  </w:style>
  <w:style w:type="character" w:styleId="a5">
    <w:name w:val="Hyperlink"/>
    <w:basedOn w:val="a0"/>
    <w:uiPriority w:val="99"/>
    <w:unhideWhenUsed/>
    <w:rsid w:val="00C128C7"/>
    <w:rPr>
      <w:color w:val="0000FF" w:themeColor="hyperlink"/>
      <w:u w:val="single"/>
    </w:rPr>
  </w:style>
  <w:style w:type="paragraph" w:styleId="a6">
    <w:name w:val="Balloon Text"/>
    <w:basedOn w:val="a"/>
    <w:link w:val="a7"/>
    <w:uiPriority w:val="99"/>
    <w:semiHidden/>
    <w:unhideWhenUsed/>
    <w:rsid w:val="00DA512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A5122"/>
    <w:rPr>
      <w:rFonts w:ascii="Tahoma" w:hAnsi="Tahoma" w:cs="Tahoma"/>
      <w:sz w:val="16"/>
      <w:szCs w:val="16"/>
    </w:rPr>
  </w:style>
  <w:style w:type="character" w:customStyle="1" w:styleId="30">
    <w:name w:val="Заголовок 3 Знак"/>
    <w:basedOn w:val="a0"/>
    <w:link w:val="3"/>
    <w:uiPriority w:val="9"/>
    <w:semiHidden/>
    <w:rsid w:val="0053508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next w:val="a"/>
    <w:link w:val="30"/>
    <w:uiPriority w:val="9"/>
    <w:semiHidden/>
    <w:unhideWhenUsed/>
    <w:qFormat/>
    <w:rsid w:val="005350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0049E"/>
    <w:rPr>
      <w:rFonts w:ascii="Times New Roman" w:hAnsi="Times New Roman" w:cs="Times New Roman"/>
      <w:sz w:val="24"/>
      <w:szCs w:val="24"/>
    </w:rPr>
  </w:style>
  <w:style w:type="paragraph" w:styleId="a4">
    <w:name w:val="List Paragraph"/>
    <w:basedOn w:val="a"/>
    <w:uiPriority w:val="34"/>
    <w:qFormat/>
    <w:rsid w:val="00616C81"/>
    <w:pPr>
      <w:ind w:left="720"/>
      <w:contextualSpacing/>
    </w:pPr>
  </w:style>
  <w:style w:type="character" w:styleId="a5">
    <w:name w:val="Hyperlink"/>
    <w:basedOn w:val="a0"/>
    <w:uiPriority w:val="99"/>
    <w:unhideWhenUsed/>
    <w:rsid w:val="00C128C7"/>
    <w:rPr>
      <w:color w:val="0000FF" w:themeColor="hyperlink"/>
      <w:u w:val="single"/>
    </w:rPr>
  </w:style>
  <w:style w:type="paragraph" w:styleId="a6">
    <w:name w:val="Balloon Text"/>
    <w:basedOn w:val="a"/>
    <w:link w:val="a7"/>
    <w:uiPriority w:val="99"/>
    <w:semiHidden/>
    <w:unhideWhenUsed/>
    <w:rsid w:val="00DA512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A5122"/>
    <w:rPr>
      <w:rFonts w:ascii="Tahoma" w:hAnsi="Tahoma" w:cs="Tahoma"/>
      <w:sz w:val="16"/>
      <w:szCs w:val="16"/>
    </w:rPr>
  </w:style>
  <w:style w:type="character" w:customStyle="1" w:styleId="30">
    <w:name w:val="Заголовок 3 Знак"/>
    <w:basedOn w:val="a0"/>
    <w:link w:val="3"/>
    <w:uiPriority w:val="9"/>
    <w:semiHidden/>
    <w:rsid w:val="0053508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65476">
      <w:bodyDiv w:val="1"/>
      <w:marLeft w:val="0"/>
      <w:marRight w:val="0"/>
      <w:marTop w:val="0"/>
      <w:marBottom w:val="0"/>
      <w:divBdr>
        <w:top w:val="none" w:sz="0" w:space="0" w:color="auto"/>
        <w:left w:val="none" w:sz="0" w:space="0" w:color="auto"/>
        <w:bottom w:val="none" w:sz="0" w:space="0" w:color="auto"/>
        <w:right w:val="none" w:sz="0" w:space="0" w:color="auto"/>
      </w:divBdr>
    </w:div>
    <w:div w:id="81920837">
      <w:bodyDiv w:val="1"/>
      <w:marLeft w:val="0"/>
      <w:marRight w:val="0"/>
      <w:marTop w:val="0"/>
      <w:marBottom w:val="0"/>
      <w:divBdr>
        <w:top w:val="none" w:sz="0" w:space="0" w:color="auto"/>
        <w:left w:val="none" w:sz="0" w:space="0" w:color="auto"/>
        <w:bottom w:val="none" w:sz="0" w:space="0" w:color="auto"/>
        <w:right w:val="none" w:sz="0" w:space="0" w:color="auto"/>
      </w:divBdr>
    </w:div>
    <w:div w:id="110712324">
      <w:bodyDiv w:val="1"/>
      <w:marLeft w:val="0"/>
      <w:marRight w:val="0"/>
      <w:marTop w:val="0"/>
      <w:marBottom w:val="0"/>
      <w:divBdr>
        <w:top w:val="none" w:sz="0" w:space="0" w:color="auto"/>
        <w:left w:val="none" w:sz="0" w:space="0" w:color="auto"/>
        <w:bottom w:val="none" w:sz="0" w:space="0" w:color="auto"/>
        <w:right w:val="none" w:sz="0" w:space="0" w:color="auto"/>
      </w:divBdr>
    </w:div>
    <w:div w:id="138808557">
      <w:bodyDiv w:val="1"/>
      <w:marLeft w:val="0"/>
      <w:marRight w:val="0"/>
      <w:marTop w:val="0"/>
      <w:marBottom w:val="0"/>
      <w:divBdr>
        <w:top w:val="none" w:sz="0" w:space="0" w:color="auto"/>
        <w:left w:val="none" w:sz="0" w:space="0" w:color="auto"/>
        <w:bottom w:val="none" w:sz="0" w:space="0" w:color="auto"/>
        <w:right w:val="none" w:sz="0" w:space="0" w:color="auto"/>
      </w:divBdr>
    </w:div>
    <w:div w:id="247812951">
      <w:bodyDiv w:val="1"/>
      <w:marLeft w:val="0"/>
      <w:marRight w:val="0"/>
      <w:marTop w:val="0"/>
      <w:marBottom w:val="0"/>
      <w:divBdr>
        <w:top w:val="none" w:sz="0" w:space="0" w:color="auto"/>
        <w:left w:val="none" w:sz="0" w:space="0" w:color="auto"/>
        <w:bottom w:val="none" w:sz="0" w:space="0" w:color="auto"/>
        <w:right w:val="none" w:sz="0" w:space="0" w:color="auto"/>
      </w:divBdr>
    </w:div>
    <w:div w:id="321155269">
      <w:bodyDiv w:val="1"/>
      <w:marLeft w:val="0"/>
      <w:marRight w:val="0"/>
      <w:marTop w:val="0"/>
      <w:marBottom w:val="0"/>
      <w:divBdr>
        <w:top w:val="none" w:sz="0" w:space="0" w:color="auto"/>
        <w:left w:val="none" w:sz="0" w:space="0" w:color="auto"/>
        <w:bottom w:val="none" w:sz="0" w:space="0" w:color="auto"/>
        <w:right w:val="none" w:sz="0" w:space="0" w:color="auto"/>
      </w:divBdr>
    </w:div>
    <w:div w:id="351540193">
      <w:bodyDiv w:val="1"/>
      <w:marLeft w:val="0"/>
      <w:marRight w:val="0"/>
      <w:marTop w:val="0"/>
      <w:marBottom w:val="0"/>
      <w:divBdr>
        <w:top w:val="none" w:sz="0" w:space="0" w:color="auto"/>
        <w:left w:val="none" w:sz="0" w:space="0" w:color="auto"/>
        <w:bottom w:val="none" w:sz="0" w:space="0" w:color="auto"/>
        <w:right w:val="none" w:sz="0" w:space="0" w:color="auto"/>
      </w:divBdr>
    </w:div>
    <w:div w:id="394665181">
      <w:bodyDiv w:val="1"/>
      <w:marLeft w:val="0"/>
      <w:marRight w:val="0"/>
      <w:marTop w:val="0"/>
      <w:marBottom w:val="0"/>
      <w:divBdr>
        <w:top w:val="none" w:sz="0" w:space="0" w:color="auto"/>
        <w:left w:val="none" w:sz="0" w:space="0" w:color="auto"/>
        <w:bottom w:val="none" w:sz="0" w:space="0" w:color="auto"/>
        <w:right w:val="none" w:sz="0" w:space="0" w:color="auto"/>
      </w:divBdr>
    </w:div>
    <w:div w:id="510529097">
      <w:bodyDiv w:val="1"/>
      <w:marLeft w:val="0"/>
      <w:marRight w:val="0"/>
      <w:marTop w:val="0"/>
      <w:marBottom w:val="0"/>
      <w:divBdr>
        <w:top w:val="none" w:sz="0" w:space="0" w:color="auto"/>
        <w:left w:val="none" w:sz="0" w:space="0" w:color="auto"/>
        <w:bottom w:val="none" w:sz="0" w:space="0" w:color="auto"/>
        <w:right w:val="none" w:sz="0" w:space="0" w:color="auto"/>
      </w:divBdr>
    </w:div>
    <w:div w:id="731201851">
      <w:bodyDiv w:val="1"/>
      <w:marLeft w:val="0"/>
      <w:marRight w:val="0"/>
      <w:marTop w:val="0"/>
      <w:marBottom w:val="0"/>
      <w:divBdr>
        <w:top w:val="none" w:sz="0" w:space="0" w:color="auto"/>
        <w:left w:val="none" w:sz="0" w:space="0" w:color="auto"/>
        <w:bottom w:val="none" w:sz="0" w:space="0" w:color="auto"/>
        <w:right w:val="none" w:sz="0" w:space="0" w:color="auto"/>
      </w:divBdr>
    </w:div>
    <w:div w:id="769273741">
      <w:bodyDiv w:val="1"/>
      <w:marLeft w:val="0"/>
      <w:marRight w:val="0"/>
      <w:marTop w:val="0"/>
      <w:marBottom w:val="0"/>
      <w:divBdr>
        <w:top w:val="none" w:sz="0" w:space="0" w:color="auto"/>
        <w:left w:val="none" w:sz="0" w:space="0" w:color="auto"/>
        <w:bottom w:val="none" w:sz="0" w:space="0" w:color="auto"/>
        <w:right w:val="none" w:sz="0" w:space="0" w:color="auto"/>
      </w:divBdr>
    </w:div>
    <w:div w:id="803231459">
      <w:bodyDiv w:val="1"/>
      <w:marLeft w:val="0"/>
      <w:marRight w:val="0"/>
      <w:marTop w:val="0"/>
      <w:marBottom w:val="0"/>
      <w:divBdr>
        <w:top w:val="none" w:sz="0" w:space="0" w:color="auto"/>
        <w:left w:val="none" w:sz="0" w:space="0" w:color="auto"/>
        <w:bottom w:val="none" w:sz="0" w:space="0" w:color="auto"/>
        <w:right w:val="none" w:sz="0" w:space="0" w:color="auto"/>
      </w:divBdr>
    </w:div>
    <w:div w:id="831019672">
      <w:bodyDiv w:val="1"/>
      <w:marLeft w:val="0"/>
      <w:marRight w:val="0"/>
      <w:marTop w:val="0"/>
      <w:marBottom w:val="0"/>
      <w:divBdr>
        <w:top w:val="none" w:sz="0" w:space="0" w:color="auto"/>
        <w:left w:val="none" w:sz="0" w:space="0" w:color="auto"/>
        <w:bottom w:val="none" w:sz="0" w:space="0" w:color="auto"/>
        <w:right w:val="none" w:sz="0" w:space="0" w:color="auto"/>
      </w:divBdr>
    </w:div>
    <w:div w:id="868955021">
      <w:bodyDiv w:val="1"/>
      <w:marLeft w:val="0"/>
      <w:marRight w:val="0"/>
      <w:marTop w:val="0"/>
      <w:marBottom w:val="0"/>
      <w:divBdr>
        <w:top w:val="none" w:sz="0" w:space="0" w:color="auto"/>
        <w:left w:val="none" w:sz="0" w:space="0" w:color="auto"/>
        <w:bottom w:val="none" w:sz="0" w:space="0" w:color="auto"/>
        <w:right w:val="none" w:sz="0" w:space="0" w:color="auto"/>
      </w:divBdr>
    </w:div>
    <w:div w:id="965619775">
      <w:bodyDiv w:val="1"/>
      <w:marLeft w:val="0"/>
      <w:marRight w:val="0"/>
      <w:marTop w:val="0"/>
      <w:marBottom w:val="0"/>
      <w:divBdr>
        <w:top w:val="none" w:sz="0" w:space="0" w:color="auto"/>
        <w:left w:val="none" w:sz="0" w:space="0" w:color="auto"/>
        <w:bottom w:val="none" w:sz="0" w:space="0" w:color="auto"/>
        <w:right w:val="none" w:sz="0" w:space="0" w:color="auto"/>
      </w:divBdr>
    </w:div>
    <w:div w:id="986666791">
      <w:bodyDiv w:val="1"/>
      <w:marLeft w:val="0"/>
      <w:marRight w:val="0"/>
      <w:marTop w:val="0"/>
      <w:marBottom w:val="0"/>
      <w:divBdr>
        <w:top w:val="none" w:sz="0" w:space="0" w:color="auto"/>
        <w:left w:val="none" w:sz="0" w:space="0" w:color="auto"/>
        <w:bottom w:val="none" w:sz="0" w:space="0" w:color="auto"/>
        <w:right w:val="none" w:sz="0" w:space="0" w:color="auto"/>
      </w:divBdr>
    </w:div>
    <w:div w:id="1118067777">
      <w:bodyDiv w:val="1"/>
      <w:marLeft w:val="0"/>
      <w:marRight w:val="0"/>
      <w:marTop w:val="0"/>
      <w:marBottom w:val="0"/>
      <w:divBdr>
        <w:top w:val="none" w:sz="0" w:space="0" w:color="auto"/>
        <w:left w:val="none" w:sz="0" w:space="0" w:color="auto"/>
        <w:bottom w:val="none" w:sz="0" w:space="0" w:color="auto"/>
        <w:right w:val="none" w:sz="0" w:space="0" w:color="auto"/>
      </w:divBdr>
    </w:div>
    <w:div w:id="1134643643">
      <w:bodyDiv w:val="1"/>
      <w:marLeft w:val="0"/>
      <w:marRight w:val="0"/>
      <w:marTop w:val="0"/>
      <w:marBottom w:val="0"/>
      <w:divBdr>
        <w:top w:val="none" w:sz="0" w:space="0" w:color="auto"/>
        <w:left w:val="none" w:sz="0" w:space="0" w:color="auto"/>
        <w:bottom w:val="none" w:sz="0" w:space="0" w:color="auto"/>
        <w:right w:val="none" w:sz="0" w:space="0" w:color="auto"/>
      </w:divBdr>
    </w:div>
    <w:div w:id="1175725925">
      <w:bodyDiv w:val="1"/>
      <w:marLeft w:val="0"/>
      <w:marRight w:val="0"/>
      <w:marTop w:val="0"/>
      <w:marBottom w:val="0"/>
      <w:divBdr>
        <w:top w:val="none" w:sz="0" w:space="0" w:color="auto"/>
        <w:left w:val="none" w:sz="0" w:space="0" w:color="auto"/>
        <w:bottom w:val="none" w:sz="0" w:space="0" w:color="auto"/>
        <w:right w:val="none" w:sz="0" w:space="0" w:color="auto"/>
      </w:divBdr>
    </w:div>
    <w:div w:id="1301157377">
      <w:bodyDiv w:val="1"/>
      <w:marLeft w:val="0"/>
      <w:marRight w:val="0"/>
      <w:marTop w:val="0"/>
      <w:marBottom w:val="0"/>
      <w:divBdr>
        <w:top w:val="none" w:sz="0" w:space="0" w:color="auto"/>
        <w:left w:val="none" w:sz="0" w:space="0" w:color="auto"/>
        <w:bottom w:val="none" w:sz="0" w:space="0" w:color="auto"/>
        <w:right w:val="none" w:sz="0" w:space="0" w:color="auto"/>
      </w:divBdr>
    </w:div>
    <w:div w:id="1372614978">
      <w:bodyDiv w:val="1"/>
      <w:marLeft w:val="0"/>
      <w:marRight w:val="0"/>
      <w:marTop w:val="0"/>
      <w:marBottom w:val="0"/>
      <w:divBdr>
        <w:top w:val="none" w:sz="0" w:space="0" w:color="auto"/>
        <w:left w:val="none" w:sz="0" w:space="0" w:color="auto"/>
        <w:bottom w:val="none" w:sz="0" w:space="0" w:color="auto"/>
        <w:right w:val="none" w:sz="0" w:space="0" w:color="auto"/>
      </w:divBdr>
    </w:div>
    <w:div w:id="1412461314">
      <w:bodyDiv w:val="1"/>
      <w:marLeft w:val="0"/>
      <w:marRight w:val="0"/>
      <w:marTop w:val="0"/>
      <w:marBottom w:val="0"/>
      <w:divBdr>
        <w:top w:val="none" w:sz="0" w:space="0" w:color="auto"/>
        <w:left w:val="none" w:sz="0" w:space="0" w:color="auto"/>
        <w:bottom w:val="none" w:sz="0" w:space="0" w:color="auto"/>
        <w:right w:val="none" w:sz="0" w:space="0" w:color="auto"/>
      </w:divBdr>
    </w:div>
    <w:div w:id="1491285605">
      <w:bodyDiv w:val="1"/>
      <w:marLeft w:val="0"/>
      <w:marRight w:val="0"/>
      <w:marTop w:val="0"/>
      <w:marBottom w:val="0"/>
      <w:divBdr>
        <w:top w:val="none" w:sz="0" w:space="0" w:color="auto"/>
        <w:left w:val="none" w:sz="0" w:space="0" w:color="auto"/>
        <w:bottom w:val="none" w:sz="0" w:space="0" w:color="auto"/>
        <w:right w:val="none" w:sz="0" w:space="0" w:color="auto"/>
      </w:divBdr>
    </w:div>
    <w:div w:id="1544096223">
      <w:bodyDiv w:val="1"/>
      <w:marLeft w:val="0"/>
      <w:marRight w:val="0"/>
      <w:marTop w:val="0"/>
      <w:marBottom w:val="0"/>
      <w:divBdr>
        <w:top w:val="none" w:sz="0" w:space="0" w:color="auto"/>
        <w:left w:val="none" w:sz="0" w:space="0" w:color="auto"/>
        <w:bottom w:val="none" w:sz="0" w:space="0" w:color="auto"/>
        <w:right w:val="none" w:sz="0" w:space="0" w:color="auto"/>
      </w:divBdr>
    </w:div>
    <w:div w:id="1552959400">
      <w:bodyDiv w:val="1"/>
      <w:marLeft w:val="0"/>
      <w:marRight w:val="0"/>
      <w:marTop w:val="0"/>
      <w:marBottom w:val="0"/>
      <w:divBdr>
        <w:top w:val="none" w:sz="0" w:space="0" w:color="auto"/>
        <w:left w:val="none" w:sz="0" w:space="0" w:color="auto"/>
        <w:bottom w:val="none" w:sz="0" w:space="0" w:color="auto"/>
        <w:right w:val="none" w:sz="0" w:space="0" w:color="auto"/>
      </w:divBdr>
    </w:div>
    <w:div w:id="1671828667">
      <w:bodyDiv w:val="1"/>
      <w:marLeft w:val="0"/>
      <w:marRight w:val="0"/>
      <w:marTop w:val="0"/>
      <w:marBottom w:val="0"/>
      <w:divBdr>
        <w:top w:val="none" w:sz="0" w:space="0" w:color="auto"/>
        <w:left w:val="none" w:sz="0" w:space="0" w:color="auto"/>
        <w:bottom w:val="none" w:sz="0" w:space="0" w:color="auto"/>
        <w:right w:val="none" w:sz="0" w:space="0" w:color="auto"/>
      </w:divBdr>
    </w:div>
    <w:div w:id="1707368380">
      <w:bodyDiv w:val="1"/>
      <w:marLeft w:val="0"/>
      <w:marRight w:val="0"/>
      <w:marTop w:val="0"/>
      <w:marBottom w:val="0"/>
      <w:divBdr>
        <w:top w:val="none" w:sz="0" w:space="0" w:color="auto"/>
        <w:left w:val="none" w:sz="0" w:space="0" w:color="auto"/>
        <w:bottom w:val="none" w:sz="0" w:space="0" w:color="auto"/>
        <w:right w:val="none" w:sz="0" w:space="0" w:color="auto"/>
      </w:divBdr>
    </w:div>
    <w:div w:id="1721705612">
      <w:bodyDiv w:val="1"/>
      <w:marLeft w:val="0"/>
      <w:marRight w:val="0"/>
      <w:marTop w:val="0"/>
      <w:marBottom w:val="0"/>
      <w:divBdr>
        <w:top w:val="none" w:sz="0" w:space="0" w:color="auto"/>
        <w:left w:val="none" w:sz="0" w:space="0" w:color="auto"/>
        <w:bottom w:val="none" w:sz="0" w:space="0" w:color="auto"/>
        <w:right w:val="none" w:sz="0" w:space="0" w:color="auto"/>
      </w:divBdr>
    </w:div>
    <w:div w:id="1899780951">
      <w:bodyDiv w:val="1"/>
      <w:marLeft w:val="0"/>
      <w:marRight w:val="0"/>
      <w:marTop w:val="0"/>
      <w:marBottom w:val="0"/>
      <w:divBdr>
        <w:top w:val="none" w:sz="0" w:space="0" w:color="auto"/>
        <w:left w:val="none" w:sz="0" w:space="0" w:color="auto"/>
        <w:bottom w:val="none" w:sz="0" w:space="0" w:color="auto"/>
        <w:right w:val="none" w:sz="0" w:space="0" w:color="auto"/>
      </w:divBdr>
    </w:div>
    <w:div w:id="1945263929">
      <w:bodyDiv w:val="1"/>
      <w:marLeft w:val="0"/>
      <w:marRight w:val="0"/>
      <w:marTop w:val="0"/>
      <w:marBottom w:val="0"/>
      <w:divBdr>
        <w:top w:val="none" w:sz="0" w:space="0" w:color="auto"/>
        <w:left w:val="none" w:sz="0" w:space="0" w:color="auto"/>
        <w:bottom w:val="none" w:sz="0" w:space="0" w:color="auto"/>
        <w:right w:val="none" w:sz="0" w:space="0" w:color="auto"/>
      </w:divBdr>
    </w:div>
    <w:div w:id="196892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wmf"/><Relationship Id="rId18" Type="http://schemas.openxmlformats.org/officeDocument/2006/relationships/hyperlink" Target="https://ru.wikipedia.org/wiki/%D0%A1%D0%98"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u.wikipedia.org/wiki/%D0%A2%D0%B5%D0%BB%D0%B5%D1%81%D0%BD%D1%8B%D0%B9_%D1%83%D0%B3%D0%BE%D0%BB"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ru.wikipedia.org/wiki/%D0%9E%D1%81%D0%BD%D0%BE%D0%B2%D0%BD%D1%8B%D0%B5_%D0%B5%D0%B4%D0%B8%D0%BD%D0%B8%D1%86%D1%8B_%D0%A1%D0%98"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ru.wikipedia.org/wiki/%D0%A1%D0%B8%D0%BB%D0%B0_%D1%81%D0%B2%D0%B5%D1%82%D0%B0" TargetMode="External"/><Relationship Id="rId20" Type="http://schemas.openxmlformats.org/officeDocument/2006/relationships/hyperlink" Target="https://ru.wikipedia.org/wiki/%D0%A1%D0%B2%D0%B5%D1%82%D0%BE%D0%B2%D0%BE%D0%B9_%D0%BF%D0%BE%D1%82%D0%BE%D0%B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w-systems.com/ua/production-ru/"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ru.wikipedia.org/wiki/%D0%9B%D0%B0%D1%82%D0%B8%D0%BD%D1%81%D0%BA%D0%B8%D0%B9_%D1%8F%D0%B7%D1%8B%D0%BA" TargetMode="External"/><Relationship Id="rId23" Type="http://schemas.openxmlformats.org/officeDocument/2006/relationships/hyperlink" Target="https://polarize.ru/windows/elektromagnitnoe-izluchenie-telefona-rezhim-v-polete-elektromagnitnoe/" TargetMode="External"/><Relationship Id="rId10" Type="http://schemas.openxmlformats.org/officeDocument/2006/relationships/hyperlink" Target="https://itw-systems.com/about/" TargetMode="External"/><Relationship Id="rId19" Type="http://schemas.openxmlformats.org/officeDocument/2006/relationships/hyperlink" Target="https://ru.wikipedia.org/wiki/%D0%A1%D0%B2%D0%B5%D1%82%D0%BE%D0%B2%D0%B0%D1%8F_%D1%8D%D0%BD%D0%B5%D1%80%D0%B3%D0%B8%D1%8F" TargetMode="External"/><Relationship Id="rId4" Type="http://schemas.microsoft.com/office/2007/relationships/stylesWithEffects" Target="stylesWithEffects.xml"/><Relationship Id="rId9" Type="http://schemas.openxmlformats.org/officeDocument/2006/relationships/hyperlink" Target="https://itw-systems.com/services/energokonsalting-konsultatsii-po-energosberezheniyu/" TargetMode="Externa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F90DB-6FE6-489C-BAD2-35FD01B80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35</Pages>
  <Words>7470</Words>
  <Characters>42580</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49951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31</cp:revision>
  <dcterms:created xsi:type="dcterms:W3CDTF">2020-11-23T15:06:00Z</dcterms:created>
  <dcterms:modified xsi:type="dcterms:W3CDTF">2020-11-27T09:59:00Z</dcterms:modified>
</cp:coreProperties>
</file>