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CC1" w:rsidRPr="00701CC1" w:rsidRDefault="00701CC1" w:rsidP="00701CC1">
      <w:pPr>
        <w:spacing w:after="0" w:line="240" w:lineRule="auto"/>
        <w:jc w:val="both"/>
        <w:outlineLvl w:val="0"/>
        <w:rPr>
          <w:rFonts w:ascii="Arial" w:eastAsia="Times New Roman" w:hAnsi="Arial" w:cs="Arial"/>
          <w:b/>
          <w:bCs/>
          <w:color w:val="292929"/>
          <w:kern w:val="36"/>
          <w:sz w:val="26"/>
          <w:szCs w:val="26"/>
          <w:lang w:eastAsia="en-AU"/>
        </w:rPr>
      </w:pPr>
      <w:r w:rsidRPr="00701CC1">
        <w:rPr>
          <w:rFonts w:ascii="Arial" w:eastAsia="Times New Roman" w:hAnsi="Arial" w:cs="Arial"/>
          <w:b/>
          <w:bCs/>
          <w:color w:val="292929"/>
          <w:kern w:val="36"/>
          <w:sz w:val="26"/>
          <w:szCs w:val="26"/>
          <w:lang w:eastAsia="en-AU"/>
        </w:rPr>
        <w:t>Getting the hang of it (Words and phrases for getting used to things)</w:t>
      </w:r>
    </w:p>
    <w:p w:rsidR="00701CC1" w:rsidRPr="00701CC1" w:rsidRDefault="00701CC1" w:rsidP="00701CC1">
      <w:pPr>
        <w:shd w:val="clear" w:color="auto" w:fill="FFFFFF"/>
        <w:spacing w:before="100" w:beforeAutospacing="1" w:after="0" w:line="434" w:lineRule="atLeast"/>
        <w:jc w:val="both"/>
        <w:rPr>
          <w:rFonts w:ascii="Arial" w:eastAsia="Times New Roman" w:hAnsi="Arial" w:cs="Arial"/>
          <w:color w:val="111111"/>
          <w:sz w:val="26"/>
          <w:szCs w:val="26"/>
          <w:lang w:eastAsia="en-AU"/>
        </w:rPr>
      </w:pPr>
      <w:proofErr w:type="gramStart"/>
      <w:r w:rsidRPr="00701CC1">
        <w:rPr>
          <w:rFonts w:ascii="Arial" w:eastAsia="Times New Roman" w:hAnsi="Arial" w:cs="Arial"/>
          <w:color w:val="111111"/>
          <w:sz w:val="26"/>
          <w:szCs w:val="26"/>
          <w:lang w:eastAsia="en-AU"/>
        </w:rPr>
        <w:t>by</w:t>
      </w:r>
      <w:proofErr w:type="gramEnd"/>
      <w:r w:rsidRPr="00701CC1">
        <w:rPr>
          <w:rFonts w:ascii="Arial" w:eastAsia="Times New Roman" w:hAnsi="Arial" w:cs="Arial"/>
          <w:color w:val="111111"/>
          <w:sz w:val="26"/>
          <w:szCs w:val="26"/>
          <w:lang w:eastAsia="en-AU"/>
        </w:rPr>
        <w:t> </w:t>
      </w:r>
      <w:r w:rsidRPr="00701CC1">
        <w:rPr>
          <w:rFonts w:ascii="Arial" w:eastAsia="Times New Roman" w:hAnsi="Arial" w:cs="Arial"/>
          <w:color w:val="244B9A"/>
          <w:sz w:val="26"/>
          <w:szCs w:val="26"/>
          <w:u w:val="single"/>
          <w:lang w:eastAsia="en-AU"/>
        </w:rPr>
        <w:t>Kate Woodford</w:t>
      </w:r>
    </w:p>
    <w:p w:rsidR="00701CC1" w:rsidRPr="00701CC1" w:rsidRDefault="00701CC1" w:rsidP="00701CC1">
      <w:pPr>
        <w:shd w:val="clear" w:color="auto" w:fill="FFFFFF"/>
        <w:spacing w:before="100" w:beforeAutospacing="1" w:after="360" w:line="434" w:lineRule="atLeast"/>
        <w:jc w:val="both"/>
        <w:rPr>
          <w:rFonts w:ascii="Arial" w:eastAsia="Times New Roman" w:hAnsi="Arial" w:cs="Arial"/>
          <w:color w:val="111111"/>
          <w:sz w:val="26"/>
          <w:szCs w:val="26"/>
          <w:lang w:eastAsia="en-AU"/>
        </w:rPr>
      </w:pPr>
      <w:r w:rsidRPr="00701CC1">
        <w:rPr>
          <w:rFonts w:ascii="Arial" w:eastAsia="Times New Roman" w:hAnsi="Arial" w:cs="Arial"/>
          <w:color w:val="111111"/>
          <w:sz w:val="26"/>
          <w:szCs w:val="26"/>
          <w:lang w:eastAsia="en-AU"/>
        </w:rPr>
        <w:t>Getting used to things is a part of life. We all deal with situations, tasks or tools that are new to us. At first, they may seem difficult or strange. With time or practice, they become familiar and normal.  In this blog, we look at the language for expressing this idea.</w:t>
      </w:r>
    </w:p>
    <w:p w:rsidR="00701CC1" w:rsidRPr="00701CC1" w:rsidRDefault="00701CC1" w:rsidP="00701CC1">
      <w:pPr>
        <w:shd w:val="clear" w:color="auto" w:fill="FFFFFF"/>
        <w:spacing w:before="100" w:beforeAutospacing="1" w:after="0" w:line="434" w:lineRule="atLeast"/>
        <w:jc w:val="both"/>
        <w:rPr>
          <w:rFonts w:ascii="Arial" w:eastAsia="Times New Roman" w:hAnsi="Arial" w:cs="Arial"/>
          <w:color w:val="111111"/>
          <w:sz w:val="26"/>
          <w:szCs w:val="26"/>
          <w:lang w:eastAsia="en-AU"/>
        </w:rPr>
      </w:pPr>
      <w:r w:rsidRPr="00701CC1">
        <w:rPr>
          <w:rFonts w:ascii="Arial" w:eastAsia="Times New Roman" w:hAnsi="Arial" w:cs="Arial"/>
          <w:color w:val="111111"/>
          <w:sz w:val="26"/>
          <w:szCs w:val="26"/>
          <w:lang w:eastAsia="en-AU"/>
        </w:rPr>
        <w:t>Starting with single words, if you </w:t>
      </w:r>
      <w:r w:rsidRPr="00701CC1">
        <w:rPr>
          <w:rFonts w:ascii="Arial" w:eastAsia="Times New Roman" w:hAnsi="Arial" w:cs="Arial"/>
          <w:color w:val="244B9A"/>
          <w:sz w:val="26"/>
          <w:szCs w:val="26"/>
          <w:u w:val="single"/>
          <w:lang w:eastAsia="en-AU"/>
        </w:rPr>
        <w:t>familiarize</w:t>
      </w:r>
      <w:r>
        <w:rPr>
          <w:rFonts w:ascii="Arial" w:eastAsia="Times New Roman" w:hAnsi="Arial" w:cs="Arial"/>
          <w:color w:val="111111"/>
          <w:sz w:val="26"/>
          <w:szCs w:val="26"/>
          <w:lang w:eastAsia="en-AU"/>
        </w:rPr>
        <w:t xml:space="preserve"> </w:t>
      </w:r>
      <w:r w:rsidRPr="00701CC1">
        <w:rPr>
          <w:rFonts w:ascii="Arial" w:eastAsia="Times New Roman" w:hAnsi="Arial" w:cs="Arial"/>
          <w:color w:val="111111"/>
          <w:sz w:val="26"/>
          <w:szCs w:val="26"/>
          <w:lang w:eastAsia="en-AU"/>
        </w:rPr>
        <w:t>yourself with something that you don’t know about, you intentionally learn about it, usually to prepare for something: </w:t>
      </w:r>
      <w:r w:rsidRPr="00701CC1">
        <w:rPr>
          <w:rFonts w:ascii="Arial" w:eastAsia="Times New Roman" w:hAnsi="Arial" w:cs="Arial"/>
          <w:i/>
          <w:iCs/>
          <w:color w:val="111111"/>
          <w:sz w:val="26"/>
          <w:szCs w:val="26"/>
          <w:lang w:eastAsia="en-AU"/>
        </w:rPr>
        <w:t>I need to familiarize myself with the new software.</w:t>
      </w:r>
      <w:r w:rsidRPr="00701CC1">
        <w:rPr>
          <w:rFonts w:ascii="Arial" w:eastAsia="Times New Roman" w:hAnsi="Arial" w:cs="Arial"/>
          <w:color w:val="111111"/>
          <w:sz w:val="26"/>
          <w:szCs w:val="26"/>
          <w:lang w:eastAsia="en-AU"/>
        </w:rPr>
        <w:t> If you </w:t>
      </w:r>
      <w:r w:rsidRPr="00701CC1">
        <w:rPr>
          <w:rFonts w:ascii="Arial" w:eastAsia="Times New Roman" w:hAnsi="Arial" w:cs="Arial"/>
          <w:color w:val="244B9A"/>
          <w:sz w:val="26"/>
          <w:szCs w:val="26"/>
          <w:u w:val="single"/>
          <w:lang w:eastAsia="en-AU"/>
        </w:rPr>
        <w:t>acclimatize</w:t>
      </w:r>
      <w:r w:rsidRPr="00701CC1">
        <w:rPr>
          <w:rFonts w:ascii="Arial" w:eastAsia="Times New Roman" w:hAnsi="Arial" w:cs="Arial"/>
          <w:color w:val="111111"/>
          <w:sz w:val="26"/>
          <w:szCs w:val="26"/>
          <w:lang w:eastAsia="en-AU"/>
        </w:rPr>
        <w:t>, you become familiar with different weather or surroundings so that you are able to deal with them: </w:t>
      </w:r>
      <w:r w:rsidRPr="00701CC1">
        <w:rPr>
          <w:rFonts w:ascii="Arial" w:eastAsia="Times New Roman" w:hAnsi="Arial" w:cs="Arial"/>
          <w:i/>
          <w:iCs/>
          <w:color w:val="111111"/>
          <w:sz w:val="26"/>
          <w:szCs w:val="26"/>
          <w:lang w:eastAsia="en-AU"/>
        </w:rPr>
        <w:t>More time will be needed for the troops to acclim</w:t>
      </w:r>
      <w:bookmarkStart w:id="0" w:name="_GoBack"/>
      <w:bookmarkEnd w:id="0"/>
      <w:r w:rsidRPr="00701CC1">
        <w:rPr>
          <w:rFonts w:ascii="Arial" w:eastAsia="Times New Roman" w:hAnsi="Arial" w:cs="Arial"/>
          <w:i/>
          <w:iCs/>
          <w:color w:val="111111"/>
          <w:sz w:val="26"/>
          <w:szCs w:val="26"/>
          <w:lang w:eastAsia="en-AU"/>
        </w:rPr>
        <w:t>atize to the desert conditions.</w:t>
      </w:r>
    </w:p>
    <w:p w:rsidR="00701CC1" w:rsidRPr="00701CC1" w:rsidRDefault="00701CC1" w:rsidP="00701CC1">
      <w:pPr>
        <w:shd w:val="clear" w:color="auto" w:fill="FFFFFF"/>
        <w:spacing w:before="100" w:beforeAutospacing="1" w:after="0" w:line="434" w:lineRule="atLeast"/>
        <w:jc w:val="both"/>
        <w:rPr>
          <w:rFonts w:ascii="Arial" w:eastAsia="Times New Roman" w:hAnsi="Arial" w:cs="Arial"/>
          <w:color w:val="111111"/>
          <w:sz w:val="26"/>
          <w:szCs w:val="26"/>
          <w:lang w:eastAsia="en-AU"/>
        </w:rPr>
      </w:pPr>
      <w:r w:rsidRPr="00701CC1">
        <w:rPr>
          <w:rFonts w:ascii="Arial" w:eastAsia="Times New Roman" w:hAnsi="Arial" w:cs="Arial"/>
          <w:color w:val="111111"/>
          <w:sz w:val="26"/>
          <w:szCs w:val="26"/>
          <w:lang w:eastAsia="en-AU"/>
        </w:rPr>
        <w:t>Several idioms exist in this area. Some convey the idea of getting used to a new situation or getting used to your role in that new situation. For example, if you </w:t>
      </w:r>
      <w:r w:rsidRPr="00701CC1">
        <w:rPr>
          <w:rFonts w:ascii="Arial" w:eastAsia="Times New Roman" w:hAnsi="Arial" w:cs="Arial"/>
          <w:b/>
          <w:bCs/>
          <w:color w:val="111111"/>
          <w:sz w:val="26"/>
          <w:szCs w:val="26"/>
          <w:lang w:eastAsia="en-AU"/>
        </w:rPr>
        <w:t>get</w:t>
      </w:r>
      <w:r w:rsidRPr="00701CC1">
        <w:rPr>
          <w:rFonts w:ascii="Arial" w:eastAsia="Times New Roman" w:hAnsi="Arial" w:cs="Arial"/>
          <w:color w:val="111111"/>
          <w:sz w:val="26"/>
          <w:szCs w:val="26"/>
          <w:lang w:eastAsia="en-AU"/>
        </w:rPr>
        <w:t> or </w:t>
      </w:r>
      <w:r w:rsidRPr="00701CC1">
        <w:rPr>
          <w:rFonts w:ascii="Arial" w:eastAsia="Times New Roman" w:hAnsi="Arial" w:cs="Arial"/>
          <w:b/>
          <w:bCs/>
          <w:color w:val="111111"/>
          <w:sz w:val="26"/>
          <w:szCs w:val="26"/>
          <w:lang w:eastAsia="en-AU"/>
        </w:rPr>
        <w:t>find</w:t>
      </w:r>
      <w:r w:rsidRPr="00701CC1">
        <w:rPr>
          <w:rFonts w:ascii="Arial" w:eastAsia="Times New Roman" w:hAnsi="Arial" w:cs="Arial"/>
          <w:color w:val="111111"/>
          <w:sz w:val="26"/>
          <w:szCs w:val="26"/>
          <w:lang w:eastAsia="en-AU"/>
        </w:rPr>
        <w:t> your </w:t>
      </w:r>
      <w:r w:rsidRPr="00701CC1">
        <w:rPr>
          <w:rFonts w:ascii="Arial" w:eastAsia="Times New Roman" w:hAnsi="Arial" w:cs="Arial"/>
          <w:b/>
          <w:bCs/>
          <w:color w:val="111111"/>
          <w:sz w:val="26"/>
          <w:szCs w:val="26"/>
          <w:lang w:eastAsia="en-AU"/>
        </w:rPr>
        <w:t>bearings</w:t>
      </w:r>
      <w:r w:rsidRPr="00701CC1">
        <w:rPr>
          <w:rFonts w:ascii="Arial" w:eastAsia="Times New Roman" w:hAnsi="Arial" w:cs="Arial"/>
          <w:color w:val="111111"/>
          <w:sz w:val="26"/>
          <w:szCs w:val="26"/>
          <w:lang w:eastAsia="en-AU"/>
        </w:rPr>
        <w:t>, you succeed in learning about a new situation, especially learning where things are: </w:t>
      </w:r>
      <w:r w:rsidRPr="00701CC1">
        <w:rPr>
          <w:rFonts w:ascii="Arial" w:eastAsia="Times New Roman" w:hAnsi="Arial" w:cs="Arial"/>
          <w:i/>
          <w:iCs/>
          <w:color w:val="111111"/>
          <w:sz w:val="26"/>
          <w:szCs w:val="26"/>
          <w:lang w:eastAsia="en-AU"/>
        </w:rPr>
        <w:t>It takes a while to get your bearings when you start a new job.</w:t>
      </w:r>
      <w:r w:rsidRPr="00701CC1">
        <w:rPr>
          <w:rFonts w:ascii="Arial" w:eastAsia="Times New Roman" w:hAnsi="Arial" w:cs="Arial"/>
          <w:color w:val="111111"/>
          <w:sz w:val="26"/>
          <w:szCs w:val="26"/>
          <w:lang w:eastAsia="en-AU"/>
        </w:rPr>
        <w:t> If you </w:t>
      </w:r>
      <w:r w:rsidRPr="00701CC1">
        <w:rPr>
          <w:rFonts w:ascii="Arial" w:eastAsia="Times New Roman" w:hAnsi="Arial" w:cs="Arial"/>
          <w:i/>
          <w:iCs/>
          <w:color w:val="111111"/>
          <w:sz w:val="26"/>
          <w:szCs w:val="26"/>
          <w:lang w:eastAsia="en-AU"/>
        </w:rPr>
        <w:t>(informal)</w:t>
      </w:r>
      <w:r w:rsidRPr="00701CC1">
        <w:rPr>
          <w:rFonts w:ascii="Arial" w:eastAsia="Times New Roman" w:hAnsi="Arial" w:cs="Arial"/>
          <w:color w:val="111111"/>
          <w:sz w:val="26"/>
          <w:szCs w:val="26"/>
          <w:lang w:eastAsia="en-AU"/>
        </w:rPr>
        <w:t> </w:t>
      </w:r>
      <w:hyperlink r:id="rId4" w:tgtFrame="_blank" w:history="1">
        <w:r w:rsidRPr="00701CC1">
          <w:rPr>
            <w:rFonts w:ascii="Arial" w:eastAsia="Times New Roman" w:hAnsi="Arial" w:cs="Arial"/>
            <w:color w:val="244B9A"/>
            <w:sz w:val="26"/>
            <w:szCs w:val="26"/>
            <w:u w:val="single"/>
            <w:lang w:eastAsia="en-AU"/>
          </w:rPr>
          <w:t xml:space="preserve">get into the swing of </w:t>
        </w:r>
        <w:proofErr w:type="spellStart"/>
        <w:r w:rsidRPr="00701CC1">
          <w:rPr>
            <w:rFonts w:ascii="Arial" w:eastAsia="Times New Roman" w:hAnsi="Arial" w:cs="Arial"/>
            <w:color w:val="244B9A"/>
            <w:sz w:val="26"/>
            <w:szCs w:val="26"/>
            <w:u w:val="single"/>
            <w:lang w:eastAsia="en-AU"/>
          </w:rPr>
          <w:t>it</w:t>
        </w:r>
      </w:hyperlink>
      <w:r w:rsidRPr="00701CC1">
        <w:rPr>
          <w:rFonts w:ascii="Arial" w:eastAsia="Times New Roman" w:hAnsi="Arial" w:cs="Arial"/>
          <w:color w:val="111111"/>
          <w:sz w:val="26"/>
          <w:szCs w:val="26"/>
          <w:lang w:eastAsia="en-AU"/>
        </w:rPr>
        <w:t>or</w:t>
      </w:r>
      <w:proofErr w:type="spellEnd"/>
      <w:r w:rsidRPr="00701CC1">
        <w:rPr>
          <w:rFonts w:ascii="Arial" w:eastAsia="Times New Roman" w:hAnsi="Arial" w:cs="Arial"/>
          <w:color w:val="111111"/>
          <w:sz w:val="26"/>
          <w:szCs w:val="26"/>
          <w:lang w:eastAsia="en-AU"/>
        </w:rPr>
        <w:t> </w:t>
      </w:r>
      <w:hyperlink r:id="rId5" w:tgtFrame="_blank" w:history="1">
        <w:r w:rsidRPr="00701CC1">
          <w:rPr>
            <w:rFonts w:ascii="Arial" w:eastAsia="Times New Roman" w:hAnsi="Arial" w:cs="Arial"/>
            <w:color w:val="244B9A"/>
            <w:sz w:val="26"/>
            <w:szCs w:val="26"/>
            <w:u w:val="single"/>
            <w:lang w:eastAsia="en-AU"/>
          </w:rPr>
          <w:t>get into the swing of things</w:t>
        </w:r>
      </w:hyperlink>
      <w:r w:rsidRPr="00701CC1">
        <w:rPr>
          <w:rFonts w:ascii="Arial" w:eastAsia="Times New Roman" w:hAnsi="Arial" w:cs="Arial"/>
          <w:color w:val="111111"/>
          <w:sz w:val="26"/>
          <w:szCs w:val="26"/>
          <w:lang w:eastAsia="en-AU"/>
        </w:rPr>
        <w:t>, you start to understand and enjoy a new situation and feel confident about your role in it: </w:t>
      </w:r>
      <w:r w:rsidRPr="00701CC1">
        <w:rPr>
          <w:rFonts w:ascii="Arial" w:eastAsia="Times New Roman" w:hAnsi="Arial" w:cs="Arial"/>
          <w:i/>
          <w:iCs/>
          <w:color w:val="111111"/>
          <w:sz w:val="26"/>
          <w:szCs w:val="26"/>
          <w:lang w:eastAsia="en-AU"/>
        </w:rPr>
        <w:t>I hadn’t worked in an office for years so it took me a while to get back into the swing of it.</w:t>
      </w:r>
      <w:r w:rsidRPr="00701CC1">
        <w:rPr>
          <w:rFonts w:ascii="Arial" w:eastAsia="Times New Roman" w:hAnsi="Arial" w:cs="Arial"/>
          <w:color w:val="111111"/>
          <w:sz w:val="26"/>
          <w:szCs w:val="26"/>
          <w:lang w:eastAsia="en-AU"/>
        </w:rPr>
        <w:t> If you </w:t>
      </w:r>
      <w:r w:rsidRPr="00701CC1">
        <w:rPr>
          <w:rFonts w:ascii="Arial" w:eastAsia="Times New Roman" w:hAnsi="Arial" w:cs="Arial"/>
          <w:i/>
          <w:iCs/>
          <w:color w:val="111111"/>
          <w:sz w:val="26"/>
          <w:szCs w:val="26"/>
          <w:lang w:eastAsia="en-AU"/>
        </w:rPr>
        <w:t>(UK)</w:t>
      </w:r>
      <w:r w:rsidRPr="00701CC1">
        <w:rPr>
          <w:rFonts w:ascii="Arial" w:eastAsia="Times New Roman" w:hAnsi="Arial" w:cs="Arial"/>
          <w:color w:val="111111"/>
          <w:sz w:val="26"/>
          <w:szCs w:val="26"/>
          <w:lang w:eastAsia="en-AU"/>
        </w:rPr>
        <w:t> </w:t>
      </w:r>
      <w:hyperlink r:id="rId6" w:tgtFrame="_blank" w:history="1">
        <w:r w:rsidRPr="00701CC1">
          <w:rPr>
            <w:rFonts w:ascii="Arial" w:eastAsia="Times New Roman" w:hAnsi="Arial" w:cs="Arial"/>
            <w:color w:val="244B9A"/>
            <w:sz w:val="26"/>
            <w:szCs w:val="26"/>
            <w:u w:val="single"/>
            <w:lang w:eastAsia="en-AU"/>
          </w:rPr>
          <w:t>get into your stride</w:t>
        </w:r>
      </w:hyperlink>
      <w:r w:rsidRPr="00701CC1">
        <w:rPr>
          <w:rFonts w:ascii="Arial" w:eastAsia="Times New Roman" w:hAnsi="Arial" w:cs="Arial"/>
          <w:color w:val="111111"/>
          <w:sz w:val="26"/>
          <w:szCs w:val="26"/>
          <w:lang w:eastAsia="en-AU"/>
        </w:rPr>
        <w:t> / </w:t>
      </w:r>
      <w:r w:rsidRPr="00701CC1">
        <w:rPr>
          <w:rFonts w:ascii="Arial" w:eastAsia="Times New Roman" w:hAnsi="Arial" w:cs="Arial"/>
          <w:i/>
          <w:iCs/>
          <w:color w:val="111111"/>
          <w:sz w:val="26"/>
          <w:szCs w:val="26"/>
          <w:lang w:eastAsia="en-AU"/>
        </w:rPr>
        <w:t>(US)</w:t>
      </w:r>
      <w:r w:rsidRPr="00701CC1">
        <w:rPr>
          <w:rFonts w:ascii="Arial" w:eastAsia="Times New Roman" w:hAnsi="Arial" w:cs="Arial"/>
          <w:color w:val="111111"/>
          <w:sz w:val="26"/>
          <w:szCs w:val="26"/>
          <w:lang w:eastAsia="en-AU"/>
        </w:rPr>
        <w:t> </w:t>
      </w:r>
      <w:hyperlink r:id="rId7" w:tgtFrame="_blank" w:history="1">
        <w:r w:rsidRPr="00701CC1">
          <w:rPr>
            <w:rFonts w:ascii="Arial" w:eastAsia="Times New Roman" w:hAnsi="Arial" w:cs="Arial"/>
            <w:color w:val="244B9A"/>
            <w:sz w:val="26"/>
            <w:szCs w:val="26"/>
            <w:u w:val="single"/>
            <w:lang w:eastAsia="en-AU"/>
          </w:rPr>
          <w:t>hit your stride</w:t>
        </w:r>
      </w:hyperlink>
      <w:r w:rsidRPr="00701CC1">
        <w:rPr>
          <w:rFonts w:ascii="Arial" w:eastAsia="Times New Roman" w:hAnsi="Arial" w:cs="Arial"/>
          <w:color w:val="111111"/>
          <w:sz w:val="26"/>
          <w:szCs w:val="26"/>
          <w:lang w:eastAsia="en-AU"/>
        </w:rPr>
        <w:t>, after a little time you become confident doing something new: </w:t>
      </w:r>
      <w:r w:rsidRPr="00701CC1">
        <w:rPr>
          <w:rFonts w:ascii="Arial" w:eastAsia="Times New Roman" w:hAnsi="Arial" w:cs="Arial"/>
          <w:i/>
          <w:iCs/>
          <w:color w:val="111111"/>
          <w:sz w:val="26"/>
          <w:szCs w:val="26"/>
          <w:lang w:eastAsia="en-AU"/>
        </w:rPr>
        <w:t>Let’s wait till she’s got into her stride before we ask her to manage that project.</w:t>
      </w:r>
    </w:p>
    <w:p w:rsidR="00701CC1" w:rsidRPr="00701CC1" w:rsidRDefault="00701CC1" w:rsidP="00701CC1">
      <w:pPr>
        <w:shd w:val="clear" w:color="auto" w:fill="FFFFFF"/>
        <w:spacing w:before="100" w:beforeAutospacing="1" w:after="0" w:line="434" w:lineRule="atLeast"/>
        <w:jc w:val="both"/>
        <w:rPr>
          <w:rFonts w:ascii="Arial" w:eastAsia="Times New Roman" w:hAnsi="Arial" w:cs="Arial"/>
          <w:color w:val="111111"/>
          <w:sz w:val="26"/>
          <w:szCs w:val="26"/>
          <w:lang w:eastAsia="en-AU"/>
        </w:rPr>
      </w:pPr>
      <w:r w:rsidRPr="00701CC1">
        <w:rPr>
          <w:rFonts w:ascii="Arial" w:eastAsia="Times New Roman" w:hAnsi="Arial" w:cs="Arial"/>
          <w:color w:val="111111"/>
          <w:sz w:val="26"/>
          <w:szCs w:val="26"/>
          <w:lang w:eastAsia="en-AU"/>
        </w:rPr>
        <w:t>If you </w:t>
      </w:r>
      <w:r w:rsidRPr="00701CC1">
        <w:rPr>
          <w:rFonts w:ascii="Arial" w:eastAsia="Times New Roman" w:hAnsi="Arial" w:cs="Arial"/>
          <w:i/>
          <w:iCs/>
          <w:color w:val="111111"/>
          <w:sz w:val="26"/>
          <w:szCs w:val="26"/>
          <w:lang w:eastAsia="en-AU"/>
        </w:rPr>
        <w:t>(informal)</w:t>
      </w:r>
      <w:r w:rsidRPr="00701CC1">
        <w:rPr>
          <w:rFonts w:ascii="Arial" w:eastAsia="Times New Roman" w:hAnsi="Arial" w:cs="Arial"/>
          <w:color w:val="111111"/>
          <w:sz w:val="26"/>
          <w:szCs w:val="26"/>
          <w:lang w:eastAsia="en-AU"/>
        </w:rPr>
        <w:t> </w:t>
      </w:r>
      <w:hyperlink r:id="rId8" w:tgtFrame="_blank" w:history="1">
        <w:r w:rsidRPr="00701CC1">
          <w:rPr>
            <w:rFonts w:ascii="Arial" w:eastAsia="Times New Roman" w:hAnsi="Arial" w:cs="Arial"/>
            <w:color w:val="244B9A"/>
            <w:sz w:val="26"/>
            <w:szCs w:val="26"/>
            <w:u w:val="single"/>
            <w:lang w:eastAsia="en-AU"/>
          </w:rPr>
          <w:t>get the hang of</w:t>
        </w:r>
      </w:hyperlink>
      <w:r w:rsidRPr="00701CC1">
        <w:rPr>
          <w:rFonts w:ascii="Arial" w:eastAsia="Times New Roman" w:hAnsi="Arial" w:cs="Arial"/>
          <w:color w:val="111111"/>
          <w:sz w:val="26"/>
          <w:szCs w:val="26"/>
          <w:lang w:eastAsia="en-AU"/>
        </w:rPr>
        <w:t> a task, you learn how to do it. This is often said of tasks that are not simple or obvious: </w:t>
      </w:r>
      <w:r w:rsidRPr="00701CC1">
        <w:rPr>
          <w:rFonts w:ascii="Arial" w:eastAsia="Times New Roman" w:hAnsi="Arial" w:cs="Arial"/>
          <w:i/>
          <w:iCs/>
          <w:color w:val="111111"/>
          <w:sz w:val="26"/>
          <w:szCs w:val="26"/>
          <w:lang w:eastAsia="en-AU"/>
        </w:rPr>
        <w:t>It’s a slightly tricky system but you’ll soon get the hang of it.</w:t>
      </w:r>
      <w:r w:rsidRPr="00701CC1">
        <w:rPr>
          <w:rFonts w:ascii="Arial" w:eastAsia="Times New Roman" w:hAnsi="Arial" w:cs="Arial"/>
          <w:color w:val="111111"/>
          <w:sz w:val="26"/>
          <w:szCs w:val="26"/>
          <w:lang w:eastAsia="en-AU"/>
        </w:rPr>
        <w:t> If a task is </w:t>
      </w:r>
      <w:hyperlink r:id="rId9" w:tgtFrame="_blank" w:history="1">
        <w:r w:rsidRPr="00701CC1">
          <w:rPr>
            <w:rFonts w:ascii="Arial" w:eastAsia="Times New Roman" w:hAnsi="Arial" w:cs="Arial"/>
            <w:color w:val="244B9A"/>
            <w:sz w:val="26"/>
            <w:szCs w:val="26"/>
            <w:u w:val="single"/>
            <w:lang w:eastAsia="en-AU"/>
          </w:rPr>
          <w:t>second nature</w:t>
        </w:r>
      </w:hyperlink>
      <w:r w:rsidRPr="00701CC1">
        <w:rPr>
          <w:rFonts w:ascii="Arial" w:eastAsia="Times New Roman" w:hAnsi="Arial" w:cs="Arial"/>
          <w:color w:val="111111"/>
          <w:sz w:val="26"/>
          <w:szCs w:val="26"/>
          <w:lang w:eastAsia="en-AU"/>
        </w:rPr>
        <w:t> to you, you are now so familiar with it that you do it easily, without thinking much about it: </w:t>
      </w:r>
      <w:r w:rsidRPr="00701CC1">
        <w:rPr>
          <w:rFonts w:ascii="Arial" w:eastAsia="Times New Roman" w:hAnsi="Arial" w:cs="Arial"/>
          <w:i/>
          <w:iCs/>
          <w:color w:val="111111"/>
          <w:sz w:val="26"/>
          <w:szCs w:val="26"/>
          <w:lang w:eastAsia="en-AU"/>
        </w:rPr>
        <w:t xml:space="preserve">I’ve been driving so long, </w:t>
      </w:r>
      <w:proofErr w:type="gramStart"/>
      <w:r w:rsidRPr="00701CC1">
        <w:rPr>
          <w:rFonts w:ascii="Arial" w:eastAsia="Times New Roman" w:hAnsi="Arial" w:cs="Arial"/>
          <w:i/>
          <w:iCs/>
          <w:color w:val="111111"/>
          <w:sz w:val="26"/>
          <w:szCs w:val="26"/>
          <w:lang w:eastAsia="en-AU"/>
        </w:rPr>
        <w:t>it’s</w:t>
      </w:r>
      <w:proofErr w:type="gramEnd"/>
      <w:r w:rsidRPr="00701CC1">
        <w:rPr>
          <w:rFonts w:ascii="Arial" w:eastAsia="Times New Roman" w:hAnsi="Arial" w:cs="Arial"/>
          <w:i/>
          <w:iCs/>
          <w:color w:val="111111"/>
          <w:sz w:val="26"/>
          <w:szCs w:val="26"/>
          <w:lang w:eastAsia="en-AU"/>
        </w:rPr>
        <w:t xml:space="preserve"> second nature to me now.</w:t>
      </w:r>
    </w:p>
    <w:p w:rsidR="00701CC1" w:rsidRPr="00701CC1" w:rsidRDefault="00701CC1" w:rsidP="00701CC1">
      <w:pPr>
        <w:shd w:val="clear" w:color="auto" w:fill="FFFFFF"/>
        <w:spacing w:before="100" w:beforeAutospacing="1" w:after="0" w:line="434" w:lineRule="atLeast"/>
        <w:jc w:val="both"/>
        <w:rPr>
          <w:rFonts w:ascii="Arial" w:eastAsia="Times New Roman" w:hAnsi="Arial" w:cs="Arial"/>
          <w:color w:val="111111"/>
          <w:sz w:val="26"/>
          <w:szCs w:val="26"/>
          <w:lang w:eastAsia="en-AU"/>
        </w:rPr>
      </w:pPr>
      <w:r w:rsidRPr="00701CC1">
        <w:rPr>
          <w:rFonts w:ascii="Arial" w:eastAsia="Times New Roman" w:hAnsi="Arial" w:cs="Arial"/>
          <w:color w:val="111111"/>
          <w:sz w:val="26"/>
          <w:szCs w:val="26"/>
          <w:lang w:eastAsia="en-AU"/>
        </w:rPr>
        <w:t>There is also the phrasal verb </w:t>
      </w:r>
      <w:hyperlink r:id="rId10" w:tgtFrame="_blank" w:history="1">
        <w:r w:rsidRPr="00701CC1">
          <w:rPr>
            <w:rFonts w:ascii="Arial" w:eastAsia="Times New Roman" w:hAnsi="Arial" w:cs="Arial"/>
            <w:color w:val="244B9A"/>
            <w:sz w:val="26"/>
            <w:szCs w:val="26"/>
            <w:u w:val="single"/>
            <w:lang w:eastAsia="en-AU"/>
          </w:rPr>
          <w:t>settle in/into</w:t>
        </w:r>
      </w:hyperlink>
      <w:r w:rsidRPr="00701CC1">
        <w:rPr>
          <w:rFonts w:ascii="Arial" w:eastAsia="Times New Roman" w:hAnsi="Arial" w:cs="Arial"/>
          <w:color w:val="111111"/>
          <w:sz w:val="26"/>
          <w:szCs w:val="26"/>
          <w:lang w:eastAsia="en-AU"/>
        </w:rPr>
        <w:t>. If you settle in or settle into a new place, such as a house, job or school, you start to feel happy there: </w:t>
      </w:r>
      <w:r w:rsidRPr="00701CC1">
        <w:rPr>
          <w:rFonts w:ascii="Arial" w:eastAsia="Times New Roman" w:hAnsi="Arial" w:cs="Arial"/>
          <w:i/>
          <w:iCs/>
          <w:color w:val="111111"/>
          <w:sz w:val="26"/>
          <w:szCs w:val="26"/>
          <w:lang w:eastAsia="en-AU"/>
        </w:rPr>
        <w:t>Once we’ve settled in, we’ll invite them over for dinner. </w:t>
      </w:r>
      <w:r w:rsidRPr="00701CC1">
        <w:rPr>
          <w:rFonts w:ascii="Arial" w:eastAsia="Times New Roman" w:hAnsi="Arial" w:cs="Arial"/>
          <w:color w:val="111111"/>
          <w:sz w:val="26"/>
          <w:szCs w:val="26"/>
          <w:lang w:eastAsia="en-AU"/>
        </w:rPr>
        <w:t>/ </w:t>
      </w:r>
      <w:r w:rsidRPr="00701CC1">
        <w:rPr>
          <w:rFonts w:ascii="Arial" w:eastAsia="Times New Roman" w:hAnsi="Arial" w:cs="Arial"/>
          <w:i/>
          <w:iCs/>
          <w:color w:val="111111"/>
          <w:sz w:val="26"/>
          <w:szCs w:val="26"/>
          <w:lang w:eastAsia="en-AU"/>
        </w:rPr>
        <w:t>He settled into the company quite quickly.</w:t>
      </w:r>
    </w:p>
    <w:p w:rsidR="00701CC1" w:rsidRPr="00701CC1" w:rsidRDefault="00701CC1" w:rsidP="00701CC1">
      <w:pPr>
        <w:shd w:val="clear" w:color="auto" w:fill="FFFFFF"/>
        <w:spacing w:before="100" w:beforeAutospacing="1" w:after="0" w:line="434" w:lineRule="atLeast"/>
        <w:jc w:val="both"/>
        <w:rPr>
          <w:rFonts w:ascii="Arial" w:eastAsia="Times New Roman" w:hAnsi="Arial" w:cs="Arial"/>
          <w:color w:val="111111"/>
          <w:sz w:val="26"/>
          <w:szCs w:val="26"/>
          <w:lang w:eastAsia="en-AU"/>
        </w:rPr>
      </w:pPr>
      <w:r w:rsidRPr="00701CC1">
        <w:rPr>
          <w:rFonts w:ascii="Arial" w:eastAsia="Times New Roman" w:hAnsi="Arial" w:cs="Arial"/>
          <w:color w:val="111111"/>
          <w:sz w:val="26"/>
          <w:szCs w:val="26"/>
          <w:lang w:eastAsia="en-AU"/>
        </w:rPr>
        <w:t>Finally, we sometimes find it impossible to get used to new ways of doing things, having done things differently for a long time. For this, we might say </w:t>
      </w:r>
      <w:hyperlink r:id="rId11" w:tgtFrame="_blank" w:history="1">
        <w:r w:rsidRPr="00701CC1">
          <w:rPr>
            <w:rFonts w:ascii="Arial" w:eastAsia="Times New Roman" w:hAnsi="Arial" w:cs="Arial"/>
            <w:color w:val="244B9A"/>
            <w:sz w:val="26"/>
            <w:szCs w:val="26"/>
            <w:u w:val="single"/>
            <w:lang w:eastAsia="en-AU"/>
          </w:rPr>
          <w:t>you can’t teach an old dog new tricks.</w:t>
        </w:r>
      </w:hyperlink>
      <w:r>
        <w:rPr>
          <w:rFonts w:ascii="Arial" w:eastAsia="Times New Roman" w:hAnsi="Arial" w:cs="Arial"/>
          <w:color w:val="111111"/>
          <w:sz w:val="26"/>
          <w:szCs w:val="26"/>
          <w:lang w:eastAsia="en-AU"/>
        </w:rPr>
        <w:t xml:space="preserve"> </w:t>
      </w:r>
      <w:r w:rsidRPr="00701CC1">
        <w:rPr>
          <w:rFonts w:ascii="Arial" w:eastAsia="Times New Roman" w:hAnsi="Arial" w:cs="Arial"/>
          <w:color w:val="111111"/>
          <w:sz w:val="26"/>
          <w:szCs w:val="26"/>
          <w:lang w:eastAsia="en-AU"/>
        </w:rPr>
        <w:t>What is the equivalent in your language?</w:t>
      </w:r>
    </w:p>
    <w:p w:rsidR="001F41BE" w:rsidRDefault="00AB0EF4" w:rsidP="00701CC1">
      <w:pPr>
        <w:jc w:val="both"/>
      </w:pPr>
    </w:p>
    <w:sectPr w:rsidR="001F41BE" w:rsidSect="00701CC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CC1"/>
    <w:rsid w:val="000F1050"/>
    <w:rsid w:val="000F686C"/>
    <w:rsid w:val="00650D0C"/>
    <w:rsid w:val="00677A33"/>
    <w:rsid w:val="00701CC1"/>
    <w:rsid w:val="00AB0EF4"/>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9AD91"/>
  <w15:chartTrackingRefBased/>
  <w15:docId w15:val="{C8F81C2A-A4F6-46E0-9315-6461921AB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01C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CC1"/>
    <w:rPr>
      <w:rFonts w:ascii="Times New Roman" w:eastAsia="Times New Roman" w:hAnsi="Times New Roman" w:cs="Times New Roman"/>
      <w:b/>
      <w:bCs/>
      <w:kern w:val="36"/>
      <w:sz w:val="48"/>
      <w:szCs w:val="48"/>
      <w:lang w:eastAsia="en-AU"/>
    </w:rPr>
  </w:style>
  <w:style w:type="character" w:customStyle="1" w:styleId="posted-on">
    <w:name w:val="posted-on"/>
    <w:basedOn w:val="DefaultParagraphFont"/>
    <w:rsid w:val="00701CC1"/>
  </w:style>
  <w:style w:type="character" w:styleId="Hyperlink">
    <w:name w:val="Hyperlink"/>
    <w:basedOn w:val="DefaultParagraphFont"/>
    <w:uiPriority w:val="99"/>
    <w:semiHidden/>
    <w:unhideWhenUsed/>
    <w:rsid w:val="00701CC1"/>
    <w:rPr>
      <w:color w:val="0000FF"/>
      <w:u w:val="single"/>
    </w:rPr>
  </w:style>
  <w:style w:type="character" w:customStyle="1" w:styleId="byline">
    <w:name w:val="byline"/>
    <w:basedOn w:val="DefaultParagraphFont"/>
    <w:rsid w:val="00701CC1"/>
  </w:style>
  <w:style w:type="character" w:customStyle="1" w:styleId="author">
    <w:name w:val="author"/>
    <w:basedOn w:val="DefaultParagraphFont"/>
    <w:rsid w:val="00701CC1"/>
  </w:style>
  <w:style w:type="character" w:customStyle="1" w:styleId="cat-links">
    <w:name w:val="cat-links"/>
    <w:basedOn w:val="DefaultParagraphFont"/>
    <w:rsid w:val="00701CC1"/>
  </w:style>
  <w:style w:type="paragraph" w:styleId="NormalWeb">
    <w:name w:val="Normal (Web)"/>
    <w:basedOn w:val="Normal"/>
    <w:uiPriority w:val="99"/>
    <w:semiHidden/>
    <w:unhideWhenUsed/>
    <w:rsid w:val="00701CC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701CC1"/>
    <w:rPr>
      <w:i/>
      <w:iCs/>
    </w:rPr>
  </w:style>
  <w:style w:type="character" w:styleId="Strong">
    <w:name w:val="Strong"/>
    <w:basedOn w:val="DefaultParagraphFont"/>
    <w:uiPriority w:val="22"/>
    <w:qFormat/>
    <w:rsid w:val="00701CC1"/>
    <w:rPr>
      <w:b/>
      <w:bCs/>
    </w:rPr>
  </w:style>
  <w:style w:type="paragraph" w:styleId="BalloonText">
    <w:name w:val="Balloon Text"/>
    <w:basedOn w:val="Normal"/>
    <w:link w:val="BalloonTextChar"/>
    <w:uiPriority w:val="99"/>
    <w:semiHidden/>
    <w:unhideWhenUsed/>
    <w:rsid w:val="00677A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7A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45931">
      <w:bodyDiv w:val="1"/>
      <w:marLeft w:val="0"/>
      <w:marRight w:val="0"/>
      <w:marTop w:val="0"/>
      <w:marBottom w:val="0"/>
      <w:divBdr>
        <w:top w:val="none" w:sz="0" w:space="0" w:color="auto"/>
        <w:left w:val="none" w:sz="0" w:space="0" w:color="auto"/>
        <w:bottom w:val="none" w:sz="0" w:space="0" w:color="auto"/>
        <w:right w:val="none" w:sz="0" w:space="0" w:color="auto"/>
      </w:divBdr>
      <w:divsChild>
        <w:div w:id="1248231074">
          <w:marLeft w:val="0"/>
          <w:marRight w:val="0"/>
          <w:marTop w:val="450"/>
          <w:marBottom w:val="0"/>
          <w:divBdr>
            <w:top w:val="single" w:sz="6" w:space="6" w:color="F0F1F6"/>
            <w:left w:val="none" w:sz="0" w:space="0" w:color="auto"/>
            <w:bottom w:val="none" w:sz="0" w:space="0" w:color="auto"/>
            <w:right w:val="none" w:sz="0" w:space="0" w:color="auto"/>
          </w:divBdr>
        </w:div>
        <w:div w:id="1216501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tionary.cambridge.org/dictionary/english/get-the-hang-of-somethin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ictionary.cambridge.org/dictionary/english/get-into-your-strid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ctionary.cambridge.org/dictionary/english/get-into-your-stride" TargetMode="External"/><Relationship Id="rId11" Type="http://schemas.openxmlformats.org/officeDocument/2006/relationships/hyperlink" Target="https://dictionary.cambridge.org/dictionary/english/you-can-t-teach-an-old-dog-new-tricks?q=you%2Bcan%2527t%2Bteach%2Ban%2Bold%2Bdog%2Bnew%2Btricks" TargetMode="External"/><Relationship Id="rId5" Type="http://schemas.openxmlformats.org/officeDocument/2006/relationships/hyperlink" Target="https://dictionary.cambridge.org/dictionary/english/get-into-the-swing-of-it-things?q=get%2Binto%2Bthe%2Bswing%2Bof%2Bit%252Fthings" TargetMode="External"/><Relationship Id="rId10" Type="http://schemas.openxmlformats.org/officeDocument/2006/relationships/hyperlink" Target="https://dictionary.cambridge.org/dictionary/english/settle-in" TargetMode="External"/><Relationship Id="rId4" Type="http://schemas.openxmlformats.org/officeDocument/2006/relationships/hyperlink" Target="https://dictionary.cambridge.org/dictionary/english/get-into-the-swing-of-it-things?q=get%2Binto%2Bthe%2Bswing%2Bof%2Bit%252Fthings" TargetMode="External"/><Relationship Id="rId9" Type="http://schemas.openxmlformats.org/officeDocument/2006/relationships/hyperlink" Target="https://dictionary.cambridge.org/dictionary/english/second-na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Deakin University</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Asef Nazari</dc:creator>
  <cp:keywords/>
  <dc:description/>
  <cp:lastModifiedBy>Asef Nazari</cp:lastModifiedBy>
  <cp:revision>3</cp:revision>
  <cp:lastPrinted>2018-07-13T00:40:00Z</cp:lastPrinted>
  <dcterms:created xsi:type="dcterms:W3CDTF">2018-07-13T00:36:00Z</dcterms:created>
  <dcterms:modified xsi:type="dcterms:W3CDTF">2018-07-13T11:13:00Z</dcterms:modified>
</cp:coreProperties>
</file>