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7680" w14:textId="77777777" w:rsidR="00473066" w:rsidRDefault="00473066" w:rsidP="00473066">
      <w:pPr>
        <w:spacing w:line="240" w:lineRule="auto"/>
        <w:ind w:firstLine="539"/>
        <w:jc w:val="center"/>
        <w:rPr>
          <w:rFonts w:ascii="Arial" w:hAnsi="Arial" w:cs="Arial"/>
          <w:b/>
          <w:bCs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4"/>
          <w:szCs w:val="24"/>
          <w:lang w:val="bg-BG"/>
        </w:rPr>
        <w:t>изготвил</w:t>
      </w:r>
    </w:p>
    <w:p w14:paraId="34BCB7F6" w14:textId="77777777" w:rsidR="00473066" w:rsidRPr="00EF6A43" w:rsidRDefault="00473066" w:rsidP="00473066">
      <w:pPr>
        <w:spacing w:line="240" w:lineRule="auto"/>
        <w:ind w:firstLine="539"/>
        <w:jc w:val="center"/>
        <w:rPr>
          <w:rFonts w:ascii="Arial" w:hAnsi="Arial" w:cs="Arial"/>
          <w:b/>
          <w:bCs/>
          <w:sz w:val="24"/>
          <w:szCs w:val="24"/>
          <w:lang w:val="bg-BG"/>
        </w:rPr>
      </w:pPr>
      <w:r w:rsidRPr="00EF6A43">
        <w:rPr>
          <w:rFonts w:ascii="Arial" w:hAnsi="Arial" w:cs="Arial"/>
          <w:b/>
          <w:bCs/>
          <w:sz w:val="24"/>
          <w:szCs w:val="24"/>
          <w:lang w:val="bg-BG"/>
        </w:rPr>
        <w:t>Асен Любомиров Давидов</w:t>
      </w:r>
    </w:p>
    <w:p w14:paraId="46EA24D5" w14:textId="77777777" w:rsidR="00473066" w:rsidRDefault="00473066" w:rsidP="00473066">
      <w:pPr>
        <w:spacing w:line="240" w:lineRule="auto"/>
        <w:ind w:firstLine="539"/>
        <w:jc w:val="center"/>
        <w:rPr>
          <w:rFonts w:ascii="Arial" w:hAnsi="Arial" w:cs="Arial"/>
          <w:b/>
          <w:bCs/>
          <w:sz w:val="24"/>
          <w:szCs w:val="24"/>
          <w:lang w:val="bg-BG"/>
        </w:rPr>
      </w:pPr>
      <w:r w:rsidRPr="00EF6A43">
        <w:rPr>
          <w:rFonts w:ascii="Arial" w:hAnsi="Arial" w:cs="Arial"/>
          <w:b/>
          <w:bCs/>
          <w:sz w:val="24"/>
          <w:szCs w:val="24"/>
          <w:lang w:val="bg-BG"/>
        </w:rPr>
        <w:t>Специалност</w:t>
      </w:r>
      <w:r>
        <w:rPr>
          <w:rFonts w:ascii="Arial" w:hAnsi="Arial" w:cs="Arial"/>
          <w:b/>
          <w:bCs/>
          <w:sz w:val="24"/>
          <w:szCs w:val="24"/>
          <w:lang w:val="bg-BG"/>
        </w:rPr>
        <w:t>-</w:t>
      </w:r>
      <w:r w:rsidRPr="00EF6A43">
        <w:rPr>
          <w:rFonts w:ascii="Arial" w:hAnsi="Arial" w:cs="Arial"/>
          <w:b/>
          <w:bCs/>
          <w:sz w:val="24"/>
          <w:szCs w:val="24"/>
          <w:lang w:val="bg-BG"/>
        </w:rPr>
        <w:t>КСТ</w:t>
      </w:r>
    </w:p>
    <w:p w14:paraId="1F93D403" w14:textId="77777777" w:rsidR="00473066" w:rsidRPr="00EF6A43" w:rsidRDefault="00473066" w:rsidP="00473066">
      <w:pPr>
        <w:spacing w:line="240" w:lineRule="auto"/>
        <w:ind w:firstLine="539"/>
        <w:jc w:val="center"/>
        <w:rPr>
          <w:rFonts w:ascii="Arial" w:hAnsi="Arial" w:cs="Arial"/>
          <w:b/>
          <w:bCs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4"/>
          <w:szCs w:val="24"/>
          <w:lang w:val="bg-BG"/>
        </w:rPr>
        <w:t>Форма-задочна</w:t>
      </w:r>
    </w:p>
    <w:p w14:paraId="053943F8" w14:textId="77777777" w:rsidR="00473066" w:rsidRPr="00EF6A43" w:rsidRDefault="00473066" w:rsidP="00473066">
      <w:pPr>
        <w:spacing w:line="240" w:lineRule="auto"/>
        <w:ind w:firstLine="539"/>
        <w:jc w:val="center"/>
        <w:rPr>
          <w:rFonts w:ascii="Arial" w:hAnsi="Arial" w:cs="Arial"/>
          <w:b/>
          <w:bCs/>
          <w:sz w:val="24"/>
          <w:szCs w:val="24"/>
          <w:lang w:val="bg-BG"/>
        </w:rPr>
      </w:pPr>
      <w:r w:rsidRPr="00EF6A43">
        <w:rPr>
          <w:rFonts w:ascii="Arial" w:hAnsi="Arial" w:cs="Arial"/>
          <w:b/>
          <w:bCs/>
          <w:sz w:val="24"/>
          <w:szCs w:val="24"/>
          <w:lang w:val="bg-BG"/>
        </w:rPr>
        <w:t>Факу</w:t>
      </w:r>
      <w:r>
        <w:rPr>
          <w:rFonts w:ascii="Arial" w:hAnsi="Arial" w:cs="Arial"/>
          <w:b/>
          <w:bCs/>
          <w:sz w:val="24"/>
          <w:szCs w:val="24"/>
          <w:lang w:val="bg-BG"/>
        </w:rPr>
        <w:t>л</w:t>
      </w:r>
      <w:r w:rsidRPr="00EF6A43">
        <w:rPr>
          <w:rFonts w:ascii="Arial" w:hAnsi="Arial" w:cs="Arial"/>
          <w:b/>
          <w:bCs/>
          <w:sz w:val="24"/>
          <w:szCs w:val="24"/>
          <w:lang w:val="bg-BG"/>
        </w:rPr>
        <w:t>тетен номер:22135401</w:t>
      </w:r>
    </w:p>
    <w:p w14:paraId="1A1E6C71" w14:textId="5C2011E0" w:rsidR="008B0AC4" w:rsidRPr="00486C0D" w:rsidRDefault="008B0AC4" w:rsidP="008B0AC4">
      <w:pPr>
        <w:spacing w:line="240" w:lineRule="auto"/>
        <w:ind w:firstLine="539"/>
        <w:jc w:val="center"/>
        <w:rPr>
          <w:rFonts w:ascii="Arial" w:hAnsi="Arial" w:cs="Arial"/>
          <w:sz w:val="28"/>
          <w:lang w:val="bg-BG"/>
        </w:rPr>
      </w:pPr>
      <w:r w:rsidRPr="00402D59">
        <w:rPr>
          <w:rFonts w:ascii="Arial" w:hAnsi="Arial" w:cs="Arial"/>
          <w:sz w:val="28"/>
          <w:lang w:val="bg-BG"/>
        </w:rPr>
        <w:t xml:space="preserve">УПРАЖНЕНИЕ   </w:t>
      </w:r>
      <w:r>
        <w:rPr>
          <w:rFonts w:ascii="Arial" w:hAnsi="Arial" w:cs="Arial"/>
          <w:sz w:val="28"/>
          <w:lang w:val="bg-BG"/>
        </w:rPr>
        <w:t>№</w:t>
      </w:r>
      <w:r w:rsidRPr="00402D59">
        <w:rPr>
          <w:rFonts w:ascii="Arial" w:hAnsi="Arial" w:cs="Arial"/>
          <w:sz w:val="28"/>
          <w:lang w:val="bg-BG"/>
        </w:rPr>
        <w:t xml:space="preserve"> </w:t>
      </w:r>
      <w:r w:rsidR="00486C0D">
        <w:rPr>
          <w:rFonts w:ascii="Arial" w:hAnsi="Arial" w:cs="Arial"/>
          <w:sz w:val="28"/>
          <w:lang w:val="bg-BG"/>
        </w:rPr>
        <w:t>3</w:t>
      </w:r>
    </w:p>
    <w:p w14:paraId="1C32F90E" w14:textId="77777777" w:rsidR="008B0AC4" w:rsidRPr="008B0AC4" w:rsidRDefault="00CF41FA" w:rsidP="008B0AC4">
      <w:pPr>
        <w:spacing w:line="240" w:lineRule="auto"/>
        <w:ind w:firstLine="539"/>
        <w:jc w:val="center"/>
        <w:rPr>
          <w:rFonts w:ascii="Arial" w:hAnsi="Arial" w:cs="Arial"/>
          <w:b/>
          <w:sz w:val="28"/>
          <w:lang w:val="bg-BG"/>
        </w:rPr>
      </w:pPr>
      <w:r>
        <w:rPr>
          <w:rFonts w:ascii="Arial" w:hAnsi="Arial" w:cs="Arial"/>
          <w:b/>
          <w:sz w:val="28"/>
          <w:lang w:val="bg-BG"/>
        </w:rPr>
        <w:t xml:space="preserve">ИЗСЛЕДВАНЕ НА </w:t>
      </w:r>
      <w:r w:rsidR="006253BA">
        <w:rPr>
          <w:rFonts w:ascii="Arial" w:hAnsi="Arial" w:cs="Arial"/>
          <w:b/>
          <w:sz w:val="28"/>
          <w:lang w:val="bg-BG"/>
        </w:rPr>
        <w:t>ЛИНЕЕН РЕЗОНАНС НА НАПРЕЖЕНИЯТА</w:t>
      </w:r>
    </w:p>
    <w:p w14:paraId="6A8944EE" w14:textId="77777777" w:rsidR="00C80E6C" w:rsidRDefault="00C80E6C" w:rsidP="005510C0">
      <w:pPr>
        <w:spacing w:line="240" w:lineRule="auto"/>
        <w:ind w:firstLine="539"/>
        <w:jc w:val="center"/>
        <w:rPr>
          <w:rFonts w:ascii="Arial" w:hAnsi="Arial" w:cs="Arial"/>
          <w:b/>
          <w:i/>
          <w:sz w:val="28"/>
        </w:rPr>
      </w:pPr>
    </w:p>
    <w:p w14:paraId="2F265D2B" w14:textId="77777777" w:rsidR="008B0AC4" w:rsidRDefault="008B0AC4" w:rsidP="005510C0">
      <w:pPr>
        <w:spacing w:line="240" w:lineRule="auto"/>
        <w:ind w:firstLine="539"/>
        <w:jc w:val="center"/>
        <w:rPr>
          <w:rFonts w:ascii="Arial" w:hAnsi="Arial" w:cs="Arial"/>
          <w:b/>
          <w:i/>
          <w:sz w:val="28"/>
          <w:lang w:val="bg-BG"/>
        </w:rPr>
      </w:pPr>
      <w:r w:rsidRPr="0027258D">
        <w:rPr>
          <w:rFonts w:ascii="Arial" w:hAnsi="Arial" w:cs="Arial"/>
          <w:b/>
          <w:i/>
          <w:sz w:val="28"/>
          <w:lang w:val="bg-BG"/>
        </w:rPr>
        <w:t>Схем</w:t>
      </w:r>
      <w:r>
        <w:rPr>
          <w:rFonts w:ascii="Arial" w:hAnsi="Arial" w:cs="Arial"/>
          <w:b/>
          <w:i/>
          <w:sz w:val="28"/>
          <w:lang w:val="bg-BG"/>
        </w:rPr>
        <w:t>и</w:t>
      </w:r>
      <w:r w:rsidRPr="0027258D">
        <w:rPr>
          <w:rFonts w:ascii="Arial" w:hAnsi="Arial" w:cs="Arial"/>
          <w:b/>
          <w:i/>
          <w:sz w:val="28"/>
          <w:lang w:val="bg-BG"/>
        </w:rPr>
        <w:t xml:space="preserve">   на   опитн</w:t>
      </w:r>
      <w:r>
        <w:rPr>
          <w:rFonts w:ascii="Arial" w:hAnsi="Arial" w:cs="Arial"/>
          <w:b/>
          <w:i/>
          <w:sz w:val="28"/>
          <w:lang w:val="bg-BG"/>
        </w:rPr>
        <w:t>и</w:t>
      </w:r>
      <w:r w:rsidRPr="0027258D">
        <w:rPr>
          <w:rFonts w:ascii="Arial" w:hAnsi="Arial" w:cs="Arial"/>
          <w:b/>
          <w:i/>
          <w:sz w:val="28"/>
          <w:lang w:val="bg-BG"/>
        </w:rPr>
        <w:t>т</w:t>
      </w:r>
      <w:r>
        <w:rPr>
          <w:rFonts w:ascii="Arial" w:hAnsi="Arial" w:cs="Arial"/>
          <w:b/>
          <w:i/>
          <w:sz w:val="28"/>
          <w:lang w:val="bg-BG"/>
        </w:rPr>
        <w:t>е</w:t>
      </w:r>
      <w:r w:rsidRPr="0027258D">
        <w:rPr>
          <w:rFonts w:ascii="Arial" w:hAnsi="Arial" w:cs="Arial"/>
          <w:b/>
          <w:i/>
          <w:sz w:val="28"/>
          <w:lang w:val="bg-BG"/>
        </w:rPr>
        <w:t xml:space="preserve">   постановк</w:t>
      </w:r>
      <w:r>
        <w:rPr>
          <w:rFonts w:ascii="Arial" w:hAnsi="Arial" w:cs="Arial"/>
          <w:b/>
          <w:i/>
          <w:sz w:val="28"/>
          <w:lang w:val="bg-BG"/>
        </w:rPr>
        <w:t>и</w:t>
      </w:r>
    </w:p>
    <w:p w14:paraId="6DD0F404" w14:textId="77777777" w:rsidR="00962CAC" w:rsidRPr="00962CAC" w:rsidRDefault="00CF41FA" w:rsidP="004679A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 xml:space="preserve">Изследване на </w:t>
      </w:r>
      <w:r w:rsidR="006253BA">
        <w:rPr>
          <w:rFonts w:ascii="Arial" w:hAnsi="Arial" w:cs="Arial"/>
          <w:sz w:val="28"/>
          <w:lang w:val="bg-BG"/>
        </w:rPr>
        <w:tab/>
        <w:t>честотен и параметричен резонанс на напреженията</w:t>
      </w:r>
      <w:r>
        <w:rPr>
          <w:rFonts w:ascii="Arial" w:hAnsi="Arial" w:cs="Arial"/>
          <w:sz w:val="28"/>
          <w:lang w:val="bg-BG"/>
        </w:rPr>
        <w:t>:</w:t>
      </w:r>
    </w:p>
    <w:p w14:paraId="042E1C8B" w14:textId="77777777" w:rsidR="00026F40" w:rsidRDefault="006253BA" w:rsidP="006253BA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2D6C9E07" wp14:editId="3AF73CCC">
            <wp:extent cx="3954145" cy="2242185"/>
            <wp:effectExtent l="0" t="0" r="8255" b="571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A0F0" w14:textId="77777777" w:rsidR="005510C0" w:rsidRDefault="005510C0" w:rsidP="00A520C3">
      <w:pPr>
        <w:pStyle w:val="ListParagraph"/>
        <w:spacing w:line="240" w:lineRule="auto"/>
        <w:jc w:val="center"/>
        <w:rPr>
          <w:rFonts w:ascii="Arial" w:hAnsi="Arial" w:cs="Arial"/>
          <w:sz w:val="28"/>
          <w:lang w:val="bg-BG"/>
        </w:rPr>
      </w:pPr>
    </w:p>
    <w:p w14:paraId="247009FB" w14:textId="77777777" w:rsidR="004458D8" w:rsidRDefault="004458D8" w:rsidP="00A520C3">
      <w:pPr>
        <w:pStyle w:val="ListParagraph"/>
        <w:spacing w:line="240" w:lineRule="auto"/>
        <w:jc w:val="center"/>
        <w:rPr>
          <w:rFonts w:ascii="Arial" w:hAnsi="Arial" w:cs="Arial"/>
          <w:sz w:val="28"/>
          <w:lang w:val="bg-BG"/>
        </w:rPr>
      </w:pPr>
    </w:p>
    <w:p w14:paraId="793BA025" w14:textId="77777777" w:rsidR="008B0AC4" w:rsidRPr="005500C0" w:rsidRDefault="008B0AC4" w:rsidP="009A2F21">
      <w:pPr>
        <w:spacing w:line="240" w:lineRule="auto"/>
        <w:ind w:firstLine="539"/>
        <w:rPr>
          <w:rFonts w:ascii="Arial" w:hAnsi="Arial" w:cs="Arial"/>
          <w:b/>
          <w:i/>
          <w:sz w:val="28"/>
          <w:lang w:val="bg-BG"/>
        </w:rPr>
      </w:pPr>
      <w:r w:rsidRPr="005500C0">
        <w:rPr>
          <w:rFonts w:ascii="Arial" w:hAnsi="Arial" w:cs="Arial"/>
          <w:b/>
          <w:i/>
          <w:sz w:val="28"/>
          <w:lang w:val="bg-BG"/>
        </w:rPr>
        <w:t xml:space="preserve">                                  Програма на работа</w:t>
      </w:r>
    </w:p>
    <w:p w14:paraId="7F7BB3F5" w14:textId="77777777" w:rsidR="00E51D1C" w:rsidRPr="00E51D1C" w:rsidRDefault="00E51D1C" w:rsidP="00E51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8"/>
          <w:lang w:val="bg-BG"/>
        </w:rPr>
      </w:pPr>
      <w:r w:rsidRPr="00E51D1C">
        <w:rPr>
          <w:rFonts w:ascii="Arial" w:hAnsi="Arial" w:cs="Arial"/>
          <w:sz w:val="28"/>
          <w:lang w:val="bg-BG"/>
        </w:rPr>
        <w:t>Изследване на честотен резонанс.</w:t>
      </w:r>
    </w:p>
    <w:p w14:paraId="47B3BC68" w14:textId="77777777" w:rsidR="008B0AC4" w:rsidRPr="00E51D1C" w:rsidRDefault="00E51D1C" w:rsidP="00E51D1C">
      <w:pPr>
        <w:spacing w:line="240" w:lineRule="auto"/>
        <w:ind w:firstLine="595"/>
        <w:jc w:val="both"/>
        <w:rPr>
          <w:rFonts w:ascii="Arial" w:hAnsi="Arial" w:cs="Arial"/>
          <w:i/>
          <w:sz w:val="28"/>
        </w:rPr>
      </w:pPr>
      <w:r w:rsidRPr="00E51D1C">
        <w:rPr>
          <w:rFonts w:ascii="Arial" w:hAnsi="Arial" w:cs="Arial"/>
          <w:sz w:val="28"/>
          <w:lang w:val="bg-BG"/>
        </w:rPr>
        <w:t xml:space="preserve"> </w:t>
      </w:r>
      <w:r w:rsidR="008B0AC4" w:rsidRPr="00E51D1C">
        <w:rPr>
          <w:rFonts w:ascii="Arial" w:hAnsi="Arial" w:cs="Arial"/>
          <w:sz w:val="28"/>
          <w:lang w:val="bg-BG"/>
        </w:rPr>
        <w:t>Да се реализира схемата от фиг.</w:t>
      </w:r>
      <w:r w:rsidR="000E78A8" w:rsidRPr="00E51D1C">
        <w:rPr>
          <w:rFonts w:ascii="Arial" w:hAnsi="Arial" w:cs="Arial"/>
          <w:sz w:val="28"/>
        </w:rPr>
        <w:t xml:space="preserve"> </w:t>
      </w:r>
      <w:r w:rsidR="006253BA" w:rsidRPr="00E51D1C">
        <w:rPr>
          <w:rFonts w:ascii="Arial" w:hAnsi="Arial" w:cs="Arial"/>
          <w:sz w:val="28"/>
          <w:lang w:val="bg-BG"/>
        </w:rPr>
        <w:t>3</w:t>
      </w:r>
      <w:r w:rsidR="00CF41FA" w:rsidRPr="00E51D1C">
        <w:rPr>
          <w:rFonts w:ascii="Arial" w:hAnsi="Arial" w:cs="Arial"/>
          <w:sz w:val="28"/>
          <w:lang w:val="bg-BG"/>
        </w:rPr>
        <w:t>.5</w:t>
      </w:r>
      <w:r w:rsidR="000E78A8" w:rsidRPr="00E51D1C">
        <w:rPr>
          <w:rFonts w:ascii="Arial" w:hAnsi="Arial" w:cs="Arial"/>
          <w:sz w:val="28"/>
        </w:rPr>
        <w:t>.</w:t>
      </w:r>
      <w:r w:rsidR="00CF41FA" w:rsidRPr="00E51D1C">
        <w:rPr>
          <w:rFonts w:ascii="Arial" w:hAnsi="Arial" w:cs="Arial"/>
          <w:sz w:val="28"/>
          <w:lang w:val="bg-BG"/>
        </w:rPr>
        <w:t xml:space="preserve"> Да се изследва</w:t>
      </w:r>
      <w:r w:rsidR="006253BA" w:rsidRPr="00E51D1C">
        <w:rPr>
          <w:rFonts w:ascii="Arial" w:hAnsi="Arial" w:cs="Arial"/>
          <w:sz w:val="28"/>
          <w:lang w:val="bg-BG"/>
        </w:rPr>
        <w:t xml:space="preserve">т честотните зависимости на тока </w:t>
      </w:r>
      <w:r w:rsidR="006253BA" w:rsidRPr="00E51D1C">
        <w:rPr>
          <w:rFonts w:ascii="Arial" w:hAnsi="Arial" w:cs="Arial"/>
          <w:i/>
          <w:sz w:val="28"/>
        </w:rPr>
        <w:t>I</w:t>
      </w:r>
      <w:r w:rsidR="006253BA" w:rsidRPr="00E51D1C">
        <w:rPr>
          <w:rFonts w:ascii="Arial" w:hAnsi="Arial" w:cs="Arial"/>
          <w:sz w:val="28"/>
        </w:rPr>
        <w:t>,</w:t>
      </w:r>
      <w:r w:rsidR="006253BA" w:rsidRPr="00E51D1C">
        <w:rPr>
          <w:rFonts w:ascii="Arial" w:hAnsi="Arial" w:cs="Arial"/>
          <w:sz w:val="28"/>
          <w:lang w:val="bg-BG"/>
        </w:rPr>
        <w:t xml:space="preserve"> напреженията на бобината</w:t>
      </w:r>
      <w:r w:rsidR="00B136A0" w:rsidRPr="00E51D1C">
        <w:rPr>
          <w:rFonts w:ascii="Arial" w:hAnsi="Arial" w:cs="Arial"/>
          <w:sz w:val="28"/>
        </w:rPr>
        <w:t xml:space="preserve"> </w:t>
      </w:r>
      <w:r w:rsidR="00B136A0" w:rsidRPr="00B136A0">
        <w:rPr>
          <w:position w:val="-12"/>
          <w:lang w:val="bg-BG"/>
        </w:rPr>
        <w:object w:dxaOrig="380" w:dyaOrig="380" w14:anchorId="39E43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9.2pt" o:ole="">
            <v:imagedata r:id="rId9" o:title=""/>
          </v:shape>
          <o:OLEObject Type="Embed" ProgID="Equation.DSMT4" ShapeID="_x0000_i1025" DrawAspect="Content" ObjectID="_1705938398" r:id="rId10"/>
        </w:object>
      </w:r>
      <w:r w:rsidR="006253BA" w:rsidRPr="00E51D1C">
        <w:rPr>
          <w:rFonts w:ascii="Arial" w:hAnsi="Arial" w:cs="Arial"/>
          <w:sz w:val="28"/>
          <w:lang w:val="bg-BG"/>
        </w:rPr>
        <w:t xml:space="preserve"> и кондензатора</w:t>
      </w:r>
      <w:r w:rsidR="00B136A0" w:rsidRPr="00E51D1C">
        <w:rPr>
          <w:rFonts w:ascii="Arial" w:hAnsi="Arial" w:cs="Arial"/>
          <w:sz w:val="28"/>
        </w:rPr>
        <w:t xml:space="preserve"> </w:t>
      </w:r>
      <w:r w:rsidR="00B136A0" w:rsidRPr="00B136A0">
        <w:rPr>
          <w:position w:val="-12"/>
          <w:lang w:val="bg-BG"/>
        </w:rPr>
        <w:object w:dxaOrig="380" w:dyaOrig="380" w14:anchorId="034BD691">
          <v:shape id="_x0000_i1026" type="#_x0000_t75" style="width:19.2pt;height:19.2pt" o:ole="">
            <v:imagedata r:id="rId11" o:title=""/>
          </v:shape>
          <o:OLEObject Type="Embed" ProgID="Equation.DSMT4" ShapeID="_x0000_i1026" DrawAspect="Content" ObjectID="_1705938399" r:id="rId12"/>
        </w:object>
      </w:r>
      <w:r w:rsidR="006253BA" w:rsidRPr="00E51D1C">
        <w:rPr>
          <w:rFonts w:ascii="Arial" w:hAnsi="Arial" w:cs="Arial"/>
          <w:sz w:val="28"/>
          <w:lang w:val="bg-BG"/>
        </w:rPr>
        <w:t xml:space="preserve"> при константно входно напрежение</w:t>
      </w:r>
      <w:r w:rsidR="00B136A0" w:rsidRPr="00E51D1C">
        <w:rPr>
          <w:rFonts w:ascii="Arial" w:hAnsi="Arial" w:cs="Arial"/>
          <w:sz w:val="28"/>
          <w:lang w:val="bg-BG"/>
        </w:rPr>
        <w:t xml:space="preserve"> </w:t>
      </w:r>
      <w:r w:rsidR="00B136A0" w:rsidRPr="00B136A0">
        <w:rPr>
          <w:position w:val="-6"/>
          <w:lang w:val="bg-BG"/>
        </w:rPr>
        <w:object w:dxaOrig="980" w:dyaOrig="300" w14:anchorId="0F731F58">
          <v:shape id="_x0000_i1027" type="#_x0000_t75" style="width:49.2pt;height:15pt" o:ole="">
            <v:imagedata r:id="rId13" o:title=""/>
          </v:shape>
          <o:OLEObject Type="Embed" ProgID="Equation.DSMT4" ShapeID="_x0000_i1027" DrawAspect="Content" ObjectID="_1705938400" r:id="rId14"/>
        </w:object>
      </w:r>
      <w:r w:rsidR="000C3FEE" w:rsidRPr="00E51D1C">
        <w:rPr>
          <w:rFonts w:ascii="Arial" w:hAnsi="Arial" w:cs="Arial"/>
          <w:sz w:val="28"/>
          <w:lang w:val="bg-BG"/>
        </w:rPr>
        <w:t xml:space="preserve">. Да се пресметнат стойностите на величините – </w:t>
      </w:r>
      <w:r w:rsidR="00B136A0" w:rsidRPr="00E51D1C">
        <w:rPr>
          <w:rFonts w:ascii="Arial" w:hAnsi="Arial" w:cs="Arial"/>
          <w:sz w:val="28"/>
          <w:lang w:val="bg-BG"/>
        </w:rPr>
        <w:t xml:space="preserve">ъглова честота </w:t>
      </w:r>
      <w:r w:rsidR="00B136A0" w:rsidRPr="00B136A0">
        <w:rPr>
          <w:position w:val="-6"/>
          <w:lang w:val="bg-BG"/>
        </w:rPr>
        <w:object w:dxaOrig="260" w:dyaOrig="240" w14:anchorId="4E861BF5">
          <v:shape id="_x0000_i1028" type="#_x0000_t75" style="width:13.2pt;height:12pt" o:ole="">
            <v:imagedata r:id="rId15" o:title=""/>
          </v:shape>
          <o:OLEObject Type="Embed" ProgID="Equation.DSMT4" ShapeID="_x0000_i1028" DrawAspect="Content" ObjectID="_1705938401" r:id="rId16"/>
        </w:object>
      </w:r>
      <w:r w:rsidR="00B136A0" w:rsidRPr="00E51D1C">
        <w:rPr>
          <w:rFonts w:ascii="Arial" w:hAnsi="Arial" w:cs="Arial"/>
          <w:sz w:val="28"/>
          <w:lang w:val="bg-BG"/>
        </w:rPr>
        <w:t xml:space="preserve">; активно съпротивление на бобината  </w:t>
      </w:r>
      <w:r w:rsidR="00B136A0" w:rsidRPr="00E51D1C">
        <w:rPr>
          <w:rFonts w:ascii="Arial" w:hAnsi="Arial" w:cs="Arial"/>
          <w:i/>
          <w:sz w:val="28"/>
        </w:rPr>
        <w:t>R</w:t>
      </w:r>
      <w:r w:rsidR="00B136A0" w:rsidRPr="00E51D1C">
        <w:rPr>
          <w:rFonts w:ascii="Arial" w:hAnsi="Arial" w:cs="Arial"/>
          <w:sz w:val="28"/>
        </w:rPr>
        <w:t xml:space="preserve">, </w:t>
      </w:r>
      <w:r w:rsidR="00B136A0" w:rsidRPr="00E51D1C">
        <w:rPr>
          <w:rFonts w:ascii="Arial" w:hAnsi="Arial" w:cs="Arial"/>
          <w:sz w:val="28"/>
          <w:lang w:val="bg-BG"/>
        </w:rPr>
        <w:t xml:space="preserve">Еквивалентно реактивно съпротивление на веригата </w:t>
      </w:r>
      <w:r w:rsidR="00B136A0" w:rsidRPr="00B136A0">
        <w:rPr>
          <w:position w:val="-4"/>
          <w:lang w:val="bg-BG"/>
        </w:rPr>
        <w:object w:dxaOrig="320" w:dyaOrig="279" w14:anchorId="09EB5E33">
          <v:shape id="_x0000_i1029" type="#_x0000_t75" style="width:15.6pt;height:14.4pt" o:ole="">
            <v:imagedata r:id="rId17" o:title=""/>
          </v:shape>
          <o:OLEObject Type="Embed" ProgID="Equation.DSMT4" ShapeID="_x0000_i1029" DrawAspect="Content" ObjectID="_1705938402" r:id="rId18"/>
        </w:object>
      </w:r>
      <w:r w:rsidR="00B136A0" w:rsidRPr="00E51D1C">
        <w:rPr>
          <w:rFonts w:ascii="Arial" w:hAnsi="Arial" w:cs="Arial"/>
          <w:sz w:val="28"/>
          <w:lang w:val="bg-BG"/>
        </w:rPr>
        <w:t xml:space="preserve">, импедансът </w:t>
      </w:r>
      <w:r w:rsidR="00B136A0" w:rsidRPr="00E51D1C">
        <w:rPr>
          <w:rFonts w:ascii="Times New Roman" w:hAnsi="Times New Roman" w:cs="Times New Roman"/>
          <w:i/>
          <w:sz w:val="28"/>
        </w:rPr>
        <w:t>z</w:t>
      </w:r>
      <w:r w:rsidR="00B136A0" w:rsidRPr="00E51D1C">
        <w:rPr>
          <w:rFonts w:ascii="Arial" w:hAnsi="Arial" w:cs="Arial"/>
          <w:sz w:val="28"/>
          <w:lang w:val="bg-BG"/>
        </w:rPr>
        <w:t xml:space="preserve"> и фазовата разлика </w:t>
      </w:r>
      <w:r w:rsidR="00B136A0" w:rsidRPr="00B136A0">
        <w:rPr>
          <w:position w:val="-10"/>
          <w:lang w:val="bg-BG"/>
        </w:rPr>
        <w:object w:dxaOrig="240" w:dyaOrig="279" w14:anchorId="258975FD">
          <v:shape id="_x0000_i1030" type="#_x0000_t75" style="width:12pt;height:13.8pt" o:ole="">
            <v:imagedata r:id="rId19" o:title=""/>
          </v:shape>
          <o:OLEObject Type="Embed" ProgID="Equation.DSMT4" ShapeID="_x0000_i1030" DrawAspect="Content" ObjectID="_1705938403" r:id="rId20"/>
        </w:object>
      </w:r>
      <w:r w:rsidR="00DF0686" w:rsidRPr="00E51D1C">
        <w:rPr>
          <w:rFonts w:ascii="Arial" w:hAnsi="Arial" w:cs="Arial"/>
          <w:i/>
          <w:sz w:val="28"/>
        </w:rPr>
        <w:t>.</w:t>
      </w:r>
    </w:p>
    <w:p w14:paraId="554FCC1B" w14:textId="77777777" w:rsidR="00DF0686" w:rsidRDefault="00DF0686" w:rsidP="00DF0686">
      <w:pPr>
        <w:spacing w:line="240" w:lineRule="auto"/>
        <w:ind w:firstLine="595"/>
        <w:jc w:val="both"/>
        <w:rPr>
          <w:rFonts w:ascii="Arial" w:hAnsi="Arial" w:cs="Arial"/>
          <w:sz w:val="28"/>
        </w:rPr>
      </w:pPr>
      <w:r w:rsidRPr="00DF0686">
        <w:rPr>
          <w:rFonts w:ascii="Arial" w:hAnsi="Arial" w:cs="Arial"/>
          <w:sz w:val="28"/>
          <w:lang w:val="bg-BG"/>
        </w:rPr>
        <w:lastRenderedPageBreak/>
        <w:t>Да</w:t>
      </w:r>
      <w:r>
        <w:rPr>
          <w:rFonts w:ascii="Arial" w:hAnsi="Arial" w:cs="Arial"/>
          <w:sz w:val="28"/>
          <w:lang w:val="bg-BG"/>
        </w:rPr>
        <w:t xml:space="preserve"> се постро</w:t>
      </w:r>
      <w:r w:rsidR="00B136A0">
        <w:rPr>
          <w:rFonts w:ascii="Arial" w:hAnsi="Arial" w:cs="Arial"/>
          <w:sz w:val="28"/>
          <w:lang w:val="bg-BG"/>
        </w:rPr>
        <w:t xml:space="preserve">ят в обща координатна система честотните зависимости </w:t>
      </w:r>
      <w:r w:rsidR="00B136A0" w:rsidRPr="00DF0686">
        <w:rPr>
          <w:rFonts w:ascii="Arial" w:hAnsi="Arial" w:cs="Arial"/>
          <w:position w:val="-14"/>
          <w:sz w:val="28"/>
          <w:lang w:val="bg-BG"/>
        </w:rPr>
        <w:object w:dxaOrig="4720" w:dyaOrig="420" w14:anchorId="25802BE0">
          <v:shape id="_x0000_i1031" type="#_x0000_t75" style="width:235.2pt;height:21pt" o:ole="">
            <v:imagedata r:id="rId21" o:title=""/>
          </v:shape>
          <o:OLEObject Type="Embed" ProgID="Equation.DSMT4" ShapeID="_x0000_i1031" DrawAspect="Content" ObjectID="_1705938404" r:id="rId22"/>
        </w:object>
      </w:r>
      <w:r w:rsidR="00BE6ECC">
        <w:rPr>
          <w:rFonts w:ascii="Arial" w:hAnsi="Arial" w:cs="Arial"/>
          <w:sz w:val="28"/>
        </w:rPr>
        <w:t>;</w:t>
      </w:r>
      <w:r>
        <w:rPr>
          <w:rFonts w:ascii="Arial" w:hAnsi="Arial" w:cs="Arial"/>
          <w:sz w:val="28"/>
          <w:lang w:val="bg-BG"/>
        </w:rPr>
        <w:t xml:space="preserve">  </w:t>
      </w:r>
    </w:p>
    <w:p w14:paraId="7155F7FB" w14:textId="77777777" w:rsidR="00BE6ECC" w:rsidRDefault="00BE6ECC" w:rsidP="00BE6ECC">
      <w:pPr>
        <w:spacing w:line="240" w:lineRule="auto"/>
        <w:ind w:firstLine="595"/>
        <w:jc w:val="both"/>
        <w:rPr>
          <w:rFonts w:ascii="Arial" w:hAnsi="Arial" w:cs="Arial"/>
          <w:sz w:val="28"/>
        </w:rPr>
      </w:pPr>
      <w:r w:rsidRPr="00DF0686">
        <w:rPr>
          <w:rFonts w:ascii="Arial" w:hAnsi="Arial" w:cs="Arial"/>
          <w:sz w:val="28"/>
          <w:lang w:val="bg-BG"/>
        </w:rPr>
        <w:t>Да</w:t>
      </w:r>
      <w:r>
        <w:rPr>
          <w:rFonts w:ascii="Arial" w:hAnsi="Arial" w:cs="Arial"/>
          <w:sz w:val="28"/>
          <w:lang w:val="bg-BG"/>
        </w:rPr>
        <w:t xml:space="preserve"> се построят в обща координатна система честотните зависимости </w:t>
      </w:r>
      <w:r w:rsidRPr="00DF0686">
        <w:rPr>
          <w:rFonts w:ascii="Arial" w:hAnsi="Arial" w:cs="Arial"/>
          <w:position w:val="-14"/>
          <w:sz w:val="28"/>
          <w:lang w:val="bg-BG"/>
        </w:rPr>
        <w:object w:dxaOrig="4400" w:dyaOrig="420" w14:anchorId="411FF65C">
          <v:shape id="_x0000_i1032" type="#_x0000_t75" style="width:219.6pt;height:21pt" o:ole="">
            <v:imagedata r:id="rId23" o:title=""/>
          </v:shape>
          <o:OLEObject Type="Embed" ProgID="Equation.DSMT4" ShapeID="_x0000_i1032" DrawAspect="Content" ObjectID="_1705938405" r:id="rId24"/>
        </w:object>
      </w:r>
      <w:r>
        <w:rPr>
          <w:rFonts w:ascii="Arial" w:hAnsi="Arial" w:cs="Arial"/>
          <w:sz w:val="28"/>
        </w:rPr>
        <w:t>;</w:t>
      </w:r>
    </w:p>
    <w:p w14:paraId="0A173FAA" w14:textId="77777777" w:rsidR="00BE6ECC" w:rsidRPr="00DF0686" w:rsidRDefault="00BE6ECC" w:rsidP="00BE6ECC">
      <w:pPr>
        <w:spacing w:line="240" w:lineRule="auto"/>
        <w:ind w:firstLine="595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Да се построи в отделна координатна система честотната характеристика   </w:t>
      </w:r>
      <w:r w:rsidRPr="00DF0686">
        <w:rPr>
          <w:rFonts w:ascii="Arial" w:hAnsi="Arial" w:cs="Arial"/>
          <w:position w:val="-14"/>
          <w:sz w:val="28"/>
          <w:lang w:val="bg-BG"/>
        </w:rPr>
        <w:object w:dxaOrig="1160" w:dyaOrig="420" w14:anchorId="023AF3EE">
          <v:shape id="_x0000_i1033" type="#_x0000_t75" style="width:57.6pt;height:21pt" o:ole="">
            <v:imagedata r:id="rId25" o:title=""/>
          </v:shape>
          <o:OLEObject Type="Embed" ProgID="Equation.DSMT4" ShapeID="_x0000_i1033" DrawAspect="Content" ObjectID="_1705938406" r:id="rId26"/>
        </w:object>
      </w:r>
    </w:p>
    <w:p w14:paraId="38F20A64" w14:textId="77777777" w:rsidR="008B0AC4" w:rsidRDefault="008B0AC4" w:rsidP="007B5060">
      <w:pPr>
        <w:spacing w:line="240" w:lineRule="auto"/>
        <w:ind w:firstLine="539"/>
        <w:jc w:val="center"/>
        <w:rPr>
          <w:rFonts w:ascii="Arial" w:hAnsi="Arial" w:cs="Arial"/>
          <w:sz w:val="28"/>
        </w:rPr>
      </w:pPr>
      <w:r w:rsidRPr="005500C0">
        <w:rPr>
          <w:rFonts w:ascii="Arial" w:hAnsi="Arial" w:cs="Arial"/>
          <w:sz w:val="28"/>
          <w:lang w:val="bg-BG"/>
        </w:rPr>
        <w:t xml:space="preserve">Таблица </w:t>
      </w:r>
      <w:r w:rsidR="007B5060">
        <w:rPr>
          <w:rFonts w:ascii="Arial" w:hAnsi="Arial" w:cs="Arial"/>
          <w:sz w:val="28"/>
        </w:rPr>
        <w:t>1</w:t>
      </w:r>
    </w:p>
    <w:tbl>
      <w:tblPr>
        <w:tblW w:w="83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720"/>
        <w:gridCol w:w="725"/>
        <w:gridCol w:w="715"/>
        <w:gridCol w:w="720"/>
        <w:gridCol w:w="720"/>
        <w:gridCol w:w="880"/>
        <w:gridCol w:w="708"/>
        <w:gridCol w:w="851"/>
        <w:gridCol w:w="850"/>
        <w:gridCol w:w="959"/>
      </w:tblGrid>
      <w:tr w:rsidR="00BE6ECC" w:rsidRPr="000C3FEE" w14:paraId="5F07CD4B" w14:textId="77777777" w:rsidTr="00C357D3">
        <w:trPr>
          <w:jc w:val="center"/>
        </w:trPr>
        <w:tc>
          <w:tcPr>
            <w:tcW w:w="540" w:type="dxa"/>
            <w:vMerge w:val="restart"/>
            <w:vAlign w:val="center"/>
          </w:tcPr>
          <w:p w14:paraId="3885698F" w14:textId="77777777" w:rsidR="00BE6ECC" w:rsidRPr="000C3FEE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№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12F5482" w14:textId="77777777" w:rsidR="00BE6ECC" w:rsidRPr="00E51D1C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0"/>
                <w:lang w:val="bg-BG" w:eastAsia="zh-CN"/>
              </w:rPr>
            </w:pPr>
            <w:r w:rsidRPr="00E51D1C">
              <w:rPr>
                <w:rFonts w:ascii="Arial" w:eastAsia="Times New Roman" w:hAnsi="Arial" w:cs="Arial"/>
                <w:b/>
                <w:i/>
                <w:sz w:val="28"/>
                <w:szCs w:val="20"/>
                <w:lang w:val="bg-BG" w:eastAsia="zh-CN"/>
              </w:rPr>
              <w:t>f</w:t>
            </w:r>
          </w:p>
        </w:tc>
        <w:tc>
          <w:tcPr>
            <w:tcW w:w="725" w:type="dxa"/>
            <w:vAlign w:val="center"/>
          </w:tcPr>
          <w:p w14:paraId="3FC9FCF5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0"/>
                <w:lang w:val="bg-BG" w:eastAsia="zh-CN"/>
              </w:rPr>
            </w:pPr>
            <w:r w:rsidRPr="00E51D1C">
              <w:rPr>
                <w:rFonts w:ascii="Arial" w:eastAsia="Times New Roman" w:hAnsi="Arial" w:cs="Arial"/>
                <w:b/>
                <w:i/>
                <w:sz w:val="28"/>
                <w:szCs w:val="20"/>
                <w:lang w:val="bg-BG" w:eastAsia="zh-CN"/>
              </w:rPr>
              <w:t>U</w:t>
            </w:r>
          </w:p>
        </w:tc>
        <w:tc>
          <w:tcPr>
            <w:tcW w:w="715" w:type="dxa"/>
            <w:vAlign w:val="center"/>
          </w:tcPr>
          <w:p w14:paraId="42FA150D" w14:textId="77777777" w:rsidR="00BE6ECC" w:rsidRPr="00B136A0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I</w:t>
            </w:r>
          </w:p>
        </w:tc>
        <w:tc>
          <w:tcPr>
            <w:tcW w:w="720" w:type="dxa"/>
            <w:vAlign w:val="center"/>
          </w:tcPr>
          <w:p w14:paraId="0F066998" w14:textId="77777777" w:rsidR="00BE6ECC" w:rsidRPr="00B136A0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U</w:t>
            </w:r>
            <w:r w:rsidRPr="00B136A0">
              <w:rPr>
                <w:rFonts w:ascii="Arial" w:eastAsia="Times New Roman" w:hAnsi="Arial" w:cs="Arial"/>
                <w:i/>
                <w:sz w:val="28"/>
                <w:szCs w:val="20"/>
                <w:vertAlign w:val="subscript"/>
                <w:lang w:eastAsia="zh-CN"/>
              </w:rPr>
              <w:t>L</w:t>
            </w:r>
          </w:p>
        </w:tc>
        <w:tc>
          <w:tcPr>
            <w:tcW w:w="720" w:type="dxa"/>
            <w:vAlign w:val="center"/>
          </w:tcPr>
          <w:p w14:paraId="040DA5D8" w14:textId="77777777" w:rsidR="00BE6ECC" w:rsidRPr="000C3FEE" w:rsidRDefault="00BE6ECC" w:rsidP="00B13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U</w:t>
            </w:r>
            <w:r>
              <w:rPr>
                <w:rFonts w:ascii="Arial" w:eastAsia="Times New Roman" w:hAnsi="Arial" w:cs="Arial"/>
                <w:i/>
                <w:sz w:val="28"/>
                <w:szCs w:val="20"/>
                <w:vertAlign w:val="subscript"/>
                <w:lang w:eastAsia="zh-CN"/>
              </w:rPr>
              <w:t>C</w:t>
            </w:r>
          </w:p>
        </w:tc>
        <w:tc>
          <w:tcPr>
            <w:tcW w:w="880" w:type="dxa"/>
            <w:vAlign w:val="center"/>
          </w:tcPr>
          <w:p w14:paraId="1A9FF6BC" w14:textId="77777777" w:rsidR="00BE6ECC" w:rsidRPr="00B136A0" w:rsidRDefault="00BE6ECC" w:rsidP="00B136A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vertAlign w:val="subscript"/>
                <w:lang w:eastAsia="zh-CN"/>
              </w:rPr>
            </w:pPr>
            <w:r w:rsidRPr="00B136A0">
              <w:rPr>
                <w:rFonts w:ascii="Arial" w:eastAsia="Times New Roman" w:hAnsi="Arial" w:cs="Arial"/>
                <w:i/>
                <w:position w:val="-6"/>
                <w:sz w:val="28"/>
                <w:szCs w:val="20"/>
                <w:lang w:val="bg-BG" w:eastAsia="zh-CN"/>
              </w:rPr>
              <w:object w:dxaOrig="260" w:dyaOrig="240" w14:anchorId="2AAC9009">
                <v:shape id="_x0000_i1034" type="#_x0000_t75" style="width:13.2pt;height:12pt" o:ole="">
                  <v:imagedata r:id="rId27" o:title=""/>
                </v:shape>
                <o:OLEObject Type="Embed" ProgID="Equation.DSMT4" ShapeID="_x0000_i1034" DrawAspect="Content" ObjectID="_1705938407" r:id="rId28"/>
              </w:object>
            </w:r>
            <w:r>
              <w:rPr>
                <w:rFonts w:ascii="Arial" w:eastAsia="Times New Roman" w:hAnsi="Arial" w:cs="Arial"/>
                <w:i/>
                <w:sz w:val="28"/>
                <w:szCs w:val="20"/>
                <w:lang w:val="bg-BG" w:eastAsia="zh-CN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05C944AB" w14:textId="77777777" w:rsidR="00BE6ECC" w:rsidRPr="000C3FEE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i/>
                <w:sz w:val="28"/>
                <w:szCs w:val="20"/>
                <w:lang w:val="bg-BG" w:eastAsia="zh-CN"/>
              </w:rPr>
              <w:t>R</w:t>
            </w:r>
          </w:p>
        </w:tc>
        <w:tc>
          <w:tcPr>
            <w:tcW w:w="851" w:type="dxa"/>
            <w:vAlign w:val="center"/>
          </w:tcPr>
          <w:p w14:paraId="155C1AB5" w14:textId="77777777" w:rsidR="00BE6ECC" w:rsidRPr="00BE6ECC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z</w:t>
            </w:r>
          </w:p>
        </w:tc>
        <w:tc>
          <w:tcPr>
            <w:tcW w:w="850" w:type="dxa"/>
            <w:vAlign w:val="center"/>
          </w:tcPr>
          <w:p w14:paraId="09794948" w14:textId="77777777" w:rsidR="00BE6ECC" w:rsidRPr="000C3FEE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i/>
                <w:sz w:val="28"/>
                <w:szCs w:val="20"/>
                <w:lang w:val="bg-BG" w:eastAsia="zh-CN"/>
              </w:rPr>
              <w:t>X</w:t>
            </w:r>
          </w:p>
        </w:tc>
        <w:tc>
          <w:tcPr>
            <w:tcW w:w="959" w:type="dxa"/>
            <w:vAlign w:val="center"/>
          </w:tcPr>
          <w:p w14:paraId="0CFCF320" w14:textId="77777777" w:rsidR="00BE6ECC" w:rsidRPr="00B136A0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vertAlign w:val="subscript"/>
                <w:lang w:eastAsia="zh-CN"/>
              </w:rPr>
            </w:pPr>
            <w:r w:rsidRPr="000C3FEE">
              <w:rPr>
                <w:rFonts w:ascii="Arial" w:eastAsia="Times New Roman" w:hAnsi="Arial" w:cs="Arial"/>
                <w:i/>
                <w:sz w:val="28"/>
                <w:szCs w:val="20"/>
                <w:lang w:val="bg-BG" w:eastAsia="zh-CN"/>
              </w:rPr>
              <w:sym w:font="Symbol" w:char="F06A"/>
            </w:r>
          </w:p>
        </w:tc>
      </w:tr>
      <w:tr w:rsidR="00BE6ECC" w:rsidRPr="000C3FEE" w14:paraId="5D95069A" w14:textId="77777777" w:rsidTr="00C357D3">
        <w:trPr>
          <w:jc w:val="center"/>
        </w:trPr>
        <w:tc>
          <w:tcPr>
            <w:tcW w:w="540" w:type="dxa"/>
            <w:vMerge/>
            <w:vAlign w:val="center"/>
          </w:tcPr>
          <w:p w14:paraId="495B98B4" w14:textId="77777777" w:rsidR="00BE6ECC" w:rsidRPr="000C3FEE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9FDFECA" w14:textId="77777777" w:rsidR="00BE6ECC" w:rsidRPr="00E51D1C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val="bg-BG" w:eastAsia="zh-CN"/>
              </w:rPr>
            </w:pPr>
            <w:proofErr w:type="spellStart"/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val="bg-BG" w:eastAsia="zh-CN"/>
              </w:rPr>
              <w:t>Hz</w:t>
            </w:r>
            <w:proofErr w:type="spellEnd"/>
          </w:p>
        </w:tc>
        <w:tc>
          <w:tcPr>
            <w:tcW w:w="725" w:type="dxa"/>
            <w:vAlign w:val="center"/>
          </w:tcPr>
          <w:p w14:paraId="00247D94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val="bg-BG"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val="bg-BG" w:eastAsia="zh-CN"/>
              </w:rPr>
              <w:t>V</w:t>
            </w:r>
          </w:p>
        </w:tc>
        <w:tc>
          <w:tcPr>
            <w:tcW w:w="715" w:type="dxa"/>
            <w:vAlign w:val="center"/>
          </w:tcPr>
          <w:p w14:paraId="12F2435A" w14:textId="77777777" w:rsidR="00BE6ECC" w:rsidRPr="00B136A0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mA</w:t>
            </w:r>
          </w:p>
        </w:tc>
        <w:tc>
          <w:tcPr>
            <w:tcW w:w="720" w:type="dxa"/>
            <w:vAlign w:val="center"/>
          </w:tcPr>
          <w:p w14:paraId="730E8A18" w14:textId="77777777" w:rsidR="00BE6ECC" w:rsidRPr="00BE6EC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V</w:t>
            </w:r>
          </w:p>
        </w:tc>
        <w:tc>
          <w:tcPr>
            <w:tcW w:w="720" w:type="dxa"/>
            <w:vAlign w:val="center"/>
          </w:tcPr>
          <w:p w14:paraId="0FD49DFC" w14:textId="77777777" w:rsidR="00BE6ECC" w:rsidRPr="00BE6EC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V</w:t>
            </w:r>
          </w:p>
        </w:tc>
        <w:tc>
          <w:tcPr>
            <w:tcW w:w="880" w:type="dxa"/>
            <w:vAlign w:val="center"/>
          </w:tcPr>
          <w:p w14:paraId="6ABD7B60" w14:textId="77777777" w:rsidR="00BE6ECC" w:rsidRPr="000C3FEE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-</w:t>
            </w:r>
          </w:p>
        </w:tc>
        <w:tc>
          <w:tcPr>
            <w:tcW w:w="708" w:type="dxa"/>
            <w:vAlign w:val="center"/>
          </w:tcPr>
          <w:p w14:paraId="0232FFE0" w14:textId="77777777" w:rsidR="00BE6ECC" w:rsidRPr="000C3FEE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sym w:font="Symbol" w:char="F057"/>
            </w:r>
          </w:p>
        </w:tc>
        <w:tc>
          <w:tcPr>
            <w:tcW w:w="851" w:type="dxa"/>
            <w:vAlign w:val="center"/>
          </w:tcPr>
          <w:p w14:paraId="798EDA5C" w14:textId="77777777" w:rsidR="00BE6ECC" w:rsidRPr="000C3FEE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sym w:font="Symbol" w:char="F057"/>
            </w:r>
          </w:p>
        </w:tc>
        <w:tc>
          <w:tcPr>
            <w:tcW w:w="850" w:type="dxa"/>
            <w:vAlign w:val="center"/>
          </w:tcPr>
          <w:p w14:paraId="785BFF25" w14:textId="77777777" w:rsidR="00BE6ECC" w:rsidRPr="000C3FEE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sym w:font="Symbol" w:char="F057"/>
            </w:r>
          </w:p>
        </w:tc>
        <w:tc>
          <w:tcPr>
            <w:tcW w:w="959" w:type="dxa"/>
            <w:vAlign w:val="center"/>
          </w:tcPr>
          <w:p w14:paraId="7C582BCB" w14:textId="77777777" w:rsidR="00BE6ECC" w:rsidRPr="000C3FEE" w:rsidRDefault="00BE6EC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°</w:t>
            </w:r>
          </w:p>
        </w:tc>
      </w:tr>
      <w:tr w:rsidR="00BE6ECC" w:rsidRPr="000C3FEE" w14:paraId="544EFDA5" w14:textId="77777777" w:rsidTr="00C357D3">
        <w:trPr>
          <w:jc w:val="center"/>
        </w:trPr>
        <w:tc>
          <w:tcPr>
            <w:tcW w:w="540" w:type="dxa"/>
            <w:vAlign w:val="center"/>
          </w:tcPr>
          <w:p w14:paraId="392B2587" w14:textId="77777777" w:rsidR="00BE6ECC" w:rsidRPr="000C3FEE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1</w:t>
            </w:r>
          </w:p>
        </w:tc>
        <w:tc>
          <w:tcPr>
            <w:tcW w:w="720" w:type="dxa"/>
            <w:vAlign w:val="center"/>
          </w:tcPr>
          <w:p w14:paraId="474B6EE1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300</w:t>
            </w:r>
          </w:p>
        </w:tc>
        <w:tc>
          <w:tcPr>
            <w:tcW w:w="725" w:type="dxa"/>
            <w:vAlign w:val="center"/>
          </w:tcPr>
          <w:p w14:paraId="33E9887A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212588E3" w14:textId="21FBABBC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13</w:t>
            </w:r>
          </w:p>
        </w:tc>
        <w:tc>
          <w:tcPr>
            <w:tcW w:w="720" w:type="dxa"/>
            <w:vAlign w:val="center"/>
          </w:tcPr>
          <w:p w14:paraId="38013AC4" w14:textId="098DB122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1,36</w:t>
            </w:r>
          </w:p>
        </w:tc>
        <w:tc>
          <w:tcPr>
            <w:tcW w:w="720" w:type="dxa"/>
            <w:vAlign w:val="center"/>
          </w:tcPr>
          <w:p w14:paraId="223843ED" w14:textId="062E15E6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3,39</w:t>
            </w:r>
          </w:p>
        </w:tc>
        <w:tc>
          <w:tcPr>
            <w:tcW w:w="880" w:type="dxa"/>
            <w:vAlign w:val="center"/>
          </w:tcPr>
          <w:p w14:paraId="6392A2F4" w14:textId="06998092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1885</w:t>
            </w:r>
          </w:p>
        </w:tc>
        <w:tc>
          <w:tcPr>
            <w:tcW w:w="708" w:type="dxa"/>
            <w:vAlign w:val="center"/>
          </w:tcPr>
          <w:p w14:paraId="0B824BE7" w14:textId="0A101646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20A6878E" w14:textId="4CECC340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153,8</w:t>
            </w:r>
          </w:p>
        </w:tc>
        <w:tc>
          <w:tcPr>
            <w:tcW w:w="850" w:type="dxa"/>
            <w:vAlign w:val="center"/>
          </w:tcPr>
          <w:p w14:paraId="2FAB13A0" w14:textId="19576A8F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-153,1</w:t>
            </w:r>
          </w:p>
        </w:tc>
        <w:tc>
          <w:tcPr>
            <w:tcW w:w="959" w:type="dxa"/>
            <w:vAlign w:val="center"/>
          </w:tcPr>
          <w:p w14:paraId="511CAE13" w14:textId="70F3FCAE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-84,6</w:t>
            </w:r>
          </w:p>
        </w:tc>
      </w:tr>
      <w:tr w:rsidR="00BE6ECC" w:rsidRPr="000C3FEE" w14:paraId="0D697EFC" w14:textId="77777777" w:rsidTr="00C357D3">
        <w:trPr>
          <w:jc w:val="center"/>
        </w:trPr>
        <w:tc>
          <w:tcPr>
            <w:tcW w:w="540" w:type="dxa"/>
            <w:vAlign w:val="center"/>
          </w:tcPr>
          <w:p w14:paraId="75658E9C" w14:textId="77777777" w:rsidR="00BE6ECC" w:rsidRPr="000C3FEE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2</w:t>
            </w:r>
          </w:p>
        </w:tc>
        <w:tc>
          <w:tcPr>
            <w:tcW w:w="720" w:type="dxa"/>
            <w:vAlign w:val="center"/>
          </w:tcPr>
          <w:p w14:paraId="541CF78C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350</w:t>
            </w:r>
          </w:p>
        </w:tc>
        <w:tc>
          <w:tcPr>
            <w:tcW w:w="725" w:type="dxa"/>
            <w:vAlign w:val="center"/>
          </w:tcPr>
          <w:p w14:paraId="76519FE1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346F7BC4" w14:textId="1DA1E4D3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19</w:t>
            </w:r>
          </w:p>
        </w:tc>
        <w:tc>
          <w:tcPr>
            <w:tcW w:w="720" w:type="dxa"/>
            <w:vAlign w:val="center"/>
          </w:tcPr>
          <w:p w14:paraId="33EBDFF3" w14:textId="163316EF" w:rsidR="00BE6ECC" w:rsidRPr="00C357D3" w:rsidRDefault="000E658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2,42</w:t>
            </w:r>
          </w:p>
        </w:tc>
        <w:tc>
          <w:tcPr>
            <w:tcW w:w="720" w:type="dxa"/>
            <w:vAlign w:val="center"/>
          </w:tcPr>
          <w:p w14:paraId="7AFB4DA2" w14:textId="111173C3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4,43</w:t>
            </w:r>
          </w:p>
        </w:tc>
        <w:tc>
          <w:tcPr>
            <w:tcW w:w="880" w:type="dxa"/>
            <w:vAlign w:val="center"/>
          </w:tcPr>
          <w:p w14:paraId="15DE3052" w14:textId="4EABFD3A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2199,1</w:t>
            </w:r>
          </w:p>
        </w:tc>
        <w:tc>
          <w:tcPr>
            <w:tcW w:w="708" w:type="dxa"/>
            <w:vAlign w:val="center"/>
          </w:tcPr>
          <w:p w14:paraId="07F085FF" w14:textId="6DA973DD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315130B3" w14:textId="5F439854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105,3</w:t>
            </w:r>
          </w:p>
        </w:tc>
        <w:tc>
          <w:tcPr>
            <w:tcW w:w="850" w:type="dxa"/>
            <w:vAlign w:val="center"/>
          </w:tcPr>
          <w:p w14:paraId="12C60B30" w14:textId="68C75260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-104,3</w:t>
            </w:r>
          </w:p>
        </w:tc>
        <w:tc>
          <w:tcPr>
            <w:tcW w:w="959" w:type="dxa"/>
            <w:vAlign w:val="center"/>
          </w:tcPr>
          <w:p w14:paraId="52A7E0D7" w14:textId="42452827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-82</w:t>
            </w:r>
          </w:p>
        </w:tc>
      </w:tr>
      <w:tr w:rsidR="00BE6ECC" w:rsidRPr="000C3FEE" w14:paraId="49AA7CE9" w14:textId="77777777" w:rsidTr="00C357D3">
        <w:trPr>
          <w:jc w:val="center"/>
        </w:trPr>
        <w:tc>
          <w:tcPr>
            <w:tcW w:w="540" w:type="dxa"/>
            <w:vAlign w:val="center"/>
          </w:tcPr>
          <w:p w14:paraId="23394C16" w14:textId="77777777" w:rsidR="00BE6ECC" w:rsidRPr="000C3FEE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3</w:t>
            </w:r>
          </w:p>
        </w:tc>
        <w:tc>
          <w:tcPr>
            <w:tcW w:w="720" w:type="dxa"/>
            <w:vAlign w:val="center"/>
          </w:tcPr>
          <w:p w14:paraId="6828A6DB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400</w:t>
            </w:r>
          </w:p>
        </w:tc>
        <w:tc>
          <w:tcPr>
            <w:tcW w:w="725" w:type="dxa"/>
            <w:vAlign w:val="center"/>
          </w:tcPr>
          <w:p w14:paraId="7A96089B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68D51579" w14:textId="763475B9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34</w:t>
            </w:r>
          </w:p>
        </w:tc>
        <w:tc>
          <w:tcPr>
            <w:tcW w:w="720" w:type="dxa"/>
            <w:vAlign w:val="center"/>
          </w:tcPr>
          <w:p w14:paraId="51A5A3D7" w14:textId="5A81EF1A" w:rsidR="00BE6ECC" w:rsidRPr="00C357D3" w:rsidRDefault="000E658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4,83</w:t>
            </w:r>
          </w:p>
        </w:tc>
        <w:tc>
          <w:tcPr>
            <w:tcW w:w="720" w:type="dxa"/>
            <w:vAlign w:val="center"/>
          </w:tcPr>
          <w:p w14:paraId="5A8B43A0" w14:textId="2112F661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6,79</w:t>
            </w:r>
          </w:p>
        </w:tc>
        <w:tc>
          <w:tcPr>
            <w:tcW w:w="880" w:type="dxa"/>
            <w:vAlign w:val="center"/>
          </w:tcPr>
          <w:p w14:paraId="2BAE26C5" w14:textId="2514DFCE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2513,3</w:t>
            </w:r>
          </w:p>
        </w:tc>
        <w:tc>
          <w:tcPr>
            <w:tcW w:w="708" w:type="dxa"/>
            <w:vAlign w:val="center"/>
          </w:tcPr>
          <w:p w14:paraId="53121EA5" w14:textId="18CEC4BF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792E79ED" w14:textId="5E9AF1A7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58,8</w:t>
            </w:r>
          </w:p>
        </w:tc>
        <w:tc>
          <w:tcPr>
            <w:tcW w:w="850" w:type="dxa"/>
            <w:vAlign w:val="center"/>
          </w:tcPr>
          <w:p w14:paraId="07087F13" w14:textId="31D9CCE3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-57</w:t>
            </w:r>
          </w:p>
        </w:tc>
        <w:tc>
          <w:tcPr>
            <w:tcW w:w="959" w:type="dxa"/>
            <w:vAlign w:val="center"/>
          </w:tcPr>
          <w:p w14:paraId="6BFFA6AF" w14:textId="264D838F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-75,6</w:t>
            </w:r>
          </w:p>
        </w:tc>
      </w:tr>
      <w:tr w:rsidR="00BE6ECC" w:rsidRPr="000C3FEE" w14:paraId="0A6C1AE2" w14:textId="77777777" w:rsidTr="00C357D3">
        <w:trPr>
          <w:jc w:val="center"/>
        </w:trPr>
        <w:tc>
          <w:tcPr>
            <w:tcW w:w="540" w:type="dxa"/>
            <w:vAlign w:val="center"/>
          </w:tcPr>
          <w:p w14:paraId="2C86E1DE" w14:textId="77777777" w:rsidR="00BE6ECC" w:rsidRPr="00383210" w:rsidRDefault="00BE6EC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4</w:t>
            </w:r>
          </w:p>
        </w:tc>
        <w:tc>
          <w:tcPr>
            <w:tcW w:w="720" w:type="dxa"/>
            <w:vAlign w:val="center"/>
          </w:tcPr>
          <w:p w14:paraId="4D93D8B7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450</w:t>
            </w:r>
          </w:p>
        </w:tc>
        <w:tc>
          <w:tcPr>
            <w:tcW w:w="725" w:type="dxa"/>
            <w:vAlign w:val="center"/>
          </w:tcPr>
          <w:p w14:paraId="3BEDC0DE" w14:textId="77777777" w:rsidR="00BE6ECC" w:rsidRPr="00E51D1C" w:rsidRDefault="00BE6EC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2B0CDD11" w14:textId="57B26E1E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86</w:t>
            </w:r>
          </w:p>
        </w:tc>
        <w:tc>
          <w:tcPr>
            <w:tcW w:w="720" w:type="dxa"/>
            <w:vAlign w:val="center"/>
          </w:tcPr>
          <w:p w14:paraId="2789958A" w14:textId="3FEFA0B9" w:rsidR="00BE6ECC" w:rsidRPr="00C357D3" w:rsidRDefault="000E658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13,7</w:t>
            </w:r>
          </w:p>
        </w:tc>
        <w:tc>
          <w:tcPr>
            <w:tcW w:w="720" w:type="dxa"/>
            <w:vAlign w:val="center"/>
          </w:tcPr>
          <w:p w14:paraId="643AAA18" w14:textId="460BD0EB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15,23</w:t>
            </w:r>
          </w:p>
        </w:tc>
        <w:tc>
          <w:tcPr>
            <w:tcW w:w="880" w:type="dxa"/>
            <w:vAlign w:val="center"/>
          </w:tcPr>
          <w:p w14:paraId="399C4831" w14:textId="5CE30770" w:rsidR="00BE6ECC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2827,4</w:t>
            </w:r>
          </w:p>
        </w:tc>
        <w:tc>
          <w:tcPr>
            <w:tcW w:w="708" w:type="dxa"/>
            <w:vAlign w:val="center"/>
          </w:tcPr>
          <w:p w14:paraId="3B8A41BD" w14:textId="4F5E96BF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4208C381" w14:textId="491A5DEC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23,3</w:t>
            </w:r>
          </w:p>
        </w:tc>
        <w:tc>
          <w:tcPr>
            <w:tcW w:w="850" w:type="dxa"/>
            <w:vAlign w:val="center"/>
          </w:tcPr>
          <w:p w14:paraId="65410F84" w14:textId="4CBA7AD0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-18,2</w:t>
            </w:r>
          </w:p>
        </w:tc>
        <w:tc>
          <w:tcPr>
            <w:tcW w:w="959" w:type="dxa"/>
            <w:vAlign w:val="center"/>
          </w:tcPr>
          <w:p w14:paraId="0BFD2B20" w14:textId="7895627C" w:rsidR="00BE6ECC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-58</w:t>
            </w:r>
          </w:p>
        </w:tc>
      </w:tr>
      <w:tr w:rsidR="00D73045" w:rsidRPr="000C3FEE" w14:paraId="237236BC" w14:textId="77777777" w:rsidTr="00C357D3">
        <w:trPr>
          <w:jc w:val="center"/>
        </w:trPr>
        <w:tc>
          <w:tcPr>
            <w:tcW w:w="540" w:type="dxa"/>
            <w:vAlign w:val="center"/>
          </w:tcPr>
          <w:p w14:paraId="705002AD" w14:textId="77777777" w:rsidR="00D73045" w:rsidRPr="00383210" w:rsidRDefault="00D73045" w:rsidP="00CE0E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5</w:t>
            </w:r>
          </w:p>
        </w:tc>
        <w:tc>
          <w:tcPr>
            <w:tcW w:w="720" w:type="dxa"/>
            <w:vAlign w:val="center"/>
          </w:tcPr>
          <w:p w14:paraId="488397FD" w14:textId="77777777" w:rsidR="00D73045" w:rsidRPr="00E51D1C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475</w:t>
            </w:r>
          </w:p>
        </w:tc>
        <w:tc>
          <w:tcPr>
            <w:tcW w:w="725" w:type="dxa"/>
            <w:vAlign w:val="center"/>
          </w:tcPr>
          <w:p w14:paraId="7B6AA989" w14:textId="77777777" w:rsidR="00D73045" w:rsidRPr="00E51D1C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45F6EACD" w14:textId="6F00B325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137</w:t>
            </w:r>
          </w:p>
        </w:tc>
        <w:tc>
          <w:tcPr>
            <w:tcW w:w="720" w:type="dxa"/>
            <w:vAlign w:val="center"/>
          </w:tcPr>
          <w:p w14:paraId="2C9A8208" w14:textId="1BDB4F1A" w:rsidR="00D73045" w:rsidRPr="00C357D3" w:rsidRDefault="000E658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22,9</w:t>
            </w:r>
          </w:p>
        </w:tc>
        <w:tc>
          <w:tcPr>
            <w:tcW w:w="720" w:type="dxa"/>
            <w:vAlign w:val="center"/>
          </w:tcPr>
          <w:p w14:paraId="3E7B324A" w14:textId="739A48B3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22,9</w:t>
            </w:r>
          </w:p>
        </w:tc>
        <w:tc>
          <w:tcPr>
            <w:tcW w:w="880" w:type="dxa"/>
            <w:vAlign w:val="center"/>
          </w:tcPr>
          <w:p w14:paraId="1745225E" w14:textId="43C37C7A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2984,5</w:t>
            </w:r>
          </w:p>
        </w:tc>
        <w:tc>
          <w:tcPr>
            <w:tcW w:w="708" w:type="dxa"/>
            <w:vAlign w:val="center"/>
          </w:tcPr>
          <w:p w14:paraId="52442FB0" w14:textId="52CA7B6F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1CE64DFA" w14:textId="203E5B50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0" w:type="dxa"/>
            <w:vAlign w:val="center"/>
          </w:tcPr>
          <w:p w14:paraId="4A4A3DE5" w14:textId="1341CB3B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0</w:t>
            </w:r>
          </w:p>
        </w:tc>
        <w:tc>
          <w:tcPr>
            <w:tcW w:w="959" w:type="dxa"/>
            <w:vAlign w:val="center"/>
          </w:tcPr>
          <w:p w14:paraId="1D355E5F" w14:textId="5E1E4EA1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0</w:t>
            </w:r>
          </w:p>
        </w:tc>
      </w:tr>
      <w:tr w:rsidR="00D73045" w:rsidRPr="000C3FEE" w14:paraId="2F9C3405" w14:textId="77777777" w:rsidTr="00C357D3">
        <w:trPr>
          <w:jc w:val="center"/>
        </w:trPr>
        <w:tc>
          <w:tcPr>
            <w:tcW w:w="540" w:type="dxa"/>
            <w:vAlign w:val="center"/>
          </w:tcPr>
          <w:p w14:paraId="6FAA8410" w14:textId="77777777" w:rsidR="00D73045" w:rsidRDefault="00D73045" w:rsidP="00CE0E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6</w:t>
            </w:r>
          </w:p>
        </w:tc>
        <w:tc>
          <w:tcPr>
            <w:tcW w:w="720" w:type="dxa"/>
            <w:vAlign w:val="center"/>
          </w:tcPr>
          <w:p w14:paraId="7B995BBC" w14:textId="77777777" w:rsidR="00D73045" w:rsidRPr="00E51D1C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500</w:t>
            </w:r>
          </w:p>
        </w:tc>
        <w:tc>
          <w:tcPr>
            <w:tcW w:w="725" w:type="dxa"/>
            <w:vAlign w:val="center"/>
          </w:tcPr>
          <w:p w14:paraId="45613A4D" w14:textId="77777777" w:rsidR="00D73045" w:rsidRPr="00E51D1C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3E067151" w14:textId="6D58A8ED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91</w:t>
            </w:r>
          </w:p>
        </w:tc>
        <w:tc>
          <w:tcPr>
            <w:tcW w:w="720" w:type="dxa"/>
            <w:vAlign w:val="center"/>
          </w:tcPr>
          <w:p w14:paraId="183605FF" w14:textId="1E4912B4" w:rsidR="00D73045" w:rsidRPr="00C357D3" w:rsidRDefault="000E658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16,07</w:t>
            </w:r>
          </w:p>
        </w:tc>
        <w:tc>
          <w:tcPr>
            <w:tcW w:w="720" w:type="dxa"/>
            <w:vAlign w:val="center"/>
          </w:tcPr>
          <w:p w14:paraId="6B90CBBF" w14:textId="2BE7EAD5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14,49</w:t>
            </w:r>
          </w:p>
        </w:tc>
        <w:tc>
          <w:tcPr>
            <w:tcW w:w="880" w:type="dxa"/>
            <w:vAlign w:val="center"/>
          </w:tcPr>
          <w:p w14:paraId="2CE53C80" w14:textId="55CDAAAF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3141,6</w:t>
            </w:r>
          </w:p>
        </w:tc>
        <w:tc>
          <w:tcPr>
            <w:tcW w:w="708" w:type="dxa"/>
            <w:vAlign w:val="center"/>
          </w:tcPr>
          <w:p w14:paraId="714EB35E" w14:textId="7ACA0289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7344182E" w14:textId="63DF110E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22</w:t>
            </w:r>
          </w:p>
        </w:tc>
        <w:tc>
          <w:tcPr>
            <w:tcW w:w="850" w:type="dxa"/>
            <w:vAlign w:val="center"/>
          </w:tcPr>
          <w:p w14:paraId="16608072" w14:textId="07B760B3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+16,5</w:t>
            </w:r>
          </w:p>
        </w:tc>
        <w:tc>
          <w:tcPr>
            <w:tcW w:w="959" w:type="dxa"/>
            <w:vAlign w:val="center"/>
          </w:tcPr>
          <w:p w14:paraId="0F2C3FE7" w14:textId="37DC017C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48,5</w:t>
            </w:r>
          </w:p>
        </w:tc>
      </w:tr>
      <w:tr w:rsidR="00D73045" w:rsidRPr="000C3FEE" w14:paraId="7CCE4357" w14:textId="77777777" w:rsidTr="00C357D3">
        <w:trPr>
          <w:jc w:val="center"/>
        </w:trPr>
        <w:tc>
          <w:tcPr>
            <w:tcW w:w="540" w:type="dxa"/>
            <w:vAlign w:val="center"/>
          </w:tcPr>
          <w:p w14:paraId="16847903" w14:textId="77777777" w:rsidR="00D73045" w:rsidRDefault="00D73045" w:rsidP="00CE0E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7</w:t>
            </w:r>
          </w:p>
        </w:tc>
        <w:tc>
          <w:tcPr>
            <w:tcW w:w="720" w:type="dxa"/>
            <w:vAlign w:val="center"/>
          </w:tcPr>
          <w:p w14:paraId="73232FB8" w14:textId="77777777" w:rsidR="00D73045" w:rsidRPr="00E51D1C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550</w:t>
            </w:r>
          </w:p>
        </w:tc>
        <w:tc>
          <w:tcPr>
            <w:tcW w:w="725" w:type="dxa"/>
            <w:vAlign w:val="center"/>
          </w:tcPr>
          <w:p w14:paraId="27EA9890" w14:textId="77777777" w:rsidR="00D73045" w:rsidRPr="00E51D1C" w:rsidRDefault="00D73045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6DEB8362" w14:textId="5200653E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40</w:t>
            </w:r>
          </w:p>
        </w:tc>
        <w:tc>
          <w:tcPr>
            <w:tcW w:w="720" w:type="dxa"/>
            <w:vAlign w:val="center"/>
          </w:tcPr>
          <w:p w14:paraId="7F1C33D8" w14:textId="24E83CF1" w:rsidR="00D73045" w:rsidRPr="00C357D3" w:rsidRDefault="000E658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7,79</w:t>
            </w:r>
          </w:p>
        </w:tc>
        <w:tc>
          <w:tcPr>
            <w:tcW w:w="720" w:type="dxa"/>
            <w:vAlign w:val="center"/>
          </w:tcPr>
          <w:p w14:paraId="77FDDF60" w14:textId="60386363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5,8</w:t>
            </w:r>
          </w:p>
        </w:tc>
        <w:tc>
          <w:tcPr>
            <w:tcW w:w="880" w:type="dxa"/>
            <w:vAlign w:val="center"/>
          </w:tcPr>
          <w:p w14:paraId="616F5418" w14:textId="34E13791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3455,8</w:t>
            </w:r>
          </w:p>
        </w:tc>
        <w:tc>
          <w:tcPr>
            <w:tcW w:w="708" w:type="dxa"/>
            <w:vAlign w:val="center"/>
          </w:tcPr>
          <w:p w14:paraId="06F9FE0E" w14:textId="32D04A37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3F9410B0" w14:textId="721E830A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50</w:t>
            </w:r>
          </w:p>
        </w:tc>
        <w:tc>
          <w:tcPr>
            <w:tcW w:w="850" w:type="dxa"/>
            <w:vAlign w:val="center"/>
          </w:tcPr>
          <w:p w14:paraId="2E511338" w14:textId="0EC1B051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+478</w:t>
            </w:r>
          </w:p>
        </w:tc>
        <w:tc>
          <w:tcPr>
            <w:tcW w:w="959" w:type="dxa"/>
            <w:vAlign w:val="center"/>
          </w:tcPr>
          <w:p w14:paraId="775B18AB" w14:textId="247956E5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73</w:t>
            </w:r>
          </w:p>
        </w:tc>
      </w:tr>
      <w:tr w:rsidR="00D73045" w:rsidRPr="000C3FEE" w14:paraId="591C3EAA" w14:textId="77777777" w:rsidTr="00C357D3">
        <w:trPr>
          <w:jc w:val="center"/>
        </w:trPr>
        <w:tc>
          <w:tcPr>
            <w:tcW w:w="540" w:type="dxa"/>
            <w:vAlign w:val="center"/>
          </w:tcPr>
          <w:p w14:paraId="0FFA5E1D" w14:textId="77777777" w:rsidR="00D73045" w:rsidRDefault="00D73045" w:rsidP="00CE0E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8</w:t>
            </w:r>
          </w:p>
        </w:tc>
        <w:tc>
          <w:tcPr>
            <w:tcW w:w="720" w:type="dxa"/>
            <w:vAlign w:val="center"/>
          </w:tcPr>
          <w:p w14:paraId="12F93B9B" w14:textId="77777777" w:rsidR="00D73045" w:rsidRPr="00E51D1C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600</w:t>
            </w:r>
          </w:p>
        </w:tc>
        <w:tc>
          <w:tcPr>
            <w:tcW w:w="725" w:type="dxa"/>
            <w:vAlign w:val="center"/>
          </w:tcPr>
          <w:p w14:paraId="7E705E34" w14:textId="77777777" w:rsidR="00D73045" w:rsidRPr="00E51D1C" w:rsidRDefault="00D73045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37DAFA3C" w14:textId="4347237E" w:rsidR="00D73045" w:rsidRPr="00C357D3" w:rsidRDefault="000E658C" w:rsidP="000E65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26</w:t>
            </w:r>
          </w:p>
        </w:tc>
        <w:tc>
          <w:tcPr>
            <w:tcW w:w="720" w:type="dxa"/>
            <w:vAlign w:val="center"/>
          </w:tcPr>
          <w:p w14:paraId="66BEA7B0" w14:textId="50957583" w:rsidR="00D73045" w:rsidRPr="00C357D3" w:rsidRDefault="000E658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5,43</w:t>
            </w:r>
          </w:p>
        </w:tc>
        <w:tc>
          <w:tcPr>
            <w:tcW w:w="720" w:type="dxa"/>
            <w:vAlign w:val="center"/>
          </w:tcPr>
          <w:p w14:paraId="3B33E740" w14:textId="500C2DB8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3,4</w:t>
            </w:r>
          </w:p>
        </w:tc>
        <w:tc>
          <w:tcPr>
            <w:tcW w:w="880" w:type="dxa"/>
            <w:vAlign w:val="center"/>
          </w:tcPr>
          <w:p w14:paraId="513B53B2" w14:textId="34526CC4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3769,9</w:t>
            </w:r>
          </w:p>
        </w:tc>
        <w:tc>
          <w:tcPr>
            <w:tcW w:w="708" w:type="dxa"/>
            <w:vAlign w:val="center"/>
          </w:tcPr>
          <w:p w14:paraId="6C06BE82" w14:textId="7BBBF0FA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59C7822D" w14:textId="73A6651B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77</w:t>
            </w:r>
          </w:p>
        </w:tc>
        <w:tc>
          <w:tcPr>
            <w:tcW w:w="850" w:type="dxa"/>
            <w:vAlign w:val="center"/>
          </w:tcPr>
          <w:p w14:paraId="55D9E96A" w14:textId="2B202119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+75,6</w:t>
            </w:r>
          </w:p>
        </w:tc>
        <w:tc>
          <w:tcPr>
            <w:tcW w:w="959" w:type="dxa"/>
            <w:vAlign w:val="center"/>
          </w:tcPr>
          <w:p w14:paraId="23DC6505" w14:textId="57BACA1C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79</w:t>
            </w:r>
          </w:p>
        </w:tc>
      </w:tr>
      <w:tr w:rsidR="00D73045" w:rsidRPr="000C3FEE" w14:paraId="7B2EAA2B" w14:textId="77777777" w:rsidTr="00C357D3">
        <w:trPr>
          <w:jc w:val="center"/>
        </w:trPr>
        <w:tc>
          <w:tcPr>
            <w:tcW w:w="540" w:type="dxa"/>
            <w:vAlign w:val="center"/>
          </w:tcPr>
          <w:p w14:paraId="2B9CF566" w14:textId="77777777" w:rsidR="00D73045" w:rsidRDefault="00D73045" w:rsidP="00CE0E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9</w:t>
            </w:r>
          </w:p>
        </w:tc>
        <w:tc>
          <w:tcPr>
            <w:tcW w:w="720" w:type="dxa"/>
            <w:vAlign w:val="center"/>
          </w:tcPr>
          <w:p w14:paraId="3F7F0446" w14:textId="77777777" w:rsidR="00D73045" w:rsidRPr="00E51D1C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650</w:t>
            </w:r>
          </w:p>
        </w:tc>
        <w:tc>
          <w:tcPr>
            <w:tcW w:w="725" w:type="dxa"/>
            <w:vAlign w:val="center"/>
          </w:tcPr>
          <w:p w14:paraId="06D3D071" w14:textId="77777777" w:rsidR="00D73045" w:rsidRPr="00E51D1C" w:rsidRDefault="00D73045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06F03ED2" w14:textId="1F444C8A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19</w:t>
            </w:r>
          </w:p>
        </w:tc>
        <w:tc>
          <w:tcPr>
            <w:tcW w:w="720" w:type="dxa"/>
            <w:vAlign w:val="center"/>
          </w:tcPr>
          <w:p w14:paraId="49A6A181" w14:textId="059FE6C0" w:rsidR="00D73045" w:rsidRPr="00C357D3" w:rsidRDefault="000E658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4,38</w:t>
            </w:r>
          </w:p>
        </w:tc>
        <w:tc>
          <w:tcPr>
            <w:tcW w:w="720" w:type="dxa"/>
            <w:vAlign w:val="center"/>
          </w:tcPr>
          <w:p w14:paraId="188EB9F1" w14:textId="27918021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2,34</w:t>
            </w:r>
          </w:p>
        </w:tc>
        <w:tc>
          <w:tcPr>
            <w:tcW w:w="880" w:type="dxa"/>
            <w:vAlign w:val="center"/>
          </w:tcPr>
          <w:p w14:paraId="3680117E" w14:textId="69DEA818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4084</w:t>
            </w:r>
          </w:p>
        </w:tc>
        <w:tc>
          <w:tcPr>
            <w:tcW w:w="708" w:type="dxa"/>
            <w:vAlign w:val="center"/>
          </w:tcPr>
          <w:p w14:paraId="6A2BD86D" w14:textId="56EE34D9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2F1ABCA5" w14:textId="29F6C1E0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109,3</w:t>
            </w:r>
          </w:p>
        </w:tc>
        <w:tc>
          <w:tcPr>
            <w:tcW w:w="850" w:type="dxa"/>
            <w:vAlign w:val="center"/>
          </w:tcPr>
          <w:p w14:paraId="2FC3C0C3" w14:textId="1D379963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+104,3</w:t>
            </w:r>
          </w:p>
        </w:tc>
        <w:tc>
          <w:tcPr>
            <w:tcW w:w="959" w:type="dxa"/>
            <w:vAlign w:val="center"/>
          </w:tcPr>
          <w:p w14:paraId="03C6C2DF" w14:textId="7A383393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82</w:t>
            </w:r>
          </w:p>
        </w:tc>
      </w:tr>
      <w:tr w:rsidR="00D73045" w:rsidRPr="000C3FEE" w14:paraId="6EB802B3" w14:textId="77777777" w:rsidTr="00C357D3">
        <w:trPr>
          <w:jc w:val="center"/>
        </w:trPr>
        <w:tc>
          <w:tcPr>
            <w:tcW w:w="540" w:type="dxa"/>
            <w:vAlign w:val="center"/>
          </w:tcPr>
          <w:p w14:paraId="48432690" w14:textId="77777777" w:rsidR="00D73045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10</w:t>
            </w:r>
          </w:p>
        </w:tc>
        <w:tc>
          <w:tcPr>
            <w:tcW w:w="720" w:type="dxa"/>
            <w:vAlign w:val="center"/>
          </w:tcPr>
          <w:p w14:paraId="532B2E5D" w14:textId="77777777" w:rsidR="00D73045" w:rsidRPr="00E51D1C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eastAsia="zh-CN"/>
              </w:rPr>
              <w:t>700</w:t>
            </w:r>
          </w:p>
        </w:tc>
        <w:tc>
          <w:tcPr>
            <w:tcW w:w="725" w:type="dxa"/>
            <w:vAlign w:val="center"/>
          </w:tcPr>
          <w:p w14:paraId="3A9E8DA3" w14:textId="77777777" w:rsidR="00D73045" w:rsidRPr="00E51D1C" w:rsidRDefault="00D73045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0"/>
                <w:lang w:val="bg-BG" w:eastAsia="zh-CN"/>
              </w:rPr>
            </w:pPr>
            <w:r w:rsidRPr="00E51D1C">
              <w:rPr>
                <w:rFonts w:ascii="Arial" w:eastAsia="Times New Roman" w:hAnsi="Arial" w:cs="Arial"/>
                <w:b/>
                <w:sz w:val="28"/>
                <w:szCs w:val="20"/>
                <w:lang w:val="bg-BG" w:eastAsia="zh-CN"/>
              </w:rPr>
              <w:t>2</w:t>
            </w:r>
          </w:p>
        </w:tc>
        <w:tc>
          <w:tcPr>
            <w:tcW w:w="715" w:type="dxa"/>
            <w:vAlign w:val="center"/>
          </w:tcPr>
          <w:p w14:paraId="6FAC769C" w14:textId="18465142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15</w:t>
            </w:r>
          </w:p>
        </w:tc>
        <w:tc>
          <w:tcPr>
            <w:tcW w:w="720" w:type="dxa"/>
            <w:vAlign w:val="center"/>
          </w:tcPr>
          <w:p w14:paraId="464F3B0E" w14:textId="52296C6F" w:rsidR="00D73045" w:rsidRPr="00C357D3" w:rsidRDefault="000E658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3,79</w:t>
            </w:r>
          </w:p>
        </w:tc>
        <w:tc>
          <w:tcPr>
            <w:tcW w:w="720" w:type="dxa"/>
            <w:vAlign w:val="center"/>
          </w:tcPr>
          <w:p w14:paraId="68994FA4" w14:textId="160E0F72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1,75</w:t>
            </w:r>
          </w:p>
        </w:tc>
        <w:tc>
          <w:tcPr>
            <w:tcW w:w="880" w:type="dxa"/>
            <w:vAlign w:val="center"/>
          </w:tcPr>
          <w:p w14:paraId="5C913253" w14:textId="3E984873" w:rsidR="00D73045" w:rsidRPr="00C357D3" w:rsidRDefault="000E658C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4398,2</w:t>
            </w:r>
          </w:p>
        </w:tc>
        <w:tc>
          <w:tcPr>
            <w:tcW w:w="708" w:type="dxa"/>
            <w:vAlign w:val="center"/>
          </w:tcPr>
          <w:p w14:paraId="49447BA2" w14:textId="0B6E5B8D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14,6</w:t>
            </w:r>
          </w:p>
        </w:tc>
        <w:tc>
          <w:tcPr>
            <w:tcW w:w="851" w:type="dxa"/>
            <w:vAlign w:val="center"/>
          </w:tcPr>
          <w:p w14:paraId="6347DBC1" w14:textId="751A422D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133,5</w:t>
            </w:r>
          </w:p>
        </w:tc>
        <w:tc>
          <w:tcPr>
            <w:tcW w:w="850" w:type="dxa"/>
            <w:vAlign w:val="center"/>
          </w:tcPr>
          <w:p w14:paraId="56C65626" w14:textId="2B522287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+132,5</w:t>
            </w:r>
          </w:p>
        </w:tc>
        <w:tc>
          <w:tcPr>
            <w:tcW w:w="959" w:type="dxa"/>
            <w:vAlign w:val="center"/>
          </w:tcPr>
          <w:p w14:paraId="11E3E43F" w14:textId="5667326F" w:rsidR="00D73045" w:rsidRPr="00C357D3" w:rsidRDefault="00C357D3" w:rsidP="000C3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</w:pPr>
            <w:r w:rsidRPr="00C357D3">
              <w:rPr>
                <w:rFonts w:ascii="Arial" w:eastAsia="Times New Roman" w:hAnsi="Arial" w:cs="Arial"/>
                <w:sz w:val="20"/>
                <w:szCs w:val="20"/>
                <w:lang w:val="bg-BG" w:eastAsia="zh-CN"/>
              </w:rPr>
              <w:t>83,7</w:t>
            </w:r>
          </w:p>
        </w:tc>
      </w:tr>
    </w:tbl>
    <w:p w14:paraId="244C879D" w14:textId="77777777" w:rsidR="008B0AC4" w:rsidRPr="005500C0" w:rsidRDefault="00346120" w:rsidP="00383210">
      <w:pPr>
        <w:spacing w:line="240" w:lineRule="auto"/>
        <w:jc w:val="center"/>
        <w:rPr>
          <w:rFonts w:ascii="Arial" w:hAnsi="Arial" w:cs="Arial"/>
          <w:sz w:val="28"/>
          <w:lang w:val="bg-BG"/>
        </w:rPr>
      </w:pPr>
      <w:r w:rsidRPr="00E51D1C">
        <w:rPr>
          <w:rFonts w:ascii="Arial" w:hAnsi="Arial" w:cs="Arial"/>
          <w:position w:val="-62"/>
          <w:sz w:val="28"/>
          <w:lang w:val="bg-BG"/>
        </w:rPr>
        <w:object w:dxaOrig="8180" w:dyaOrig="1860" w14:anchorId="391E60F2">
          <v:shape id="_x0000_i1035" type="#_x0000_t75" style="width:409.2pt;height:92.4pt" o:ole="">
            <v:imagedata r:id="rId29" o:title=""/>
          </v:shape>
          <o:OLEObject Type="Embed" ProgID="Equation.DSMT4" ShapeID="_x0000_i1035" DrawAspect="Content" ObjectID="_1705938408" r:id="rId30"/>
        </w:object>
      </w:r>
    </w:p>
    <w:p w14:paraId="26FB4BCF" w14:textId="77777777" w:rsidR="00E51D1C" w:rsidRPr="00E51D1C" w:rsidRDefault="00E51D1C" w:rsidP="00E51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8"/>
          <w:lang w:val="bg-BG"/>
        </w:rPr>
      </w:pPr>
      <w:r w:rsidRPr="00E51D1C">
        <w:rPr>
          <w:rFonts w:ascii="Arial" w:hAnsi="Arial" w:cs="Arial"/>
          <w:sz w:val="28"/>
          <w:lang w:val="bg-BG"/>
        </w:rPr>
        <w:t>Параметричен резонанс.</w:t>
      </w:r>
    </w:p>
    <w:p w14:paraId="1197F967" w14:textId="77777777" w:rsidR="00E51D1C" w:rsidRDefault="00E51D1C" w:rsidP="00E51D1C">
      <w:pPr>
        <w:spacing w:line="240" w:lineRule="auto"/>
        <w:ind w:firstLine="595"/>
        <w:jc w:val="both"/>
        <w:rPr>
          <w:rFonts w:ascii="Arial" w:hAnsi="Arial" w:cs="Arial"/>
          <w:sz w:val="28"/>
          <w:lang w:val="bg-BG"/>
        </w:rPr>
      </w:pPr>
      <w:r w:rsidRPr="005500C0">
        <w:rPr>
          <w:rFonts w:ascii="Arial" w:hAnsi="Arial" w:cs="Arial"/>
          <w:sz w:val="28"/>
          <w:lang w:val="bg-BG"/>
        </w:rPr>
        <w:t>Да се реализира схемата от фиг.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bg-BG"/>
        </w:rPr>
        <w:t>3.5</w:t>
      </w:r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Кондензаторът се избира да е с регулируем капацитет. Избира се фиксирана честота на генератора, например </w:t>
      </w:r>
      <w:r w:rsidRPr="00E51D1C">
        <w:rPr>
          <w:rFonts w:ascii="Arial" w:hAnsi="Arial" w:cs="Arial"/>
          <w:position w:val="-12"/>
          <w:sz w:val="28"/>
          <w:lang w:val="bg-BG"/>
        </w:rPr>
        <w:object w:dxaOrig="1280" w:dyaOrig="360" w14:anchorId="5D79ECD1">
          <v:shape id="_x0000_i1036" type="#_x0000_t75" style="width:64.2pt;height:18pt" o:ole="">
            <v:imagedata r:id="rId31" o:title=""/>
          </v:shape>
          <o:OLEObject Type="Embed" ProgID="Equation.DSMT4" ShapeID="_x0000_i1036" DrawAspect="Content" ObjectID="_1705938409" r:id="rId32"/>
        </w:object>
      </w:r>
      <w:r>
        <w:rPr>
          <w:rFonts w:ascii="Arial" w:hAnsi="Arial" w:cs="Arial"/>
          <w:sz w:val="28"/>
        </w:rPr>
        <w:t xml:space="preserve">. </w:t>
      </w:r>
      <w:r>
        <w:rPr>
          <w:rFonts w:ascii="Arial" w:hAnsi="Arial" w:cs="Arial"/>
          <w:sz w:val="28"/>
          <w:lang w:val="bg-BG"/>
        </w:rPr>
        <w:t xml:space="preserve">Поддържа се константно напрежение </w:t>
      </w:r>
      <w:r w:rsidRPr="00B136A0">
        <w:rPr>
          <w:rFonts w:ascii="Arial" w:hAnsi="Arial" w:cs="Arial"/>
          <w:position w:val="-6"/>
          <w:sz w:val="28"/>
          <w:lang w:val="bg-BG"/>
        </w:rPr>
        <w:object w:dxaOrig="980" w:dyaOrig="300" w14:anchorId="297F0404">
          <v:shape id="_x0000_i1037" type="#_x0000_t75" style="width:49.2pt;height:15pt" o:ole="">
            <v:imagedata r:id="rId13" o:title=""/>
          </v:shape>
          <o:OLEObject Type="Embed" ProgID="Equation.DSMT4" ShapeID="_x0000_i1037" DrawAspect="Content" ObjectID="_1705938410" r:id="rId33"/>
        </w:object>
      </w:r>
      <w:r>
        <w:rPr>
          <w:rFonts w:ascii="Arial" w:hAnsi="Arial" w:cs="Arial"/>
          <w:sz w:val="28"/>
          <w:lang w:val="bg-BG"/>
        </w:rPr>
        <w:t xml:space="preserve">. При изменение на капацитета на кондензатора в границите от 1 до 10 </w:t>
      </w:r>
      <w:r w:rsidRPr="00E51D1C">
        <w:rPr>
          <w:rFonts w:ascii="Arial" w:hAnsi="Arial" w:cs="Arial"/>
          <w:position w:val="-10"/>
          <w:sz w:val="28"/>
          <w:lang w:val="bg-BG"/>
        </w:rPr>
        <w:object w:dxaOrig="460" w:dyaOrig="340" w14:anchorId="08C9CB1F">
          <v:shape id="_x0000_i1038" type="#_x0000_t75" style="width:22.8pt;height:16.8pt" o:ole="">
            <v:imagedata r:id="rId34" o:title=""/>
          </v:shape>
          <o:OLEObject Type="Embed" ProgID="Equation.DSMT4" ShapeID="_x0000_i1038" DrawAspect="Content" ObjectID="_1705938411" r:id="rId35"/>
        </w:object>
      </w:r>
      <w:r>
        <w:rPr>
          <w:rFonts w:ascii="Arial" w:hAnsi="Arial" w:cs="Arial"/>
          <w:sz w:val="28"/>
          <w:lang w:val="bg-BG"/>
        </w:rPr>
        <w:t xml:space="preserve"> със стъпка на изменение 1 </w:t>
      </w:r>
      <w:r w:rsidRPr="00E51D1C">
        <w:rPr>
          <w:rFonts w:ascii="Arial" w:hAnsi="Arial" w:cs="Arial"/>
          <w:position w:val="-10"/>
          <w:sz w:val="28"/>
          <w:lang w:val="bg-BG"/>
        </w:rPr>
        <w:object w:dxaOrig="460" w:dyaOrig="340" w14:anchorId="40822A8B">
          <v:shape id="_x0000_i1039" type="#_x0000_t75" style="width:22.8pt;height:16.8pt" o:ole="">
            <v:imagedata r:id="rId34" o:title=""/>
          </v:shape>
          <o:OLEObject Type="Embed" ProgID="Equation.DSMT4" ShapeID="_x0000_i1039" DrawAspect="Content" ObjectID="_1705938412" r:id="rId36"/>
        </w:object>
      </w:r>
      <w:r>
        <w:rPr>
          <w:rFonts w:ascii="Arial" w:hAnsi="Arial" w:cs="Arial"/>
          <w:sz w:val="28"/>
          <w:lang w:val="bg-BG"/>
        </w:rPr>
        <w:t xml:space="preserve"> се измерват стойностите на тока. Резултатите се записват в таблица 2. Линеен резонанс на напреженията настъпва при тази стойност на капацитета, за която токът има максимална стойност.</w:t>
      </w:r>
    </w:p>
    <w:p w14:paraId="0E47968C" w14:textId="77777777" w:rsidR="00E51D1C" w:rsidRDefault="00C80E6C" w:rsidP="00E51D1C">
      <w:pPr>
        <w:spacing w:line="240" w:lineRule="auto"/>
        <w:ind w:firstLine="595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С данните от табл. 2 д</w:t>
      </w:r>
      <w:r w:rsidR="00E51D1C" w:rsidRPr="00DF0686">
        <w:rPr>
          <w:rFonts w:ascii="Arial" w:hAnsi="Arial" w:cs="Arial"/>
          <w:sz w:val="28"/>
          <w:lang w:val="bg-BG"/>
        </w:rPr>
        <w:t>а</w:t>
      </w:r>
      <w:r w:rsidR="00E51D1C">
        <w:rPr>
          <w:rFonts w:ascii="Arial" w:hAnsi="Arial" w:cs="Arial"/>
          <w:sz w:val="28"/>
          <w:lang w:val="bg-BG"/>
        </w:rPr>
        <w:t xml:space="preserve"> се постро</w:t>
      </w:r>
      <w:r>
        <w:rPr>
          <w:rFonts w:ascii="Arial" w:hAnsi="Arial" w:cs="Arial"/>
          <w:sz w:val="28"/>
          <w:lang w:val="bg-BG"/>
        </w:rPr>
        <w:t xml:space="preserve">и графичната зависимост </w:t>
      </w:r>
      <w:r w:rsidRPr="00DF0686">
        <w:rPr>
          <w:rFonts w:ascii="Arial" w:hAnsi="Arial" w:cs="Arial"/>
          <w:position w:val="-14"/>
          <w:sz w:val="28"/>
          <w:lang w:val="bg-BG"/>
        </w:rPr>
        <w:object w:dxaOrig="1200" w:dyaOrig="420" w14:anchorId="5CA6FEDF">
          <v:shape id="_x0000_i1040" type="#_x0000_t75" style="width:60pt;height:21pt" o:ole="">
            <v:imagedata r:id="rId37" o:title=""/>
          </v:shape>
          <o:OLEObject Type="Embed" ProgID="Equation.DSMT4" ShapeID="_x0000_i1040" DrawAspect="Content" ObjectID="_1705938413" r:id="rId38"/>
        </w:object>
      </w:r>
    </w:p>
    <w:p w14:paraId="6B674030" w14:textId="77777777" w:rsidR="00CF2CDD" w:rsidRPr="00CF2CDD" w:rsidRDefault="00CF2CDD" w:rsidP="00E51D1C">
      <w:pPr>
        <w:spacing w:line="240" w:lineRule="auto"/>
        <w:ind w:firstLine="595"/>
        <w:jc w:val="both"/>
        <w:rPr>
          <w:rFonts w:ascii="Arial" w:hAnsi="Arial" w:cs="Arial"/>
          <w:sz w:val="28"/>
          <w:lang w:val="bg-BG"/>
        </w:rPr>
      </w:pPr>
    </w:p>
    <w:p w14:paraId="73166EA4" w14:textId="77777777" w:rsidR="00383210" w:rsidRPr="00383210" w:rsidRDefault="00383210" w:rsidP="00383210">
      <w:pPr>
        <w:spacing w:line="240" w:lineRule="auto"/>
        <w:ind w:firstLine="539"/>
        <w:jc w:val="center"/>
        <w:rPr>
          <w:rFonts w:ascii="Arial" w:hAnsi="Arial" w:cs="Arial"/>
          <w:sz w:val="28"/>
          <w:lang w:val="bg-BG"/>
        </w:rPr>
      </w:pPr>
      <w:r w:rsidRPr="005500C0">
        <w:rPr>
          <w:rFonts w:ascii="Arial" w:hAnsi="Arial" w:cs="Arial"/>
          <w:sz w:val="28"/>
          <w:lang w:val="bg-BG"/>
        </w:rPr>
        <w:t xml:space="preserve">Таблица </w:t>
      </w:r>
      <w:r>
        <w:rPr>
          <w:rFonts w:ascii="Arial" w:hAnsi="Arial" w:cs="Arial"/>
          <w:sz w:val="28"/>
          <w:lang w:val="bg-BG"/>
        </w:rPr>
        <w:t>2</w:t>
      </w:r>
    </w:p>
    <w:tbl>
      <w:tblPr>
        <w:tblW w:w="882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720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C80E6C" w:rsidRPr="000C3FEE" w14:paraId="5D18677B" w14:textId="77777777" w:rsidTr="00C80E6C">
        <w:tc>
          <w:tcPr>
            <w:tcW w:w="1260" w:type="dxa"/>
            <w:gridSpan w:val="2"/>
            <w:vAlign w:val="center"/>
          </w:tcPr>
          <w:p w14:paraId="3E9F7780" w14:textId="77777777" w:rsidR="00C80E6C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 w:rsidRPr="000C3FEE"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№</w:t>
            </w:r>
          </w:p>
        </w:tc>
        <w:tc>
          <w:tcPr>
            <w:tcW w:w="756" w:type="dxa"/>
            <w:vAlign w:val="center"/>
          </w:tcPr>
          <w:p w14:paraId="06B82EF6" w14:textId="77777777" w:rsidR="00C80E6C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62EE5574" w14:textId="77777777" w:rsidR="00C80E6C" w:rsidRPr="000C3FEE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56" w:type="dxa"/>
            <w:vAlign w:val="center"/>
          </w:tcPr>
          <w:p w14:paraId="6C5124EB" w14:textId="77777777" w:rsidR="00C80E6C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3</w:t>
            </w:r>
          </w:p>
        </w:tc>
        <w:tc>
          <w:tcPr>
            <w:tcW w:w="756" w:type="dxa"/>
            <w:vAlign w:val="center"/>
          </w:tcPr>
          <w:p w14:paraId="00024D27" w14:textId="77777777" w:rsidR="00C80E6C" w:rsidRPr="000C3FEE" w:rsidRDefault="00C80E6C" w:rsidP="00C8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zh-CN"/>
              </w:rPr>
              <w:t>4</w:t>
            </w:r>
          </w:p>
        </w:tc>
        <w:tc>
          <w:tcPr>
            <w:tcW w:w="756" w:type="dxa"/>
            <w:vAlign w:val="center"/>
          </w:tcPr>
          <w:p w14:paraId="7356755B" w14:textId="77777777" w:rsidR="00C80E6C" w:rsidRPr="00C80E6C" w:rsidRDefault="00C80E6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vertAlign w:val="subscript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5</w:t>
            </w:r>
          </w:p>
        </w:tc>
        <w:tc>
          <w:tcPr>
            <w:tcW w:w="756" w:type="dxa"/>
            <w:vAlign w:val="center"/>
          </w:tcPr>
          <w:p w14:paraId="56E119FF" w14:textId="77777777" w:rsidR="00C80E6C" w:rsidRPr="00C80E6C" w:rsidRDefault="00C80E6C" w:rsidP="003832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vertAlign w:val="subscript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6</w:t>
            </w:r>
          </w:p>
        </w:tc>
        <w:tc>
          <w:tcPr>
            <w:tcW w:w="756" w:type="dxa"/>
            <w:vAlign w:val="center"/>
          </w:tcPr>
          <w:p w14:paraId="14AF2FAB" w14:textId="77777777" w:rsidR="00C80E6C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7</w:t>
            </w:r>
          </w:p>
        </w:tc>
        <w:tc>
          <w:tcPr>
            <w:tcW w:w="756" w:type="dxa"/>
            <w:vAlign w:val="center"/>
          </w:tcPr>
          <w:p w14:paraId="1FC47968" w14:textId="77777777" w:rsidR="00C80E6C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8</w:t>
            </w:r>
          </w:p>
        </w:tc>
        <w:tc>
          <w:tcPr>
            <w:tcW w:w="756" w:type="dxa"/>
            <w:vAlign w:val="center"/>
          </w:tcPr>
          <w:p w14:paraId="4F724CCB" w14:textId="77777777" w:rsidR="00C80E6C" w:rsidRPr="000C3FEE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9</w:t>
            </w:r>
          </w:p>
        </w:tc>
        <w:tc>
          <w:tcPr>
            <w:tcW w:w="756" w:type="dxa"/>
            <w:vAlign w:val="center"/>
          </w:tcPr>
          <w:p w14:paraId="6EF8E28F" w14:textId="77777777" w:rsidR="00C80E6C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>
              <w:rPr>
                <w:rFonts w:ascii="Arial" w:hAnsi="Arial" w:cs="Arial"/>
                <w:sz w:val="28"/>
              </w:rPr>
              <w:t>10</w:t>
            </w:r>
          </w:p>
        </w:tc>
      </w:tr>
      <w:tr w:rsidR="00383210" w:rsidRPr="000C3FEE" w14:paraId="668DFB07" w14:textId="77777777" w:rsidTr="00C80E6C">
        <w:tc>
          <w:tcPr>
            <w:tcW w:w="540" w:type="dxa"/>
            <w:vAlign w:val="center"/>
          </w:tcPr>
          <w:p w14:paraId="0C46CA4E" w14:textId="77777777" w:rsidR="00383210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 w:rsidRPr="00C80E6C"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C</w:t>
            </w:r>
          </w:p>
        </w:tc>
        <w:tc>
          <w:tcPr>
            <w:tcW w:w="720" w:type="dxa"/>
            <w:vAlign w:val="center"/>
          </w:tcPr>
          <w:p w14:paraId="12CBC60A" w14:textId="77777777" w:rsidR="00383210" w:rsidRPr="000C3FEE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 w:rsidRPr="00E51D1C">
              <w:rPr>
                <w:rFonts w:ascii="Arial" w:hAnsi="Arial" w:cs="Arial"/>
                <w:position w:val="-10"/>
                <w:sz w:val="28"/>
                <w:lang w:val="bg-BG"/>
              </w:rPr>
              <w:object w:dxaOrig="460" w:dyaOrig="340" w14:anchorId="0D8C8BD4">
                <v:shape id="_x0000_i1041" type="#_x0000_t75" style="width:22.8pt;height:16.8pt" o:ole="">
                  <v:imagedata r:id="rId34" o:title=""/>
                </v:shape>
                <o:OLEObject Type="Embed" ProgID="Equation.DSMT4" ShapeID="_x0000_i1041" DrawAspect="Content" ObjectID="_1705938414" r:id="rId39"/>
              </w:object>
            </w:r>
          </w:p>
        </w:tc>
        <w:tc>
          <w:tcPr>
            <w:tcW w:w="756" w:type="dxa"/>
            <w:vAlign w:val="center"/>
          </w:tcPr>
          <w:p w14:paraId="2E792DD9" w14:textId="77777777" w:rsidR="00383210" w:rsidRPr="000C3FEE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79E0AADB" w14:textId="77777777" w:rsidR="00383210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2</w:t>
            </w:r>
          </w:p>
        </w:tc>
        <w:tc>
          <w:tcPr>
            <w:tcW w:w="756" w:type="dxa"/>
            <w:vAlign w:val="center"/>
          </w:tcPr>
          <w:p w14:paraId="3B078946" w14:textId="77777777" w:rsidR="00383210" w:rsidRPr="000C3FEE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3</w:t>
            </w:r>
          </w:p>
        </w:tc>
        <w:tc>
          <w:tcPr>
            <w:tcW w:w="756" w:type="dxa"/>
            <w:vAlign w:val="center"/>
          </w:tcPr>
          <w:p w14:paraId="2B2A03B2" w14:textId="77777777" w:rsidR="00383210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4</w:t>
            </w:r>
          </w:p>
        </w:tc>
        <w:tc>
          <w:tcPr>
            <w:tcW w:w="756" w:type="dxa"/>
            <w:vAlign w:val="center"/>
          </w:tcPr>
          <w:p w14:paraId="05DC7F29" w14:textId="77777777" w:rsidR="00383210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5</w:t>
            </w:r>
          </w:p>
        </w:tc>
        <w:tc>
          <w:tcPr>
            <w:tcW w:w="756" w:type="dxa"/>
            <w:vAlign w:val="center"/>
          </w:tcPr>
          <w:p w14:paraId="770703E9" w14:textId="77777777" w:rsidR="00383210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6</w:t>
            </w:r>
          </w:p>
        </w:tc>
        <w:tc>
          <w:tcPr>
            <w:tcW w:w="756" w:type="dxa"/>
            <w:tcBorders>
              <w:right w:val="single" w:sz="8" w:space="0" w:color="auto"/>
            </w:tcBorders>
            <w:vAlign w:val="center"/>
          </w:tcPr>
          <w:p w14:paraId="632DEE70" w14:textId="77777777" w:rsidR="00383210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7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2134FF" w14:textId="77777777" w:rsidR="00383210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8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B1392" w14:textId="77777777" w:rsidR="00383210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9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2AA87A" w14:textId="77777777" w:rsidR="00383210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10</w:t>
            </w:r>
          </w:p>
        </w:tc>
      </w:tr>
      <w:tr w:rsidR="00C80E6C" w:rsidRPr="000C3FEE" w14:paraId="1909C5F5" w14:textId="77777777" w:rsidTr="00C80E6C">
        <w:tc>
          <w:tcPr>
            <w:tcW w:w="540" w:type="dxa"/>
            <w:vAlign w:val="center"/>
          </w:tcPr>
          <w:p w14:paraId="6FE429E9" w14:textId="77777777" w:rsidR="00C80E6C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</w:pPr>
            <w:r w:rsidRPr="00C80E6C">
              <w:rPr>
                <w:rFonts w:ascii="Arial" w:eastAsia="Times New Roman" w:hAnsi="Arial" w:cs="Arial"/>
                <w:i/>
                <w:sz w:val="28"/>
                <w:szCs w:val="20"/>
                <w:lang w:eastAsia="zh-CN"/>
              </w:rPr>
              <w:t>I</w:t>
            </w:r>
          </w:p>
        </w:tc>
        <w:tc>
          <w:tcPr>
            <w:tcW w:w="720" w:type="dxa"/>
            <w:vAlign w:val="center"/>
          </w:tcPr>
          <w:p w14:paraId="1F28BED7" w14:textId="77777777" w:rsidR="00C80E6C" w:rsidRPr="00C80E6C" w:rsidRDefault="00C80E6C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eastAsia="zh-CN"/>
              </w:rPr>
              <w:t>mA</w:t>
            </w:r>
          </w:p>
        </w:tc>
        <w:tc>
          <w:tcPr>
            <w:tcW w:w="756" w:type="dxa"/>
            <w:vAlign w:val="center"/>
          </w:tcPr>
          <w:p w14:paraId="792E06DC" w14:textId="21DCC557" w:rsidR="00C80E6C" w:rsidRPr="00C357D3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4,8</w:t>
            </w:r>
          </w:p>
        </w:tc>
        <w:tc>
          <w:tcPr>
            <w:tcW w:w="756" w:type="dxa"/>
            <w:vAlign w:val="center"/>
          </w:tcPr>
          <w:p w14:paraId="75CA0E12" w14:textId="560578DE" w:rsidR="00C80E6C" w:rsidRPr="000C3FEE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13</w:t>
            </w:r>
          </w:p>
        </w:tc>
        <w:tc>
          <w:tcPr>
            <w:tcW w:w="756" w:type="dxa"/>
            <w:vAlign w:val="center"/>
          </w:tcPr>
          <w:p w14:paraId="638AB4F5" w14:textId="6F4EAA0B" w:rsidR="00C80E6C" w:rsidRPr="00C357D3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28</w:t>
            </w:r>
          </w:p>
        </w:tc>
        <w:tc>
          <w:tcPr>
            <w:tcW w:w="756" w:type="dxa"/>
            <w:vAlign w:val="center"/>
          </w:tcPr>
          <w:p w14:paraId="5B4D14E9" w14:textId="6B0DF5BC" w:rsidR="00C80E6C" w:rsidRPr="000C3FEE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66</w:t>
            </w:r>
          </w:p>
        </w:tc>
        <w:tc>
          <w:tcPr>
            <w:tcW w:w="756" w:type="dxa"/>
            <w:vAlign w:val="center"/>
          </w:tcPr>
          <w:p w14:paraId="37281CCA" w14:textId="5977BBE4" w:rsidR="00C80E6C" w:rsidRPr="000C3FEE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137</w:t>
            </w:r>
          </w:p>
        </w:tc>
        <w:tc>
          <w:tcPr>
            <w:tcW w:w="756" w:type="dxa"/>
            <w:vAlign w:val="center"/>
          </w:tcPr>
          <w:p w14:paraId="18E54BAD" w14:textId="1F737254" w:rsidR="00C80E6C" w:rsidRPr="000C3FEE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90</w:t>
            </w:r>
          </w:p>
        </w:tc>
        <w:tc>
          <w:tcPr>
            <w:tcW w:w="756" w:type="dxa"/>
            <w:tcBorders>
              <w:right w:val="single" w:sz="8" w:space="0" w:color="auto"/>
            </w:tcBorders>
            <w:vAlign w:val="center"/>
          </w:tcPr>
          <w:p w14:paraId="2F94DA9B" w14:textId="32934014" w:rsidR="00C80E6C" w:rsidRPr="000C3FEE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62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932CF8" w14:textId="76252FA2" w:rsidR="00C80E6C" w:rsidRPr="000C3FEE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49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11CEE" w14:textId="45E0B5AA" w:rsidR="00C80E6C" w:rsidRPr="000C3FEE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42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FB399" w14:textId="754330D5" w:rsidR="00C80E6C" w:rsidRPr="000C3FEE" w:rsidRDefault="00C357D3" w:rsidP="00C80E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</w:pPr>
            <w:r>
              <w:rPr>
                <w:rFonts w:ascii="Arial" w:eastAsia="Times New Roman" w:hAnsi="Arial" w:cs="Arial"/>
                <w:sz w:val="28"/>
                <w:szCs w:val="20"/>
                <w:lang w:val="bg-BG" w:eastAsia="zh-CN"/>
              </w:rPr>
              <w:t>38</w:t>
            </w:r>
          </w:p>
        </w:tc>
      </w:tr>
    </w:tbl>
    <w:p w14:paraId="26FC0586" w14:textId="77777777" w:rsidR="00AD6B03" w:rsidRDefault="00AD6B03" w:rsidP="00DF0686">
      <w:pPr>
        <w:spacing w:line="240" w:lineRule="auto"/>
        <w:jc w:val="both"/>
        <w:rPr>
          <w:rFonts w:ascii="Arial" w:hAnsi="Arial" w:cs="Arial"/>
          <w:sz w:val="28"/>
        </w:rPr>
      </w:pPr>
    </w:p>
    <w:sectPr w:rsidR="00AD6B03" w:rsidSect="00856604">
      <w:footerReference w:type="default" r:id="rId40"/>
      <w:pgSz w:w="12240" w:h="15840"/>
      <w:pgMar w:top="1276" w:right="1417" w:bottom="851" w:left="1417" w:header="708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A2E3" w14:textId="77777777" w:rsidR="005D4043" w:rsidRDefault="005D4043" w:rsidP="00A520C3">
      <w:pPr>
        <w:spacing w:after="0" w:line="240" w:lineRule="auto"/>
      </w:pPr>
      <w:r>
        <w:separator/>
      </w:r>
    </w:p>
  </w:endnote>
  <w:endnote w:type="continuationSeparator" w:id="0">
    <w:p w14:paraId="4F1B7C56" w14:textId="77777777" w:rsidR="005D4043" w:rsidRDefault="005D4043" w:rsidP="00A5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959936"/>
      <w:docPartObj>
        <w:docPartGallery w:val="Page Numbers (Bottom of Page)"/>
        <w:docPartUnique/>
      </w:docPartObj>
    </w:sdtPr>
    <w:sdtEndPr/>
    <w:sdtContent>
      <w:p w14:paraId="3536F34D" w14:textId="77777777" w:rsidR="00C80E6C" w:rsidRDefault="00C80E6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045" w:rsidRPr="00D73045">
          <w:rPr>
            <w:noProof/>
            <w:lang w:val="bg-BG"/>
          </w:rPr>
          <w:t>2</w:t>
        </w:r>
        <w:r>
          <w:fldChar w:fldCharType="end"/>
        </w:r>
      </w:p>
    </w:sdtContent>
  </w:sdt>
  <w:p w14:paraId="1820B168" w14:textId="77777777" w:rsidR="00C80E6C" w:rsidRDefault="00C80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F00A" w14:textId="77777777" w:rsidR="005D4043" w:rsidRDefault="005D4043" w:rsidP="00A520C3">
      <w:pPr>
        <w:spacing w:after="0" w:line="240" w:lineRule="auto"/>
      </w:pPr>
      <w:r>
        <w:separator/>
      </w:r>
    </w:p>
  </w:footnote>
  <w:footnote w:type="continuationSeparator" w:id="0">
    <w:p w14:paraId="0360EA3D" w14:textId="77777777" w:rsidR="005D4043" w:rsidRDefault="005D4043" w:rsidP="00A52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908"/>
    <w:multiLevelType w:val="multilevel"/>
    <w:tmpl w:val="4A868BC0"/>
    <w:lvl w:ilvl="0">
      <w:start w:val="1"/>
      <w:numFmt w:val="none"/>
      <w:lvlText w:val="13.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>
      <w:start w:val="1"/>
      <w:numFmt w:val="none"/>
      <w:lvlText w:val="13.2."/>
      <w:lvlJc w:val="left"/>
      <w:pPr>
        <w:tabs>
          <w:tab w:val="num" w:pos="-170"/>
        </w:tabs>
        <w:ind w:left="454" w:hanging="454"/>
      </w:pPr>
      <w:rPr>
        <w:rFonts w:hint="default"/>
        <w:b/>
      </w:rPr>
    </w:lvl>
    <w:lvl w:ilvl="2">
      <w:start w:val="1"/>
      <w:numFmt w:val="none"/>
      <w:lvlRestart w:val="0"/>
      <w:isLgl/>
      <w:lvlText w:val="13.3.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3">
      <w:start w:val="1"/>
      <w:numFmt w:val="none"/>
      <w:isLgl/>
      <w:lvlText w:val="13.4.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4">
      <w:start w:val="1"/>
      <w:numFmt w:val="none"/>
      <w:isLgl/>
      <w:lvlText w:val="8.5.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8.6.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520" w:hanging="2160"/>
      </w:pPr>
      <w:rPr>
        <w:rFonts w:cs="Times New Roman" w:hint="default"/>
      </w:rPr>
    </w:lvl>
  </w:abstractNum>
  <w:abstractNum w:abstractNumId="1" w15:restartNumberingAfterBreak="0">
    <w:nsid w:val="0B7A71D0"/>
    <w:multiLevelType w:val="hybridMultilevel"/>
    <w:tmpl w:val="2DE88AE6"/>
    <w:lvl w:ilvl="0" w:tplc="63D8F21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10C99"/>
    <w:multiLevelType w:val="hybridMultilevel"/>
    <w:tmpl w:val="D7B4BCBA"/>
    <w:lvl w:ilvl="0" w:tplc="9D7C3288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 w:tentative="1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3" w15:restartNumberingAfterBreak="0">
    <w:nsid w:val="3D5C3410"/>
    <w:multiLevelType w:val="hybridMultilevel"/>
    <w:tmpl w:val="5808B76A"/>
    <w:lvl w:ilvl="0" w:tplc="D22EE6FE">
      <w:start w:val="1"/>
      <w:numFmt w:val="decimal"/>
      <w:lvlText w:val="%1)"/>
      <w:lvlJc w:val="left"/>
      <w:pPr>
        <w:tabs>
          <w:tab w:val="num" w:pos="501"/>
        </w:tabs>
        <w:ind w:left="501" w:hanging="360"/>
      </w:pPr>
      <w:rPr>
        <w:rFonts w:hint="default"/>
        <w:color w:val="auto"/>
        <w:sz w:val="20"/>
        <w:szCs w:val="20"/>
      </w:rPr>
    </w:lvl>
    <w:lvl w:ilvl="1" w:tplc="571677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FD42CF"/>
    <w:multiLevelType w:val="hybridMultilevel"/>
    <w:tmpl w:val="6CB25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D5322"/>
    <w:multiLevelType w:val="multilevel"/>
    <w:tmpl w:val="61021206"/>
    <w:lvl w:ilvl="0">
      <w:start w:val="1"/>
      <w:numFmt w:val="decimal"/>
      <w:lvlText w:val="3.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>
      <w:start w:val="1"/>
      <w:numFmt w:val="none"/>
      <w:lvlText w:val="3.2."/>
      <w:lvlJc w:val="left"/>
      <w:pPr>
        <w:tabs>
          <w:tab w:val="num" w:pos="681"/>
        </w:tabs>
        <w:ind w:left="1058" w:hanging="207"/>
      </w:pPr>
      <w:rPr>
        <w:rFonts w:hint="default"/>
      </w:rPr>
    </w:lvl>
    <w:lvl w:ilvl="2">
      <w:start w:val="1"/>
      <w:numFmt w:val="none"/>
      <w:isLgl/>
      <w:lvlText w:val="3.3.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520" w:hanging="2160"/>
      </w:pPr>
      <w:rPr>
        <w:rFonts w:cs="Times New Roman" w:hint="default"/>
      </w:rPr>
    </w:lvl>
  </w:abstractNum>
  <w:abstractNum w:abstractNumId="6" w15:restartNumberingAfterBreak="0">
    <w:nsid w:val="47E8547B"/>
    <w:multiLevelType w:val="hybridMultilevel"/>
    <w:tmpl w:val="6D2E033C"/>
    <w:lvl w:ilvl="0" w:tplc="99886F0E">
      <w:numFmt w:val="bullet"/>
      <w:lvlText w:val="-"/>
      <w:lvlJc w:val="left"/>
      <w:pPr>
        <w:tabs>
          <w:tab w:val="num" w:pos="2722"/>
        </w:tabs>
        <w:ind w:left="2847" w:hanging="360"/>
      </w:pPr>
      <w:rPr>
        <w:rFonts w:ascii="Times New Roman" w:eastAsia="Times New Roman" w:hAnsi="Times New Roman" w:cs="Times New Roman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B71000D"/>
    <w:multiLevelType w:val="hybridMultilevel"/>
    <w:tmpl w:val="02FAB22A"/>
    <w:lvl w:ilvl="0" w:tplc="99886F0E">
      <w:numFmt w:val="bullet"/>
      <w:lvlText w:val="-"/>
      <w:lvlJc w:val="left"/>
      <w:pPr>
        <w:tabs>
          <w:tab w:val="num" w:pos="2722"/>
        </w:tabs>
        <w:ind w:left="2847" w:hanging="360"/>
      </w:pPr>
      <w:rPr>
        <w:rFonts w:ascii="Times New Roman" w:eastAsia="Times New Roman" w:hAnsi="Times New Roman" w:cs="Times New Roman" w:hint="default"/>
      </w:rPr>
    </w:lvl>
    <w:lvl w:ilvl="1" w:tplc="99886F0E">
      <w:numFmt w:val="bullet"/>
      <w:lvlText w:val="-"/>
      <w:lvlJc w:val="left"/>
      <w:pPr>
        <w:tabs>
          <w:tab w:val="num" w:pos="2166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CEA40E9"/>
    <w:multiLevelType w:val="hybridMultilevel"/>
    <w:tmpl w:val="EF8A4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A6CEC"/>
    <w:multiLevelType w:val="multilevel"/>
    <w:tmpl w:val="3E909490"/>
    <w:lvl w:ilvl="0">
      <w:start w:val="1"/>
      <w:numFmt w:val="decimal"/>
      <w:lvlText w:val="3.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>
      <w:start w:val="1"/>
      <w:numFmt w:val="none"/>
      <w:lvlText w:val="3.2."/>
      <w:lvlJc w:val="left"/>
      <w:pPr>
        <w:tabs>
          <w:tab w:val="num" w:pos="681"/>
        </w:tabs>
        <w:ind w:left="1058" w:hanging="207"/>
      </w:pPr>
      <w:rPr>
        <w:rFonts w:hint="default"/>
      </w:rPr>
    </w:lvl>
    <w:lvl w:ilvl="2">
      <w:start w:val="1"/>
      <w:numFmt w:val="none"/>
      <w:isLgl/>
      <w:lvlText w:val="1.3.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520" w:hanging="2160"/>
      </w:pPr>
      <w:rPr>
        <w:rFonts w:cs="Times New Roman" w:hint="default"/>
      </w:rPr>
    </w:lvl>
  </w:abstractNum>
  <w:abstractNum w:abstractNumId="10" w15:restartNumberingAfterBreak="0">
    <w:nsid w:val="7A68318B"/>
    <w:multiLevelType w:val="hybridMultilevel"/>
    <w:tmpl w:val="DBE6A202"/>
    <w:lvl w:ilvl="0" w:tplc="04020001">
      <w:start w:val="1"/>
      <w:numFmt w:val="bullet"/>
      <w:lvlText w:val=""/>
      <w:lvlJc w:val="left"/>
      <w:pPr>
        <w:ind w:left="1531" w:hanging="9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AC4"/>
    <w:rsid w:val="00012375"/>
    <w:rsid w:val="00026F40"/>
    <w:rsid w:val="000B4D32"/>
    <w:rsid w:val="000C3FEE"/>
    <w:rsid w:val="000E4D38"/>
    <w:rsid w:val="000E658C"/>
    <w:rsid w:val="000E78A8"/>
    <w:rsid w:val="002024AC"/>
    <w:rsid w:val="00220713"/>
    <w:rsid w:val="0025155C"/>
    <w:rsid w:val="00346120"/>
    <w:rsid w:val="003775AA"/>
    <w:rsid w:val="00383210"/>
    <w:rsid w:val="003A63D3"/>
    <w:rsid w:val="003E4849"/>
    <w:rsid w:val="004458D8"/>
    <w:rsid w:val="004679A8"/>
    <w:rsid w:val="00473066"/>
    <w:rsid w:val="00486C0D"/>
    <w:rsid w:val="004D2637"/>
    <w:rsid w:val="00511808"/>
    <w:rsid w:val="005510C0"/>
    <w:rsid w:val="005870A2"/>
    <w:rsid w:val="005923B5"/>
    <w:rsid w:val="005D4043"/>
    <w:rsid w:val="00616A4F"/>
    <w:rsid w:val="006253BA"/>
    <w:rsid w:val="006523F2"/>
    <w:rsid w:val="00660DE0"/>
    <w:rsid w:val="007761AC"/>
    <w:rsid w:val="007B5060"/>
    <w:rsid w:val="00856604"/>
    <w:rsid w:val="008B0AC4"/>
    <w:rsid w:val="008B3724"/>
    <w:rsid w:val="008C7733"/>
    <w:rsid w:val="00962CAC"/>
    <w:rsid w:val="009A2F21"/>
    <w:rsid w:val="009F32C6"/>
    <w:rsid w:val="00A103AE"/>
    <w:rsid w:val="00A520C3"/>
    <w:rsid w:val="00AD6B03"/>
    <w:rsid w:val="00AD7AC0"/>
    <w:rsid w:val="00B136A0"/>
    <w:rsid w:val="00B62531"/>
    <w:rsid w:val="00BE6ECC"/>
    <w:rsid w:val="00C063FC"/>
    <w:rsid w:val="00C16B56"/>
    <w:rsid w:val="00C357D3"/>
    <w:rsid w:val="00C80E6C"/>
    <w:rsid w:val="00CF2CDD"/>
    <w:rsid w:val="00CF41FA"/>
    <w:rsid w:val="00D22872"/>
    <w:rsid w:val="00D73045"/>
    <w:rsid w:val="00D81345"/>
    <w:rsid w:val="00DD4201"/>
    <w:rsid w:val="00DF0686"/>
    <w:rsid w:val="00E17666"/>
    <w:rsid w:val="00E51D1C"/>
    <w:rsid w:val="00E843AC"/>
    <w:rsid w:val="00ED61A6"/>
    <w:rsid w:val="00F7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37AFC"/>
  <w15:docId w15:val="{218C8275-8474-4A1B-97E7-F2EC3FE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B0AC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0AC4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table" w:styleId="TableGrid">
    <w:name w:val="Table Grid"/>
    <w:basedOn w:val="TableNormal"/>
    <w:rsid w:val="008B0AC4"/>
    <w:pPr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C4"/>
    <w:rPr>
      <w:rFonts w:ascii="Tahoma" w:hAnsi="Tahoma" w:cs="Tahoma"/>
      <w:sz w:val="16"/>
      <w:szCs w:val="16"/>
    </w:rPr>
  </w:style>
  <w:style w:type="table" w:customStyle="1" w:styleId="1">
    <w:name w:val="Мрежа в таблица1"/>
    <w:basedOn w:val="TableNormal"/>
    <w:next w:val="TableGrid"/>
    <w:rsid w:val="008C77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0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0C3"/>
  </w:style>
  <w:style w:type="paragraph" w:styleId="Footer">
    <w:name w:val="footer"/>
    <w:basedOn w:val="Normal"/>
    <w:link w:val="FooterChar"/>
    <w:uiPriority w:val="99"/>
    <w:unhideWhenUsed/>
    <w:rsid w:val="00A520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0C3"/>
  </w:style>
  <w:style w:type="paragraph" w:customStyle="1" w:styleId="MTDisplayEquation">
    <w:name w:val="MTDisplayEquation"/>
    <w:basedOn w:val="Normal"/>
    <w:link w:val="MTDisplayEquation0"/>
    <w:rsid w:val="00C80E6C"/>
    <w:pPr>
      <w:spacing w:before="120" w:after="0" w:line="240" w:lineRule="auto"/>
      <w:ind w:firstLine="284"/>
      <w:jc w:val="both"/>
    </w:pPr>
    <w:rPr>
      <w:rFonts w:ascii="Arial" w:eastAsia="Times New Roman" w:hAnsi="Arial" w:cs="Times New Roman"/>
      <w:sz w:val="28"/>
      <w:szCs w:val="20"/>
      <w:lang w:val="bg-BG"/>
    </w:rPr>
  </w:style>
  <w:style w:type="character" w:customStyle="1" w:styleId="MTDisplayEquation0">
    <w:name w:val="MTDisplayEquation Знак"/>
    <w:basedOn w:val="DefaultParagraphFont"/>
    <w:link w:val="MTDisplayEquation"/>
    <w:locked/>
    <w:rsid w:val="00C80E6C"/>
    <w:rPr>
      <w:rFonts w:ascii="Arial" w:eastAsia="Times New Roman" w:hAnsi="Arial" w:cs="Times New Roman"/>
      <w:sz w:val="28"/>
      <w:szCs w:val="20"/>
      <w:lang w:val="bg-BG"/>
    </w:rPr>
  </w:style>
  <w:style w:type="paragraph" w:styleId="Caption">
    <w:name w:val="caption"/>
    <w:basedOn w:val="Normal"/>
    <w:next w:val="Normal"/>
    <w:qFormat/>
    <w:rsid w:val="00C80E6C"/>
    <w:pPr>
      <w:spacing w:line="240" w:lineRule="auto"/>
      <w:jc w:val="both"/>
    </w:pPr>
    <w:rPr>
      <w:rFonts w:ascii="Arial" w:eastAsia="Times New Roman" w:hAnsi="Arial" w:cs="Times New Roman"/>
      <w:b/>
      <w:bCs/>
      <w:color w:val="4F81BD"/>
      <w:sz w:val="18"/>
      <w:szCs w:val="18"/>
      <w:lang w:val="bg-BG"/>
    </w:rPr>
  </w:style>
  <w:style w:type="paragraph" w:customStyle="1" w:styleId="Style1">
    <w:name w:val="Style1"/>
    <w:basedOn w:val="Normal"/>
    <w:link w:val="Style1Char"/>
    <w:rsid w:val="00C80E6C"/>
    <w:pPr>
      <w:spacing w:before="240" w:after="120" w:line="240" w:lineRule="auto"/>
      <w:ind w:left="360" w:firstLine="720"/>
      <w:jc w:val="both"/>
    </w:pPr>
    <w:rPr>
      <w:rFonts w:ascii="Arial" w:eastAsia="Times New Roman" w:hAnsi="Arial" w:cs="Arial"/>
      <w:sz w:val="28"/>
      <w:szCs w:val="20"/>
      <w:lang w:val="bg-BG"/>
    </w:rPr>
  </w:style>
  <w:style w:type="character" w:customStyle="1" w:styleId="Style1Char">
    <w:name w:val="Style1 Char"/>
    <w:basedOn w:val="DefaultParagraphFont"/>
    <w:link w:val="Style1"/>
    <w:locked/>
    <w:rsid w:val="00C80E6C"/>
    <w:rPr>
      <w:rFonts w:ascii="Arial" w:eastAsia="Times New Roman" w:hAnsi="Arial" w:cs="Arial"/>
      <w:sz w:val="28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F8350-7768-4AF1-A77C-4733380B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Georgi Velev</dc:creator>
  <cp:lastModifiedBy>Асен Давидов (22135401)</cp:lastModifiedBy>
  <cp:revision>15</cp:revision>
  <dcterms:created xsi:type="dcterms:W3CDTF">2021-01-28T12:54:00Z</dcterms:created>
  <dcterms:modified xsi:type="dcterms:W3CDTF">2022-02-09T16:59:00Z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