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882" w:rsidRPr="00447A24" w:rsidRDefault="00CA0882" w:rsidP="00447A24">
      <w:pPr>
        <w:jc w:val="center"/>
        <w:rPr>
          <w:b/>
          <w:bCs/>
          <w:rtl/>
        </w:rPr>
      </w:pPr>
      <w:r w:rsidRPr="00447A24">
        <w:rPr>
          <w:b/>
          <w:bCs/>
          <w:rtl/>
        </w:rPr>
        <w:t>قــرار جمهوري بقانون رقم (38) لسنة 1992م</w:t>
      </w:r>
      <w:r w:rsidRPr="00447A24">
        <w:rPr>
          <w:b/>
          <w:bCs/>
        </w:rPr>
        <w:br/>
      </w:r>
      <w:r w:rsidRPr="00447A24">
        <w:rPr>
          <w:b/>
          <w:bCs/>
          <w:rtl/>
        </w:rPr>
        <w:t>بشــأن رقابة على الأغذية وتنظيم تداولها</w:t>
      </w:r>
    </w:p>
    <w:p w:rsidR="00447A24" w:rsidRDefault="00447A24" w:rsidP="00CA0882"/>
    <w:p w:rsidR="00CA0882" w:rsidRDefault="00CA0882" w:rsidP="00CA0882">
      <w:r>
        <w:rPr>
          <w:rtl/>
        </w:rPr>
        <w:t>رئيس مجلس الرئاسة</w:t>
      </w:r>
      <w:r>
        <w:t>:</w:t>
      </w:r>
      <w:r>
        <w:br/>
      </w:r>
      <w:r>
        <w:rPr>
          <w:rtl/>
        </w:rPr>
        <w:t>بعد الإطلاع على اتفاق إعلان</w:t>
      </w:r>
      <w:r>
        <w:t xml:space="preserve"> </w:t>
      </w:r>
      <w:r>
        <w:rPr>
          <w:rtl/>
        </w:rPr>
        <w:t>الجمهورية اليمنية</w:t>
      </w:r>
      <w:r>
        <w:t>.</w:t>
      </w:r>
      <w:r>
        <w:br/>
      </w:r>
      <w:r>
        <w:rPr>
          <w:rtl/>
        </w:rPr>
        <w:t>وعلى دستور الجمهورية اليمنية</w:t>
      </w:r>
      <w:r>
        <w:t>.</w:t>
      </w:r>
      <w:r>
        <w:br/>
      </w:r>
      <w:r>
        <w:rPr>
          <w:rtl/>
        </w:rPr>
        <w:t>وعلى القرار الجمهوري رقم(1) لسنة 1990م بتشكيل مجلس الوزراء</w:t>
      </w:r>
      <w:r>
        <w:t>.</w:t>
      </w:r>
      <w:r>
        <w:br/>
      </w:r>
      <w:r>
        <w:rPr>
          <w:rtl/>
        </w:rPr>
        <w:t>وبعد موافقة مجلس الرئاسة</w:t>
      </w:r>
      <w:r>
        <w:t>.</w:t>
      </w:r>
      <w:r>
        <w:br/>
      </w:r>
      <w:r>
        <w:rPr>
          <w:rtl/>
        </w:rPr>
        <w:t>قـــرر</w:t>
      </w:r>
    </w:p>
    <w:p w:rsidR="00CA0882" w:rsidRDefault="00CA0882" w:rsidP="00CA0882">
      <w:r>
        <w:rPr>
          <w:rtl/>
        </w:rPr>
        <w:t>الفصل الأول: التسمية والتعاريف</w:t>
      </w:r>
    </w:p>
    <w:p w:rsidR="00CA0882" w:rsidRPr="00CA0882" w:rsidRDefault="00CA0882" w:rsidP="00CA0882">
      <w:r>
        <w:rPr>
          <w:rtl/>
        </w:rPr>
        <w:t>المــادة(1): يسمى هذا القانون قانون الرقابة على</w:t>
      </w:r>
      <w:r>
        <w:t xml:space="preserve"> </w:t>
      </w:r>
      <w:r>
        <w:rPr>
          <w:rtl/>
        </w:rPr>
        <w:t>الاغذية وتنظيم تداولها ويهدف الى حماية المستهلك ضد الاضرار الصحية</w:t>
      </w:r>
      <w:r>
        <w:t xml:space="preserve"> </w:t>
      </w:r>
      <w:r>
        <w:rPr>
          <w:rtl/>
        </w:rPr>
        <w:t>الناتجة عن استعمال الاغذية غير الصالحة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المــادة(2): يقصد بالعبارات التالية المعاني الموضحة قرين كل منها مالم يقتض سياق النص معنى آخر</w:t>
      </w:r>
      <w:r>
        <w:t xml:space="preserve">: </w:t>
      </w:r>
      <w:r>
        <w:br/>
        <w:t xml:space="preserve">- </w:t>
      </w:r>
      <w:r>
        <w:rPr>
          <w:rtl/>
        </w:rPr>
        <w:t>الوزارة</w:t>
      </w:r>
      <w:r>
        <w:t xml:space="preserve">: </w:t>
      </w:r>
      <w:r>
        <w:rPr>
          <w:rtl/>
        </w:rPr>
        <w:t>وزارة الاسكان والتخطيط الحضري</w:t>
      </w:r>
      <w:r>
        <w:t xml:space="preserve"> . </w:t>
      </w:r>
      <w:r>
        <w:br/>
        <w:t xml:space="preserve">- </w:t>
      </w:r>
      <w:r>
        <w:rPr>
          <w:rtl/>
        </w:rPr>
        <w:t>الوزير</w:t>
      </w:r>
      <w:r>
        <w:t xml:space="preserve">: </w:t>
      </w:r>
      <w:r>
        <w:rPr>
          <w:rtl/>
        </w:rPr>
        <w:t>وزير الاسكان والتخطيط الحضري</w:t>
      </w:r>
      <w:r>
        <w:t xml:space="preserve"> . </w:t>
      </w:r>
      <w:r>
        <w:br/>
        <w:t xml:space="preserve">- </w:t>
      </w:r>
      <w:r>
        <w:rPr>
          <w:rtl/>
        </w:rPr>
        <w:t>القطاع</w:t>
      </w:r>
      <w:r>
        <w:t xml:space="preserve">: </w:t>
      </w:r>
      <w:r>
        <w:rPr>
          <w:rtl/>
        </w:rPr>
        <w:t>قطاع البلديات والبيئة بوزارة الاسكان التخطيط الحضري</w:t>
      </w:r>
      <w:r>
        <w:t xml:space="preserve"> . </w:t>
      </w:r>
      <w:r>
        <w:br/>
        <w:t xml:space="preserve">- </w:t>
      </w:r>
      <w:r>
        <w:rPr>
          <w:rtl/>
        </w:rPr>
        <w:t>الاعلان</w:t>
      </w:r>
      <w:r>
        <w:t xml:space="preserve">: </w:t>
      </w:r>
      <w:r>
        <w:rPr>
          <w:rtl/>
        </w:rPr>
        <w:t>اية طريقة يتم بها ترويج بيع او تصريف اي غذاء بطريقة مباشرة او غير مباشرة</w:t>
      </w:r>
      <w:r>
        <w:t xml:space="preserve"> . </w:t>
      </w:r>
      <w:r>
        <w:br/>
        <w:t xml:space="preserve">- </w:t>
      </w:r>
      <w:r>
        <w:rPr>
          <w:rtl/>
        </w:rPr>
        <w:t>الموظف المختص</w:t>
      </w:r>
      <w:r>
        <w:t xml:space="preserve">: </w:t>
      </w:r>
      <w:proofErr w:type="spellStart"/>
      <w:r>
        <w:rPr>
          <w:rtl/>
        </w:rPr>
        <w:t>مفتشوا</w:t>
      </w:r>
      <w:proofErr w:type="spellEnd"/>
      <w:r>
        <w:rPr>
          <w:rtl/>
        </w:rPr>
        <w:t xml:space="preserve"> الصحة وضباط الصحة او الطبيب البيطري</w:t>
      </w:r>
      <w:r>
        <w:t xml:space="preserve"> . </w:t>
      </w:r>
      <w:r>
        <w:br/>
        <w:t xml:space="preserve">- </w:t>
      </w:r>
      <w:r>
        <w:rPr>
          <w:rtl/>
        </w:rPr>
        <w:t>الجهة المختصة</w:t>
      </w:r>
      <w:r>
        <w:t xml:space="preserve">: </w:t>
      </w:r>
      <w:r>
        <w:rPr>
          <w:rtl/>
        </w:rPr>
        <w:t>الادارة العامة لصحة البيئة بوزارة الاسكان والتخطيط الحضري وفروعها بمكاتب الوزارة في الوحدات الادارية</w:t>
      </w:r>
      <w:r>
        <w:t xml:space="preserve"> . </w:t>
      </w:r>
      <w:r>
        <w:br/>
        <w:t xml:space="preserve">- </w:t>
      </w:r>
      <w:r>
        <w:rPr>
          <w:rtl/>
        </w:rPr>
        <w:t>اللجنة</w:t>
      </w:r>
      <w:r>
        <w:t xml:space="preserve"> : </w:t>
      </w:r>
      <w:r>
        <w:rPr>
          <w:rtl/>
        </w:rPr>
        <w:t>اللجنة الفنية الاستشارية المؤلفة بموجب احكام هذا القانون</w:t>
      </w:r>
      <w:r>
        <w:t xml:space="preserve"> . </w:t>
      </w:r>
      <w:r>
        <w:br/>
        <w:t xml:space="preserve">- </w:t>
      </w:r>
      <w:r>
        <w:rPr>
          <w:rtl/>
        </w:rPr>
        <w:t>المختبر المعتمد: هو الجهة الرسمية المعتمدة من قبل وزارة الاسكان</w:t>
      </w:r>
      <w:r>
        <w:t xml:space="preserve"> </w:t>
      </w:r>
      <w:r>
        <w:rPr>
          <w:rtl/>
        </w:rPr>
        <w:t>والتخطيط الحضري والمناط بها اعمال الفحوصات والتحاليل وتقديم النتائج</w:t>
      </w:r>
      <w:r>
        <w:t xml:space="preserve"> </w:t>
      </w:r>
      <w:r>
        <w:rPr>
          <w:rtl/>
        </w:rPr>
        <w:t xml:space="preserve">المخبرية تنفيذا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ولوائحه التنفيذية</w:t>
      </w:r>
      <w:r>
        <w:t xml:space="preserve"> . </w:t>
      </w:r>
      <w:r>
        <w:br/>
        <w:t xml:space="preserve">- </w:t>
      </w:r>
      <w:r>
        <w:rPr>
          <w:rtl/>
        </w:rPr>
        <w:t>العبوة</w:t>
      </w:r>
      <w:r>
        <w:t xml:space="preserve">: </w:t>
      </w:r>
      <w:r>
        <w:rPr>
          <w:rtl/>
        </w:rPr>
        <w:t>اي شيء يوضع او يعبا فيه الغذاء كليا او جزئيا او اي اناء او وعاء سواء كان مفتوحا او مغلقا</w:t>
      </w:r>
      <w:r>
        <w:t xml:space="preserve"> . </w:t>
      </w:r>
      <w:r>
        <w:br/>
        <w:t xml:space="preserve">- </w:t>
      </w:r>
      <w:r>
        <w:rPr>
          <w:rtl/>
        </w:rPr>
        <w:t>المحل</w:t>
      </w:r>
      <w:r>
        <w:t xml:space="preserve"> : </w:t>
      </w:r>
      <w:r>
        <w:rPr>
          <w:rtl/>
        </w:rPr>
        <w:t>اي مكان ثابت او غير ثابت مع ملحقاته والمستعمل لغرض تداول او بيع اي غذاء</w:t>
      </w:r>
      <w:r>
        <w:t xml:space="preserve"> . </w:t>
      </w:r>
      <w:r>
        <w:br/>
        <w:t xml:space="preserve">- </w:t>
      </w:r>
      <w:r>
        <w:rPr>
          <w:rtl/>
        </w:rPr>
        <w:t>المواصفات القياسية للغذاء: كل او بعض الاوصاف الدالة على ذاتية الغذاء</w:t>
      </w:r>
      <w:r>
        <w:t xml:space="preserve"> </w:t>
      </w:r>
      <w:r>
        <w:rPr>
          <w:rtl/>
        </w:rPr>
        <w:t>او مستويات الجودة له فيما يتعلق بالتركيب او اللون او الشكل او الطعم او</w:t>
      </w:r>
      <w:r>
        <w:t xml:space="preserve"> </w:t>
      </w:r>
      <w:r>
        <w:rPr>
          <w:rtl/>
        </w:rPr>
        <w:t>الرائحة المميزة المفضلة او المستويات الدنيا او القصوى للمواد المضافة او</w:t>
      </w:r>
      <w:r>
        <w:t xml:space="preserve"> </w:t>
      </w:r>
      <w:r>
        <w:rPr>
          <w:rtl/>
        </w:rPr>
        <w:t>الملونة او البيانات التوضيحية لبطاقات عبوته</w:t>
      </w:r>
      <w:r>
        <w:t xml:space="preserve"> . </w:t>
      </w:r>
      <w:r>
        <w:br/>
        <w:t xml:space="preserve">- </w:t>
      </w:r>
      <w:r>
        <w:rPr>
          <w:rtl/>
        </w:rPr>
        <w:t>الغذاء</w:t>
      </w:r>
      <w:r>
        <w:t xml:space="preserve">: </w:t>
      </w:r>
      <w:r>
        <w:rPr>
          <w:rtl/>
        </w:rPr>
        <w:t>مادة تنتج او تصنع كغذاء او شراب للاستهلاك الآدمي بما في ذلك مواد المضغ</w:t>
      </w:r>
      <w:r>
        <w:t xml:space="preserve"> . </w:t>
      </w:r>
      <w:r>
        <w:br/>
        <w:t xml:space="preserve">- </w:t>
      </w:r>
      <w:r>
        <w:rPr>
          <w:rtl/>
        </w:rPr>
        <w:t>الصنف</w:t>
      </w:r>
      <w:r>
        <w:t xml:space="preserve">: </w:t>
      </w:r>
      <w:r>
        <w:rPr>
          <w:rtl/>
        </w:rPr>
        <w:t>اية مادة تستخدم في تجهيز او حفظ الغذاء</w:t>
      </w:r>
      <w:r>
        <w:t xml:space="preserve"> . </w:t>
      </w:r>
      <w:r>
        <w:br/>
        <w:t xml:space="preserve">- </w:t>
      </w:r>
      <w:r>
        <w:rPr>
          <w:rtl/>
        </w:rPr>
        <w:t>ظروف غير صحية</w:t>
      </w:r>
      <w:r>
        <w:t xml:space="preserve">: </w:t>
      </w:r>
      <w:r>
        <w:rPr>
          <w:rtl/>
        </w:rPr>
        <w:t>الاحوال التي تعرض الغذاء للتلوث وتجعله ضارا بالصحة</w:t>
      </w:r>
      <w:r>
        <w:t xml:space="preserve"> .</w:t>
      </w:r>
    </w:p>
    <w:p w:rsidR="00CA0882" w:rsidRDefault="00CA0882" w:rsidP="00CA0882">
      <w:r>
        <w:rPr>
          <w:rtl/>
        </w:rPr>
        <w:t>الفصل الثاني: الإدارة والتنفيذ</w:t>
      </w:r>
    </w:p>
    <w:p w:rsidR="00CA0882" w:rsidRPr="00CA0882" w:rsidRDefault="00CA0882" w:rsidP="00CA0882">
      <w:r>
        <w:rPr>
          <w:rtl/>
        </w:rPr>
        <w:t xml:space="preserve">المــادة(3):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تنفيذ احكام هذا القانون</w:t>
      </w:r>
      <w:r>
        <w:t xml:space="preserve"> </w:t>
      </w:r>
      <w:r>
        <w:rPr>
          <w:rtl/>
        </w:rPr>
        <w:t>تشكل لجنة فنية استشارية بالوزارة برئاسة وكيل القطاع المختص وممثلين عن</w:t>
      </w:r>
      <w:r>
        <w:t xml:space="preserve"> </w:t>
      </w:r>
      <w:r>
        <w:rPr>
          <w:rtl/>
        </w:rPr>
        <w:t>الجهات والوزارات يصدر بتحديدهم قرار من الوزير بناء على ترشيح من الجهات</w:t>
      </w:r>
      <w:r>
        <w:t xml:space="preserve"> </w:t>
      </w:r>
      <w:r>
        <w:rPr>
          <w:rtl/>
        </w:rPr>
        <w:t>والوزارات ذات العلاقة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المــادة(4): يجوز للجنة الفنية تشكيل لجنة او</w:t>
      </w:r>
      <w:r>
        <w:t xml:space="preserve"> </w:t>
      </w:r>
      <w:r>
        <w:rPr>
          <w:rtl/>
        </w:rPr>
        <w:t>لجان فرعية من بين اعضائها للقيام باي عمل كلما دعت الضرورة لذلك ولها حق</w:t>
      </w:r>
      <w:r>
        <w:t xml:space="preserve"> </w:t>
      </w:r>
      <w:r>
        <w:rPr>
          <w:rtl/>
        </w:rPr>
        <w:t>الاستعانة بمن تراه لغرض تقديم المشورة على الا يكون له حق التصويت عند</w:t>
      </w:r>
      <w:r>
        <w:t xml:space="preserve"> </w:t>
      </w:r>
      <w:r>
        <w:rPr>
          <w:rtl/>
        </w:rPr>
        <w:t>حضوره الاجتماع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المــادة(5): تختص اللجنة الفنية الاستشارية بالآتي</w:t>
      </w:r>
      <w:r>
        <w:t xml:space="preserve">: - </w:t>
      </w:r>
      <w:r>
        <w:br/>
        <w:t xml:space="preserve">1- </w:t>
      </w:r>
      <w:r>
        <w:rPr>
          <w:rtl/>
        </w:rPr>
        <w:t>تقديم المشورة للوزير في المواضيع التي قد تنشا عند تنفيذ احكام هذا القانون واللوائح التنفيذية المكملة له</w:t>
      </w:r>
      <w:r>
        <w:t xml:space="preserve"> . </w:t>
      </w:r>
      <w:r>
        <w:br/>
        <w:t xml:space="preserve">2- </w:t>
      </w:r>
      <w:r>
        <w:rPr>
          <w:rtl/>
        </w:rPr>
        <w:t>مراقبة تنفيذ احكام هذا القانون ولوائحه التنفيذية وبما لا يتعارض والقوانين السارية</w:t>
      </w:r>
      <w:r>
        <w:t xml:space="preserve"> . </w:t>
      </w:r>
      <w:r>
        <w:br/>
        <w:t xml:space="preserve">3- </w:t>
      </w:r>
      <w:r>
        <w:rPr>
          <w:rtl/>
        </w:rPr>
        <w:t>تنسيق اعمال الرقابة والتفتيش على الاغذية مع الجهات الاخرى المعنية</w:t>
      </w:r>
      <w:r>
        <w:t xml:space="preserve"> . </w:t>
      </w:r>
      <w:r>
        <w:br/>
        <w:t xml:space="preserve">4- </w:t>
      </w:r>
      <w:r>
        <w:rPr>
          <w:rtl/>
        </w:rPr>
        <w:t xml:space="preserve">القيام باي مهام اخرى تكلف بها من الوزير تنفيذا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المــادة(6): تجتمع اللجنة مرة كل شهرين على</w:t>
      </w:r>
      <w:r>
        <w:t xml:space="preserve"> </w:t>
      </w:r>
      <w:r>
        <w:rPr>
          <w:rtl/>
        </w:rPr>
        <w:t>الاقل ويجوز للوزير او رئيس اللجنة دعوتها للانعقاد كلما دعت الضرورة ولا</w:t>
      </w:r>
      <w:r>
        <w:t xml:space="preserve"> </w:t>
      </w:r>
      <w:r>
        <w:rPr>
          <w:rtl/>
        </w:rPr>
        <w:t>يكون انعقاد اللجنة صحيحا الا اذا حضرها اكثر من نصف عدد الاعضاء وتتخذ</w:t>
      </w:r>
      <w:r>
        <w:t xml:space="preserve"> </w:t>
      </w:r>
      <w:r>
        <w:rPr>
          <w:rtl/>
        </w:rPr>
        <w:t xml:space="preserve">القرارات </w:t>
      </w:r>
      <w:proofErr w:type="spellStart"/>
      <w:r>
        <w:rPr>
          <w:rtl/>
        </w:rPr>
        <w:t>بالاغلبية</w:t>
      </w:r>
      <w:proofErr w:type="spellEnd"/>
      <w:r>
        <w:rPr>
          <w:rtl/>
        </w:rPr>
        <w:t xml:space="preserve"> المطلقة وعند تساوي الاصوات يرجح الجانب الذي فيه</w:t>
      </w:r>
      <w:r>
        <w:t xml:space="preserve"> </w:t>
      </w:r>
      <w:r>
        <w:rPr>
          <w:rtl/>
        </w:rPr>
        <w:t>الرئيس</w:t>
      </w:r>
      <w:r>
        <w:t xml:space="preserve"> .</w:t>
      </w:r>
    </w:p>
    <w:p w:rsidR="00CA0882" w:rsidRPr="00CA0882" w:rsidRDefault="00CA0882" w:rsidP="00CA0882">
      <w:r>
        <w:rPr>
          <w:rtl/>
        </w:rPr>
        <w:t xml:space="preserve">المــادة(7): تختص اجهزة صحة البيئة بالوزارة والوحدات الادارية بمهام الرقابة والتفتيش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ولوائحه التنفيذية</w:t>
      </w:r>
      <w:r>
        <w:t xml:space="preserve"> .</w:t>
      </w:r>
    </w:p>
    <w:p w:rsidR="00CA0882" w:rsidRPr="00CA0882" w:rsidRDefault="00CA0882" w:rsidP="00CA0882">
      <w:r>
        <w:rPr>
          <w:rtl/>
        </w:rPr>
        <w:t xml:space="preserve">المــادة(8): يكون </w:t>
      </w:r>
      <w:proofErr w:type="spellStart"/>
      <w:r>
        <w:rPr>
          <w:rtl/>
        </w:rPr>
        <w:t>لافراد</w:t>
      </w:r>
      <w:proofErr w:type="spellEnd"/>
      <w:r>
        <w:rPr>
          <w:rtl/>
        </w:rPr>
        <w:t xml:space="preserve"> جهاز الرقابة والتفتيش</w:t>
      </w:r>
      <w:r>
        <w:t xml:space="preserve"> </w:t>
      </w:r>
      <w:r>
        <w:rPr>
          <w:rtl/>
        </w:rPr>
        <w:t>على الاغذية صفة الضبط القضائي على ان يصدر الوزير بعد موافقة وزير العدل</w:t>
      </w:r>
      <w:r>
        <w:t xml:space="preserve"> </w:t>
      </w:r>
      <w:r>
        <w:rPr>
          <w:rtl/>
        </w:rPr>
        <w:t>قرارا بتحديدهم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المــادة(9): في سبيل تنفيذ احكام هذا القانون للموظف المختص ممارسة الصلاحيات التالية</w:t>
      </w:r>
      <w:r>
        <w:t xml:space="preserve">: - </w:t>
      </w:r>
      <w:r>
        <w:br/>
      </w:r>
      <w:r>
        <w:rPr>
          <w:rtl/>
        </w:rPr>
        <w:t>ا‌ . دخول الاماكن والمحلات العامة التي يشتبه فيها وجود اي صنف او غذاء</w:t>
      </w:r>
      <w:r>
        <w:t xml:space="preserve"> </w:t>
      </w:r>
      <w:r>
        <w:rPr>
          <w:rtl/>
        </w:rPr>
        <w:t>تجهز او تحفظ او تخزن او تغلف ويجوز له فحص هذه المادة واخذ عينات منها</w:t>
      </w:r>
      <w:r>
        <w:t xml:space="preserve"> </w:t>
      </w:r>
      <w:r>
        <w:rPr>
          <w:rtl/>
        </w:rPr>
        <w:t xml:space="preserve">طبقا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والقوانين السارية</w:t>
      </w:r>
      <w:r>
        <w:t xml:space="preserve"> . </w:t>
      </w:r>
      <w:r>
        <w:br/>
      </w:r>
      <w:r>
        <w:rPr>
          <w:rtl/>
        </w:rPr>
        <w:t>ب‌ . ايقاف او تفتيش او حجز اي وسيلة نقل يشتبه انها تقوم بنقل اي صنف او</w:t>
      </w:r>
      <w:r>
        <w:t xml:space="preserve"> </w:t>
      </w:r>
      <w:r>
        <w:rPr>
          <w:rtl/>
        </w:rPr>
        <w:t xml:space="preserve">مادة غذائية شملها هذا القانون ويجوز اخذ عينات </w:t>
      </w:r>
      <w:proofErr w:type="spellStart"/>
      <w:r>
        <w:rPr>
          <w:rtl/>
        </w:rPr>
        <w:t>لاجراء</w:t>
      </w:r>
      <w:proofErr w:type="spellEnd"/>
      <w:r>
        <w:rPr>
          <w:rtl/>
        </w:rPr>
        <w:t xml:space="preserve"> الفحص عليها</w:t>
      </w:r>
      <w:r>
        <w:t xml:space="preserve"> </w:t>
      </w:r>
      <w:r>
        <w:rPr>
          <w:rtl/>
        </w:rPr>
        <w:t>وتحليلها في المختبر الرسمي مع مراعاة الفقرة (ج) من المادة (11</w:t>
      </w:r>
      <w:r>
        <w:t xml:space="preserve">)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 xml:space="preserve">فتح وفحص اية عبوة يشتبه فيها او انها تحتوي على صنف او غذاء مخالفة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 </w:t>
      </w:r>
      <w:r>
        <w:br/>
      </w:r>
      <w:r>
        <w:rPr>
          <w:rtl/>
        </w:rPr>
        <w:t xml:space="preserve">د . الاطلاع على السجلات والمستندات المتعلقة </w:t>
      </w:r>
      <w:proofErr w:type="spellStart"/>
      <w:r>
        <w:rPr>
          <w:rtl/>
        </w:rPr>
        <w:t>بالاصناف</w:t>
      </w:r>
      <w:proofErr w:type="spellEnd"/>
      <w:r>
        <w:rPr>
          <w:rtl/>
        </w:rPr>
        <w:t xml:space="preserve"> او الاغذية التي</w:t>
      </w:r>
      <w:r>
        <w:t xml:space="preserve"> </w:t>
      </w:r>
      <w:r>
        <w:rPr>
          <w:rtl/>
        </w:rPr>
        <w:t>لها علاقة بتنفيذ احكام هذا القانون ويجوز اخذ صور منها او العمل على</w:t>
      </w:r>
      <w:r>
        <w:t xml:space="preserve"> </w:t>
      </w:r>
      <w:r>
        <w:rPr>
          <w:rtl/>
        </w:rPr>
        <w:t>تلخيص الوقائع المخالفة للقانون</w:t>
      </w:r>
      <w:r>
        <w:t xml:space="preserve"> . </w:t>
      </w:r>
      <w:r>
        <w:br/>
      </w:r>
      <w:r>
        <w:rPr>
          <w:rtl/>
        </w:rPr>
        <w:t xml:space="preserve">هـ . يجوز احتجاز اي صنف او غذاء يشتبه انه مخالف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ويظل</w:t>
      </w:r>
      <w:r>
        <w:t xml:space="preserve"> </w:t>
      </w:r>
      <w:r>
        <w:rPr>
          <w:rtl/>
        </w:rPr>
        <w:t>محتجزا الى ان يتم الفحص والتحليل المخبري لتحديد مدى صلاحيته للاستهلاك</w:t>
      </w:r>
      <w:r>
        <w:t xml:space="preserve"> </w:t>
      </w:r>
      <w:r>
        <w:rPr>
          <w:rtl/>
        </w:rPr>
        <w:t>الآدمي مع مراعاة الفقرة (ج) من المادة (11) من هذا القانون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المــادة(10): في حالة احتجاز اي صنف او غذاء يشتبه فيه يجب اتباع الخطوات الآتية</w:t>
      </w:r>
      <w:r>
        <w:t xml:space="preserve">: </w:t>
      </w:r>
      <w:r>
        <w:br/>
      </w:r>
      <w:r>
        <w:rPr>
          <w:rtl/>
        </w:rPr>
        <w:t xml:space="preserve">ا‌ . ان يتم الاتلاف او التخلص من الصنف او الغذاء المخالف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</w:t>
      </w:r>
      <w:r>
        <w:t xml:space="preserve"> </w:t>
      </w:r>
      <w:r>
        <w:rPr>
          <w:rtl/>
        </w:rPr>
        <w:t>القانون بموجب توجيه الموظف المختص عند الموافقة على ذلك من قبل المالك او</w:t>
      </w:r>
      <w:r>
        <w:t xml:space="preserve"> </w:t>
      </w:r>
      <w:r>
        <w:rPr>
          <w:rtl/>
        </w:rPr>
        <w:t>الشخص المكلف بالعمل معه وبحضور ممثل من النيابة العامة</w:t>
      </w:r>
      <w:r>
        <w:t xml:space="preserve"> . </w:t>
      </w:r>
      <w:r>
        <w:br/>
      </w:r>
      <w:r>
        <w:rPr>
          <w:rtl/>
        </w:rPr>
        <w:t>ب‌ . في حالة رفض المكلف بالعمل معه عدم الاستجابة لتوجيه الموظف المختص</w:t>
      </w:r>
      <w:r>
        <w:t xml:space="preserve"> </w:t>
      </w:r>
      <w:r>
        <w:rPr>
          <w:rtl/>
        </w:rPr>
        <w:t xml:space="preserve">الذي يقضي </w:t>
      </w:r>
      <w:proofErr w:type="spellStart"/>
      <w:r>
        <w:rPr>
          <w:rtl/>
        </w:rPr>
        <w:t>باتلاف</w:t>
      </w:r>
      <w:proofErr w:type="spellEnd"/>
      <w:r>
        <w:rPr>
          <w:rtl/>
        </w:rPr>
        <w:t xml:space="preserve"> او التخلص من الصنف او الغذاء المخالفة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</w:t>
      </w:r>
      <w:r>
        <w:t xml:space="preserve"> </w:t>
      </w:r>
      <w:r>
        <w:rPr>
          <w:rtl/>
        </w:rPr>
        <w:t>القانون على الموظف المختص عند ذلك تحرير محضر بواقعة هذه المخالفة والعمل</w:t>
      </w:r>
      <w:r>
        <w:t xml:space="preserve"> </w:t>
      </w:r>
      <w:r>
        <w:rPr>
          <w:rtl/>
        </w:rPr>
        <w:t>على احالة الصنف او الغذاء الى المختبر الرسمي لتقرير معرفة مدى صلاحيته</w:t>
      </w:r>
      <w:r>
        <w:t xml:space="preserve"> </w:t>
      </w:r>
      <w:r>
        <w:rPr>
          <w:rtl/>
        </w:rPr>
        <w:t>للاستهلاك الآدمي من عدمه</w:t>
      </w:r>
      <w:r>
        <w:t xml:space="preserve"> .</w:t>
      </w:r>
    </w:p>
    <w:p w:rsidR="00CA0882" w:rsidRPr="00CA0882" w:rsidRDefault="00CA0882" w:rsidP="00CA0882">
      <w:r>
        <w:rPr>
          <w:rtl/>
        </w:rPr>
        <w:t xml:space="preserve">المــادة(11): ا . اي صنف او غذاء او عينه </w:t>
      </w:r>
      <w:proofErr w:type="spellStart"/>
      <w:r>
        <w:rPr>
          <w:rtl/>
        </w:rPr>
        <w:t>ماخوذة</w:t>
      </w:r>
      <w:proofErr w:type="spellEnd"/>
      <w:r>
        <w:t xml:space="preserve">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الفحص والتحليل وتقرير النتيجة يجب ان ترسل الى المختبر الرسمي</w:t>
      </w:r>
      <w:r>
        <w:t xml:space="preserve"> </w:t>
      </w:r>
      <w:r>
        <w:rPr>
          <w:rtl/>
        </w:rPr>
        <w:t>خلال فترة لا تتجاوز 24 ساعة وفي جميع الاحوال ان تنقل بالطرق المنصوص</w:t>
      </w:r>
      <w:r>
        <w:t xml:space="preserve"> </w:t>
      </w:r>
      <w:r>
        <w:rPr>
          <w:rtl/>
        </w:rPr>
        <w:t>عليها في اللائحة التنفيذية لهذا القانون</w:t>
      </w:r>
      <w:r>
        <w:t xml:space="preserve"> . </w:t>
      </w:r>
      <w:r>
        <w:br/>
      </w:r>
      <w:r>
        <w:rPr>
          <w:rtl/>
        </w:rPr>
        <w:t>‌ب . على الجهة المختصة رفع الحجز والسماح بتداول الصنف او الغذاء اذا</w:t>
      </w:r>
      <w:r>
        <w:t xml:space="preserve"> </w:t>
      </w:r>
      <w:r>
        <w:rPr>
          <w:rtl/>
        </w:rPr>
        <w:t>تبين بقرار مكتوب بناء على تقرير نتيجة الفحص المختبري سلامتها وصلاحيتها</w:t>
      </w:r>
      <w:r>
        <w:t xml:space="preserve"> </w:t>
      </w:r>
      <w:r>
        <w:rPr>
          <w:rtl/>
        </w:rPr>
        <w:t xml:space="preserve">للاستهلاك الآدمي وعدم مخالفتها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 </w:t>
      </w:r>
      <w:r>
        <w:br/>
      </w:r>
      <w:r>
        <w:rPr>
          <w:rtl/>
        </w:rPr>
        <w:t xml:space="preserve">‌ج . في حالة اجراء الحجز والتخزين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صنف او غذاء يكون ذلك في نفس</w:t>
      </w:r>
      <w:r>
        <w:t xml:space="preserve"> </w:t>
      </w:r>
      <w:r>
        <w:rPr>
          <w:rtl/>
        </w:rPr>
        <w:t>المكان او الموقع الذي ضبطت فيه في حالة توفر شروط الخزن ما لم يتم نقلها</w:t>
      </w:r>
      <w:r>
        <w:t xml:space="preserve"> </w:t>
      </w:r>
      <w:r>
        <w:rPr>
          <w:rtl/>
        </w:rPr>
        <w:t>الى مكان او محل آخر تتوافر فيهما شروط الخزن المطلوب</w:t>
      </w:r>
      <w:r>
        <w:t xml:space="preserve"> . </w:t>
      </w:r>
      <w:r>
        <w:br/>
      </w:r>
      <w:r>
        <w:rPr>
          <w:rtl/>
        </w:rPr>
        <w:t>‌د . يعتبر تحت طائلة المسئولية كل من قام برفع او تغيير او تبديل مكان او</w:t>
      </w:r>
      <w:r>
        <w:t xml:space="preserve"> </w:t>
      </w:r>
      <w:r>
        <w:rPr>
          <w:rtl/>
        </w:rPr>
        <w:t xml:space="preserve">موقع الصنف او الغذاء موضع الحجز او تدخل بذلك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طريقة كانت دون الرجوع</w:t>
      </w:r>
      <w:r>
        <w:t xml:space="preserve"> </w:t>
      </w:r>
      <w:r>
        <w:rPr>
          <w:rtl/>
        </w:rPr>
        <w:t>او الحصول من اجل ذلك على موافقة الجهة او السلطة المختصة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المــادة(12): ا . اذا تبين من نتيجة الفحص</w:t>
      </w:r>
      <w:r>
        <w:t xml:space="preserve"> </w:t>
      </w:r>
      <w:r>
        <w:rPr>
          <w:rtl/>
        </w:rPr>
        <w:t>المختبري ان الصنف او الغذاء غير صالح للاستهلاك الآدمي فعلى الجهة</w:t>
      </w:r>
      <w:r>
        <w:t xml:space="preserve"> </w:t>
      </w:r>
      <w:r>
        <w:rPr>
          <w:rtl/>
        </w:rPr>
        <w:t>المختصة اتخاذ الاجراءات اللازمة للعمل على اتلافها او التخلص منها وبحضور</w:t>
      </w:r>
      <w:r>
        <w:t xml:space="preserve"> </w:t>
      </w:r>
      <w:r>
        <w:rPr>
          <w:rtl/>
        </w:rPr>
        <w:t>ممثل النيابة العامة واحالة المخالف للنيابة العامة</w:t>
      </w:r>
      <w:r>
        <w:t xml:space="preserve"> . </w:t>
      </w:r>
      <w:r>
        <w:br/>
      </w:r>
      <w:r>
        <w:rPr>
          <w:rtl/>
        </w:rPr>
        <w:t>ب . اذا تبين من نتيجة الفحص المختبري ان الصنف او الغذاء مغشوش فعلى</w:t>
      </w:r>
      <w:r>
        <w:t xml:space="preserve"> </w:t>
      </w:r>
      <w:r>
        <w:rPr>
          <w:rtl/>
        </w:rPr>
        <w:t>الجهة المختصة العمل على منع تداوله واحالة المخالف الى النيابة العامة</w:t>
      </w:r>
      <w:r>
        <w:t xml:space="preserve"> </w:t>
      </w:r>
      <w:r>
        <w:rPr>
          <w:rtl/>
        </w:rPr>
        <w:t>على ان يكون التصرف بالصنف او الغذاء بالطريقة التي تقررها المحكمة</w:t>
      </w:r>
      <w:r>
        <w:t xml:space="preserve"> </w:t>
      </w:r>
      <w:r>
        <w:rPr>
          <w:rtl/>
        </w:rPr>
        <w:t>المختصة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المــادة(13): يجب الا يكون للموظف المختص او</w:t>
      </w:r>
      <w:r>
        <w:t xml:space="preserve"> </w:t>
      </w:r>
      <w:r>
        <w:rPr>
          <w:rtl/>
        </w:rPr>
        <w:t>المعين للعمل في المختبر الرسمي اية مصلحة او علاقة بتداول الصنف او</w:t>
      </w:r>
      <w:r>
        <w:t xml:space="preserve"> </w:t>
      </w:r>
      <w:r>
        <w:rPr>
          <w:rtl/>
        </w:rPr>
        <w:t>الغذاء موضوع الحجز المراد فحصه او تحليله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المــادة(14): يجب على ادارة المختبر الرسمي او</w:t>
      </w:r>
      <w:r>
        <w:t xml:space="preserve"> </w:t>
      </w:r>
      <w:r>
        <w:rPr>
          <w:rtl/>
        </w:rPr>
        <w:t xml:space="preserve">الموظفين المختصين بالعمل فيه القيام بالفحص والتحليل للعينات </w:t>
      </w:r>
      <w:proofErr w:type="spellStart"/>
      <w:r>
        <w:rPr>
          <w:rtl/>
        </w:rPr>
        <w:t>الماخوذة</w:t>
      </w:r>
      <w:proofErr w:type="spellEnd"/>
      <w:r>
        <w:t xml:space="preserve"> </w:t>
      </w:r>
      <w:r>
        <w:rPr>
          <w:rtl/>
        </w:rPr>
        <w:t>والمرسلة اليها وكتابة الشهادة او التقرير المخبري المطلوب بالسرعة</w:t>
      </w:r>
      <w:r>
        <w:t xml:space="preserve"> </w:t>
      </w:r>
      <w:r>
        <w:rPr>
          <w:rtl/>
        </w:rPr>
        <w:t>المتاحة عمليا على ان تبين النتيجة وفقا للنماذج المعدة لهذا الغرض وتسلم</w:t>
      </w:r>
      <w:r>
        <w:t xml:space="preserve"> </w:t>
      </w:r>
      <w:r>
        <w:rPr>
          <w:rtl/>
        </w:rPr>
        <w:t>الى الجهة او السلطة المختصة وبالطرق الرسمية التي تحددها اللائحة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المــادة(15): تعتبر نتائج الفحص التي يجريها</w:t>
      </w:r>
      <w:r>
        <w:t xml:space="preserve"> </w:t>
      </w:r>
      <w:r>
        <w:rPr>
          <w:rtl/>
        </w:rPr>
        <w:t>المختبر الرسمي المعتمد هي المعمول عليها ، وفي حالة الاعتراض يعاد الفحص</w:t>
      </w:r>
      <w:r>
        <w:t xml:space="preserve"> </w:t>
      </w:r>
      <w:r>
        <w:rPr>
          <w:rtl/>
        </w:rPr>
        <w:t>مرة اخرى وتكون نتائج الفحص عندئذ قطعية، مع مراعاة احكام الفقرة (ب) من</w:t>
      </w:r>
      <w:r>
        <w:t xml:space="preserve"> </w:t>
      </w:r>
      <w:r>
        <w:rPr>
          <w:rtl/>
        </w:rPr>
        <w:t>المادة (9) وعدم الاخلال بها</w:t>
      </w:r>
      <w:r>
        <w:t xml:space="preserve"> .</w:t>
      </w:r>
    </w:p>
    <w:p w:rsidR="00CA0882" w:rsidRDefault="00CA0882" w:rsidP="00CA0882">
      <w:r>
        <w:rPr>
          <w:rtl/>
        </w:rPr>
        <w:t>الفصل الثالث: الأحكام العامة والختامية</w:t>
      </w:r>
    </w:p>
    <w:p w:rsidR="00CA0882" w:rsidRPr="00CA0882" w:rsidRDefault="00CA0882" w:rsidP="00CA0882">
      <w:r>
        <w:rPr>
          <w:rtl/>
        </w:rPr>
        <w:t>المــادة(16): على كل شخص يزاول تجارة او تصنيع</w:t>
      </w:r>
      <w:r>
        <w:t xml:space="preserve"> </w:t>
      </w:r>
      <w:r>
        <w:rPr>
          <w:rtl/>
        </w:rPr>
        <w:t>المواد الغذائية او صنف منها القيام بتزويد الجهة المختصة بالمعلومات التي</w:t>
      </w:r>
      <w:r>
        <w:t xml:space="preserve"> </w:t>
      </w:r>
      <w:r>
        <w:rPr>
          <w:rtl/>
        </w:rPr>
        <w:t xml:space="preserve">تطلبها منه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والقوانين النافذة ولا يجوز لهذه</w:t>
      </w:r>
      <w:r>
        <w:t xml:space="preserve"> </w:t>
      </w:r>
      <w:r>
        <w:rPr>
          <w:rtl/>
        </w:rPr>
        <w:t>الجهة افشاء اية معلومات حصلت عليها او اعلانها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المــادة(17): ا . كل عبوة تحتوي على صنف او غذاء</w:t>
      </w:r>
      <w:r>
        <w:t xml:space="preserve"> </w:t>
      </w:r>
      <w:r>
        <w:rPr>
          <w:rtl/>
        </w:rPr>
        <w:t xml:space="preserve">مشمول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هذا القانون ويحمل اسم المنتج او </w:t>
      </w:r>
      <w:proofErr w:type="spellStart"/>
      <w:r>
        <w:rPr>
          <w:rtl/>
        </w:rPr>
        <w:t>المعبئ</w:t>
      </w:r>
      <w:proofErr w:type="spellEnd"/>
      <w:r>
        <w:rPr>
          <w:rtl/>
        </w:rPr>
        <w:t xml:space="preserve"> او عنوانه او علامته</w:t>
      </w:r>
      <w:r>
        <w:t xml:space="preserve"> </w:t>
      </w:r>
      <w:r>
        <w:rPr>
          <w:rtl/>
        </w:rPr>
        <w:t>المسجلة تعتبر قرينة قانونية على ان هذا الصنف او الغذاء قد انتج او عبئ</w:t>
      </w:r>
      <w:r>
        <w:t xml:space="preserve"> </w:t>
      </w:r>
      <w:r>
        <w:rPr>
          <w:rtl/>
        </w:rPr>
        <w:t>من قبله ما لم يثبت خلاف ذلك</w:t>
      </w:r>
      <w:r>
        <w:t xml:space="preserve"> . </w:t>
      </w:r>
      <w:r>
        <w:br/>
      </w:r>
      <w:r>
        <w:rPr>
          <w:rtl/>
        </w:rPr>
        <w:t>ب . كل صنف او غذاء موجود في اماكن التداول ويستعمل عادة للاستهلاك الآدمي</w:t>
      </w:r>
      <w:r>
        <w:t xml:space="preserve"> </w:t>
      </w:r>
      <w:r>
        <w:rPr>
          <w:rtl/>
        </w:rPr>
        <w:t xml:space="preserve">او في تركيب او تحضير الغذاء يعتبر معروضا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البيع للاستهلاك الآدمي</w:t>
      </w:r>
      <w:r>
        <w:t xml:space="preserve"> </w:t>
      </w:r>
      <w:r>
        <w:rPr>
          <w:rtl/>
        </w:rPr>
        <w:t>مالم يثبت خلاف ذلك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المــادة(18): يحضر على ان منتج او موزع او تاجر</w:t>
      </w:r>
      <w:r>
        <w:t xml:space="preserve"> </w:t>
      </w:r>
      <w:r>
        <w:rPr>
          <w:rtl/>
        </w:rPr>
        <w:t xml:space="preserve">جملة في صنف ما او غذاء ان يبيع ذات الصنف او الغذاء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بائع تجزئه ما لم</w:t>
      </w:r>
      <w:r>
        <w:t xml:space="preserve"> </w:t>
      </w:r>
      <w:r>
        <w:rPr>
          <w:rtl/>
        </w:rPr>
        <w:t>يقدم له ضمان كتابي عن طبيعة وجود الصنف وصلاحيته للاستهلاك الآدمي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المــادة(19): يحضر استيراد اي صنف او غذاء لا يطابق احكام هذا القانون او اي قانون آخر في الجمهورية</w:t>
      </w:r>
      <w:r>
        <w:t xml:space="preserve"> .</w:t>
      </w:r>
    </w:p>
    <w:p w:rsidR="00CA0882" w:rsidRPr="00CA0882" w:rsidRDefault="00CA0882" w:rsidP="00CA0882">
      <w:r>
        <w:rPr>
          <w:rtl/>
        </w:rPr>
        <w:t xml:space="preserve">المــادة(20): يعتبر مخالفا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ولائحته التنفيذية</w:t>
      </w:r>
      <w:r>
        <w:t xml:space="preserve">: - </w:t>
      </w:r>
      <w:r>
        <w:br/>
      </w:r>
      <w:r>
        <w:rPr>
          <w:rtl/>
        </w:rPr>
        <w:t>ا‌ . كل من حضر او جهز او عرض بقصد البيع او باع او وهب او قايض غذاء يوجد</w:t>
      </w:r>
      <w:r>
        <w:t xml:space="preserve"> </w:t>
      </w:r>
      <w:r>
        <w:rPr>
          <w:rtl/>
        </w:rPr>
        <w:t>عليه او يحتوي بداخله اية مادة سامة او ضارة او غذاء يتكون كليا ا وجزئيا</w:t>
      </w:r>
      <w:r>
        <w:t xml:space="preserve"> </w:t>
      </w:r>
      <w:r>
        <w:rPr>
          <w:rtl/>
        </w:rPr>
        <w:t>من اية مادة تالفة او غريبة او غير ذلك مما يجعلها غير صالحه للاستهلاك</w:t>
      </w:r>
      <w:r>
        <w:t xml:space="preserve"> </w:t>
      </w:r>
      <w:r>
        <w:rPr>
          <w:rtl/>
        </w:rPr>
        <w:t>الآدمي او غذاء مغشوش او غذاء انتهت فترة صلاحيته للتسويق</w:t>
      </w:r>
      <w:r>
        <w:t xml:space="preserve"> . </w:t>
      </w:r>
      <w:r>
        <w:br/>
      </w:r>
      <w:r>
        <w:rPr>
          <w:rtl/>
        </w:rPr>
        <w:t>ب‌ . كل من بين بالبطاقة او غلف او عالج او اعلن عن اي غذاء بطريقة مزيفة</w:t>
      </w:r>
      <w:r>
        <w:t xml:space="preserve"> </w:t>
      </w:r>
      <w:r>
        <w:rPr>
          <w:rtl/>
        </w:rPr>
        <w:t>او مضلله او خادعه بما يتعلق بخصائص الغذاء او طبيعته او قيمته الغذائية</w:t>
      </w:r>
      <w:r>
        <w:t xml:space="preserve"> </w:t>
      </w:r>
      <w:r>
        <w:rPr>
          <w:rtl/>
        </w:rPr>
        <w:t>او مادته او جودته او تركيبه</w:t>
      </w:r>
      <w:r>
        <w:t xml:space="preserve"> .</w:t>
      </w:r>
    </w:p>
    <w:p w:rsidR="00CA0882" w:rsidRPr="00CA0882" w:rsidRDefault="00CA0882" w:rsidP="00CA0882">
      <w:r>
        <w:rPr>
          <w:rtl/>
        </w:rPr>
        <w:t xml:space="preserve">المــادة(21): في حالة ثبوت اية مخالفة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شخص</w:t>
      </w:r>
      <w:r>
        <w:t xml:space="preserve"> </w:t>
      </w:r>
      <w:proofErr w:type="spellStart"/>
      <w:r>
        <w:rPr>
          <w:rtl/>
        </w:rPr>
        <w:t>باحدى</w:t>
      </w:r>
      <w:proofErr w:type="spellEnd"/>
      <w:r>
        <w:rPr>
          <w:rtl/>
        </w:rPr>
        <w:t xml:space="preserve"> المخالفات المشار اليها في هذا القانون يحق للوزير او من يفوضه</w:t>
      </w:r>
      <w:r>
        <w:t xml:space="preserve"> </w:t>
      </w:r>
      <w:r>
        <w:rPr>
          <w:rtl/>
        </w:rPr>
        <w:t>الغاء او سحب رخصه مزاولة العمل لهذا الشخص او اغلاق المحل لفترة لا تزيد</w:t>
      </w:r>
      <w:r>
        <w:t xml:space="preserve"> </w:t>
      </w:r>
      <w:r>
        <w:rPr>
          <w:rtl/>
        </w:rPr>
        <w:t>عن اسبوع واحالة المخالفة للنيابة العامة</w:t>
      </w:r>
      <w:r>
        <w:t xml:space="preserve"> .</w:t>
      </w:r>
    </w:p>
    <w:p w:rsidR="00CA0882" w:rsidRPr="00CA0882" w:rsidRDefault="00CA0882" w:rsidP="00CA0882">
      <w:r>
        <w:rPr>
          <w:rtl/>
        </w:rPr>
        <w:t xml:space="preserve">المــادة(22): مع عدم الاخلال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عقوبة اشد تنص</w:t>
      </w:r>
      <w:r>
        <w:t xml:space="preserve"> </w:t>
      </w:r>
      <w:r>
        <w:rPr>
          <w:rtl/>
        </w:rPr>
        <w:t>عليها القوانين النافذة يعاقب كل من خالف احكام هذا القانون بغرامة لا تقل</w:t>
      </w:r>
      <w:r>
        <w:t xml:space="preserve"> </w:t>
      </w:r>
      <w:r>
        <w:rPr>
          <w:rtl/>
        </w:rPr>
        <w:t>عن (1000) الف ريال فقط ولا تزيد عن نصف قيمة البضاعة او الغذاء او الصنف</w:t>
      </w:r>
      <w:r>
        <w:t xml:space="preserve"> </w:t>
      </w:r>
      <w:r>
        <w:rPr>
          <w:rtl/>
        </w:rPr>
        <w:t xml:space="preserve">المخالف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ايهما اكبر او ايقاف الرخصة لمدة لا تزيد على</w:t>
      </w:r>
      <w:r>
        <w:t xml:space="preserve"> </w:t>
      </w:r>
      <w:r>
        <w:rPr>
          <w:rtl/>
        </w:rPr>
        <w:t>ستة اشهر وفي حالة التكرار تضاعف العقوبة المنصوص عليها اعلاه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المــادة(23): تعتبر المواصفات الغذائية اليمنية</w:t>
      </w:r>
      <w:r>
        <w:t xml:space="preserve">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غذاء ملزمة بموجب احكام هذا القانون وعند عدم توفرها فللوزارة تطبيق</w:t>
      </w:r>
      <w:r>
        <w:t xml:space="preserve"> </w:t>
      </w:r>
      <w:r>
        <w:rPr>
          <w:rtl/>
        </w:rPr>
        <w:t>المواصفات العربية او العالمية التي تصدرها المنظمات العربية او العالمية</w:t>
      </w:r>
      <w:r>
        <w:t xml:space="preserve"> </w:t>
      </w:r>
      <w:r>
        <w:rPr>
          <w:rtl/>
        </w:rPr>
        <w:t>المختصة والمعتمدة من قبل الهيئة اليمنية للمواصفات والمقاييس وعند عدم</w:t>
      </w:r>
      <w:r>
        <w:t xml:space="preserve"> </w:t>
      </w:r>
      <w:r>
        <w:rPr>
          <w:rtl/>
        </w:rPr>
        <w:t>توفر مواصفات يمنية او عربية او عالمية فللجهة المختصة تحديد المتطلبات</w:t>
      </w:r>
      <w:r>
        <w:t xml:space="preserve"> </w:t>
      </w:r>
      <w:r>
        <w:rPr>
          <w:rtl/>
        </w:rPr>
        <w:t>الواجب توافرها في الغذاء بالتعاون مع هيئة المقاييس والمواصفات او اي جهة</w:t>
      </w:r>
      <w:r>
        <w:t xml:space="preserve"> </w:t>
      </w:r>
      <w:r>
        <w:rPr>
          <w:rtl/>
        </w:rPr>
        <w:t>اخرى ذات اختصاص</w:t>
      </w:r>
      <w:r>
        <w:t xml:space="preserve"> .</w:t>
      </w:r>
    </w:p>
    <w:p w:rsidR="00CA0882" w:rsidRPr="00CA0882" w:rsidRDefault="00CA0882" w:rsidP="00CA0882">
      <w:r>
        <w:rPr>
          <w:rtl/>
        </w:rPr>
        <w:t xml:space="preserve">المــادة(24): تصدر اللائحة التنفيذية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بقرار جمهوري بناء على عرض الوزير وموافقة مجلس الوزراء</w:t>
      </w:r>
      <w:r>
        <w:t xml:space="preserve"> .</w:t>
      </w:r>
    </w:p>
    <w:p w:rsidR="00CA0882" w:rsidRPr="00CA0882" w:rsidRDefault="00CA0882" w:rsidP="00CA0882">
      <w:r>
        <w:rPr>
          <w:rtl/>
        </w:rPr>
        <w:t>المــادة(25): يلغى اي حكم او نص يتعارض مع احكام هذا القانون</w:t>
      </w:r>
      <w:r>
        <w:t xml:space="preserve"> .</w:t>
      </w:r>
    </w:p>
    <w:p w:rsidR="00CA0882" w:rsidRDefault="00CA0882" w:rsidP="00CA0882"/>
    <w:p w:rsidR="00CA0882" w:rsidRPr="00CA0882" w:rsidRDefault="00CA0882" w:rsidP="00CA0882">
      <w:r>
        <w:rPr>
          <w:rtl/>
        </w:rPr>
        <w:t>المــادة(26): يعمل بهذا القرار بقانون من تاريخ صدوره وينشر في الجريدة الرسمية</w:t>
      </w:r>
      <w:r>
        <w:t xml:space="preserve"> .</w:t>
      </w:r>
    </w:p>
    <w:p w:rsidR="00CA0882" w:rsidRDefault="00CA0882"/>
    <w:sectPr w:rsidR="00CA0882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82"/>
    <w:rsid w:val="00256AC3"/>
    <w:rsid w:val="00447A24"/>
    <w:rsid w:val="00601B24"/>
    <w:rsid w:val="00984F6F"/>
    <w:rsid w:val="00CA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13594842"/>
  <w15:chartTrackingRefBased/>
  <w15:docId w15:val="{4C2F0759-686B-BB4C-892A-DC500836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1659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2024-06-30T10:57:00Z</dcterms:created>
  <dcterms:modified xsi:type="dcterms:W3CDTF">2024-07-01T17:00:00Z</dcterms:modified>
</cp:coreProperties>
</file>