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C65" w:rsidRDefault="006E4C65" w:rsidP="006E4C65">
      <w:pPr>
        <w:pStyle w:val="Heading2"/>
        <w:ind w:left="0" w:firstLine="0"/>
      </w:pPr>
      <w:r>
        <w:t>Clean the Smelly Code</w:t>
      </w:r>
    </w:p>
    <w:p w:rsidR="006E4C65" w:rsidRPr="00763B24" w:rsidRDefault="006E4C65" w:rsidP="006E4C65">
      <w:pPr>
        <w:rPr>
          <w:bCs/>
          <w:lang w:val="bg-BG"/>
        </w:rPr>
      </w:pPr>
      <w:r w:rsidRPr="00763B24">
        <w:rPr>
          <w:bCs/>
        </w:rPr>
        <w:t>You are given a C# application (</w:t>
      </w:r>
      <w:hyperlink r:id="rId5" w:history="1">
        <w:r w:rsidRPr="00763B24">
          <w:rPr>
            <w:rStyle w:val="Hyperlink"/>
            <w:bCs/>
          </w:rPr>
          <w:t>Code-Tuning-and-Optimization-Homework.zip</w:t>
        </w:r>
      </w:hyperlink>
      <w:r w:rsidRPr="00763B24">
        <w:rPr>
          <w:bCs/>
        </w:rPr>
        <w:t>) which displays an animated 3D model of the Solar system.</w:t>
      </w:r>
    </w:p>
    <w:p w:rsidR="006E4C65" w:rsidRPr="008740D6" w:rsidRDefault="006E4C65" w:rsidP="006E4C65">
      <w:pPr>
        <w:numPr>
          <w:ilvl w:val="0"/>
          <w:numId w:val="2"/>
        </w:numPr>
        <w:ind w:left="0" w:firstLine="0"/>
        <w:rPr>
          <w:bCs/>
          <w:lang w:val="bg-BG"/>
        </w:rPr>
      </w:pPr>
      <w:r w:rsidRPr="008740D6">
        <w:rPr>
          <w:bCs/>
        </w:rPr>
        <w:t>Use a profiler to find the places in its source code which cause significant performance degradation (bottlenecks).</w:t>
      </w:r>
    </w:p>
    <w:p w:rsidR="006E4C65" w:rsidRPr="00F65E6E" w:rsidRDefault="006E4C65" w:rsidP="006E4C65">
      <w:pPr>
        <w:pStyle w:val="ListParagraph"/>
        <w:numPr>
          <w:ilvl w:val="0"/>
          <w:numId w:val="3"/>
        </w:numPr>
        <w:ind w:left="0" w:firstLine="0"/>
        <w:rPr>
          <w:bCs/>
          <w:lang w:val="bg-BG"/>
        </w:rPr>
      </w:pPr>
      <w:r w:rsidRPr="00F65E6E">
        <w:rPr>
          <w:bCs/>
        </w:rPr>
        <w:t>Provide a screenshot of the profiler’s result and indicate the place in the source code where the bottleneck resides (name of the file, line of code).</w:t>
      </w:r>
    </w:p>
    <w:p w:rsidR="006E4C65" w:rsidRPr="008605F6" w:rsidRDefault="006E4C65" w:rsidP="006E4C65">
      <w:pPr>
        <w:numPr>
          <w:ilvl w:val="0"/>
          <w:numId w:val="2"/>
        </w:numPr>
        <w:pBdr>
          <w:bottom w:val="single" w:sz="12" w:space="1" w:color="auto"/>
        </w:pBdr>
        <w:ind w:left="0" w:firstLine="0"/>
        <w:rPr>
          <w:bCs/>
          <w:lang w:val="bg-BG"/>
        </w:rPr>
      </w:pPr>
      <w:r w:rsidRPr="00762B8F">
        <w:rPr>
          <w:bCs/>
        </w:rPr>
        <w:t>Make a quick fix in the source code in order to significantly improve the performance. Test the code after the fix for correctness + performance.</w:t>
      </w:r>
    </w:p>
    <w:p w:rsidR="008605F6" w:rsidRPr="006E4C65" w:rsidRDefault="008605F6" w:rsidP="008605F6">
      <w:pPr>
        <w:pBdr>
          <w:bottom w:val="single" w:sz="12" w:space="1" w:color="auto"/>
        </w:pBdr>
        <w:rPr>
          <w:bCs/>
          <w:lang w:val="bg-BG"/>
        </w:rPr>
      </w:pPr>
    </w:p>
    <w:p w:rsidR="006E4C65" w:rsidRDefault="006E4C65" w:rsidP="006E4C65">
      <w:pPr>
        <w:rPr>
          <w:bCs/>
        </w:rPr>
      </w:pPr>
      <w:bookmarkStart w:id="0" w:name="_GoBack"/>
      <w:bookmarkEnd w:id="0"/>
      <w:r>
        <w:rPr>
          <w:bCs/>
        </w:rPr>
        <w:t>Performance analysis before the tuning:</w:t>
      </w:r>
    </w:p>
    <w:p w:rsidR="006E4C65" w:rsidRDefault="006E4C65" w:rsidP="006E4C65">
      <w:pPr>
        <w:rPr>
          <w:bCs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A53BAAA" wp14:editId="45D0E1C5">
            <wp:extent cx="5760720" cy="273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C65" w:rsidRDefault="006E4C65" w:rsidP="006E4C65">
      <w:pPr>
        <w:rPr>
          <w:bCs/>
        </w:rPr>
      </w:pPr>
      <w:r>
        <w:rPr>
          <w:bCs/>
        </w:rPr>
        <w:t xml:space="preserve">Performance tuning: </w:t>
      </w:r>
      <w:proofErr w:type="spellStart"/>
      <w:r>
        <w:rPr>
          <w:bCs/>
        </w:rPr>
        <w:t>EarthRotation</w:t>
      </w:r>
      <w:proofErr w:type="spellEnd"/>
      <w:r>
        <w:rPr>
          <w:bCs/>
        </w:rPr>
        <w:t xml:space="preserve"> method uses a loop with a decimal counter, which is cast to a double in the loop. After changing the counter type to double and removing the cast:</w:t>
      </w:r>
    </w:p>
    <w:p w:rsidR="006E4C65" w:rsidRDefault="006E4C65" w:rsidP="006E4C65">
      <w:pPr>
        <w:rPr>
          <w:bCs/>
        </w:rPr>
      </w:pPr>
      <w:r>
        <w:rPr>
          <w:noProof/>
          <w:lang w:val="bg-BG" w:eastAsia="bg-BG"/>
        </w:rPr>
        <w:drawing>
          <wp:inline distT="0" distB="0" distL="0" distR="0" wp14:anchorId="07AF8028" wp14:editId="0893F7E3">
            <wp:extent cx="5760720" cy="2250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3E" w:rsidRDefault="00BD603E" w:rsidP="00BD603E">
      <w:pPr>
        <w:rPr>
          <w:bCs/>
        </w:rPr>
      </w:pPr>
      <w:r>
        <w:rPr>
          <w:bCs/>
        </w:rPr>
        <w:lastRenderedPageBreak/>
        <w:t>Performance tuning 2: In the same method the S</w:t>
      </w:r>
      <w:r w:rsidRPr="00BD603E">
        <w:rPr>
          <w:bCs/>
        </w:rPr>
        <w:t xml:space="preserve">tep </w:t>
      </w:r>
      <w:r>
        <w:rPr>
          <w:bCs/>
        </w:rPr>
        <w:t>increment was</w:t>
      </w:r>
      <w:r w:rsidRPr="00BD603E">
        <w:rPr>
          <w:bCs/>
        </w:rPr>
        <w:t xml:space="preserve"> changed from 0.00005 to 0.003 because the slowest rotation</w:t>
      </w:r>
      <w:r>
        <w:rPr>
          <w:bCs/>
        </w:rPr>
        <w:t xml:space="preserve"> speed is 0.1 days per second. </w:t>
      </w:r>
      <w:r w:rsidRPr="00BD603E">
        <w:rPr>
          <w:bCs/>
        </w:rPr>
        <w:t>Having in mind that the human brain perceives object moving faster than 30 times per second as constant non-interrupted motion, the new increment step is 0.1 days per second / 30 frames per second = 0.00333, thus 0.003 would do just fine.</w:t>
      </w:r>
    </w:p>
    <w:p w:rsidR="00BD603E" w:rsidRPr="006E4C65" w:rsidRDefault="00BD603E" w:rsidP="00BD603E">
      <w:pPr>
        <w:rPr>
          <w:bCs/>
        </w:rPr>
      </w:pPr>
      <w:r>
        <w:rPr>
          <w:noProof/>
          <w:lang w:val="bg-BG" w:eastAsia="bg-BG"/>
        </w:rPr>
        <w:drawing>
          <wp:inline distT="0" distB="0" distL="0" distR="0" wp14:anchorId="15C661E0" wp14:editId="28AD7B04">
            <wp:extent cx="5760720" cy="2471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C1" w:rsidRDefault="00543653">
      <w:r>
        <w:t>Conclusion: Performance tuned 393.7 %.</w:t>
      </w:r>
    </w:p>
    <w:sectPr w:rsidR="00D70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79C03B70"/>
    <w:lvl w:ilvl="0" w:tplc="C7BE7AB8">
      <w:start w:val="1"/>
      <w:numFmt w:val="decimal"/>
      <w:pStyle w:val="Heading2"/>
      <w:lvlText w:val="Problem 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>
    <w:nsid w:val="5C5B5E60"/>
    <w:multiLevelType w:val="hybridMultilevel"/>
    <w:tmpl w:val="97066B76"/>
    <w:lvl w:ilvl="0" w:tplc="081421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E06105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4E892AC">
      <w:numFmt w:val="bullet"/>
      <w:lvlText w:val="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7F0A1A2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5F26DF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40E718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5ECAB4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2D24F3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18EF59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63806209"/>
    <w:multiLevelType w:val="hybridMultilevel"/>
    <w:tmpl w:val="5BCCF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712796"/>
    <w:multiLevelType w:val="hybridMultilevel"/>
    <w:tmpl w:val="0F5A5ADA"/>
    <w:lvl w:ilvl="0" w:tplc="8B1427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C65"/>
    <w:rsid w:val="00543653"/>
    <w:rsid w:val="006E4C65"/>
    <w:rsid w:val="008605F6"/>
    <w:rsid w:val="00BD603E"/>
    <w:rsid w:val="00D7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D23AF1-86FA-4ECE-9550-FDB2A6F3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C65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4C65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C65"/>
    <w:rPr>
      <w:rFonts w:eastAsiaTheme="majorEastAsia" w:cstheme="majorBidi"/>
      <w:b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6E4C6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E4C6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E4C6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10.%20Code-Tuning-and-Optimization-Homework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</dc:creator>
  <cp:keywords/>
  <dc:description/>
  <cp:lastModifiedBy>Gad</cp:lastModifiedBy>
  <cp:revision>4</cp:revision>
  <dcterms:created xsi:type="dcterms:W3CDTF">2015-07-21T08:43:00Z</dcterms:created>
  <dcterms:modified xsi:type="dcterms:W3CDTF">2015-07-21T09:15:00Z</dcterms:modified>
</cp:coreProperties>
</file>