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5BB14" w14:textId="77777777" w:rsidR="002964F4" w:rsidRDefault="00000000">
      <w:pPr>
        <w:jc w:val="right"/>
      </w:pPr>
      <w:r>
        <w:rPr>
          <w:rFonts w:ascii="Times New Roman" w:hAnsi="Times New Roman"/>
          <w:sz w:val="20"/>
        </w:rPr>
        <w:t>Adrian Turion</w:t>
      </w:r>
      <w:r>
        <w:rPr>
          <w:rFonts w:ascii="Times New Roman" w:hAnsi="Times New Roman"/>
          <w:sz w:val="20"/>
        </w:rPr>
        <w:br/>
        <w:t>Avenue de Sainte Clotilde 9</w:t>
      </w:r>
      <w:r>
        <w:rPr>
          <w:rFonts w:ascii="Times New Roman" w:hAnsi="Times New Roman"/>
          <w:sz w:val="20"/>
        </w:rPr>
        <w:br/>
        <w:t>1205 Geneva, Switzerland</w:t>
      </w:r>
      <w:r>
        <w:rPr>
          <w:rFonts w:ascii="Times New Roman" w:hAnsi="Times New Roman"/>
          <w:sz w:val="20"/>
        </w:rPr>
        <w:br/>
        <w:t>+41 77 262 37 96</w:t>
      </w:r>
      <w:r>
        <w:rPr>
          <w:rFonts w:ascii="Times New Roman" w:hAnsi="Times New Roman"/>
          <w:sz w:val="20"/>
        </w:rPr>
        <w:br/>
        <w:t>turionadrian@gmail.com</w:t>
      </w:r>
    </w:p>
    <w:p w14:paraId="10F6CB54" w14:textId="77777777" w:rsidR="002964F4" w:rsidRDefault="00000000">
      <w:r>
        <w:rPr>
          <w:rFonts w:ascii="Times New Roman" w:hAnsi="Times New Roman"/>
          <w:sz w:val="20"/>
        </w:rPr>
        <w:t>October 07, 2025</w:t>
      </w:r>
    </w:p>
    <w:p w14:paraId="66E31FEB" w14:textId="77777777" w:rsidR="002964F4" w:rsidRDefault="00000000">
      <w:r>
        <w:rPr>
          <w:rFonts w:ascii="Times New Roman" w:hAnsi="Times New Roman"/>
          <w:b/>
          <w:sz w:val="20"/>
        </w:rPr>
        <w:t>Hiring Manager</w:t>
      </w:r>
      <w:r>
        <w:rPr>
          <w:rFonts w:ascii="Times New Roman" w:hAnsi="Times New Roman"/>
          <w:b/>
          <w:sz w:val="20"/>
        </w:rPr>
        <w:br/>
        <w:t>Herrengasse 12</w:t>
      </w:r>
      <w:r>
        <w:rPr>
          <w:rFonts w:ascii="Times New Roman" w:hAnsi="Times New Roman"/>
          <w:b/>
          <w:sz w:val="20"/>
        </w:rPr>
        <w:br/>
        <w:t>6340 Baar, Switzerland</w:t>
      </w:r>
      <w:r>
        <w:rPr>
          <w:rFonts w:ascii="Times New Roman" w:hAnsi="Times New Roman"/>
          <w:b/>
          <w:sz w:val="20"/>
        </w:rPr>
        <w:br/>
        <w:t>LGT Capital Partners</w:t>
      </w:r>
    </w:p>
    <w:p w14:paraId="324C625F" w14:textId="77777777" w:rsidR="002964F4" w:rsidRDefault="00000000">
      <w:r>
        <w:rPr>
          <w:rFonts w:ascii="Times New Roman" w:hAnsi="Times New Roman"/>
          <w:sz w:val="20"/>
        </w:rPr>
        <w:t>Dear Hiring Manager,</w:t>
      </w:r>
    </w:p>
    <w:p w14:paraId="3766B4D9" w14:textId="77777777" w:rsidR="002964F4" w:rsidRDefault="00000000">
      <w:r>
        <w:rPr>
          <w:rFonts w:ascii="Times New Roman" w:hAnsi="Times New Roman"/>
          <w:sz w:val="20"/>
        </w:rPr>
        <w:t xml:space="preserve">LGT Capital Partners' culture of belonging and principal investor approach, where you invest in your own strategies alongside clients, demonstrates the entrepreneurial mindset and long-term perspective I value in private markets investing. I am writing to express my strong interest in the Private Markets Analyst Program within your Private Credit Solutions team. Having developed hands-on experience in due diligence, credit analysis, and transaction execution across seven concurrent mandates, I am eager to apply my modeling skills, willingness to learn, and curiosity for alternative </w:t>
      </w:r>
      <w:proofErr w:type="gramStart"/>
      <w:r>
        <w:rPr>
          <w:rFonts w:ascii="Times New Roman" w:hAnsi="Times New Roman"/>
          <w:sz w:val="20"/>
        </w:rPr>
        <w:t>investing</w:t>
      </w:r>
      <w:proofErr w:type="gramEnd"/>
      <w:r>
        <w:rPr>
          <w:rFonts w:ascii="Times New Roman" w:hAnsi="Times New Roman"/>
          <w:sz w:val="20"/>
        </w:rPr>
        <w:t xml:space="preserve"> to contribute to your team's flexible mandate across credit-based sub-strategies.</w:t>
      </w:r>
    </w:p>
    <w:p w14:paraId="7A34B69B" w14:textId="77777777" w:rsidR="002964F4" w:rsidRPr="00DB7B43" w:rsidRDefault="00000000">
      <w:pPr>
        <w:rPr>
          <w:b/>
          <w:bCs/>
        </w:rPr>
      </w:pPr>
      <w:r w:rsidRPr="00DB7B43">
        <w:rPr>
          <w:rFonts w:ascii="Times New Roman" w:hAnsi="Times New Roman"/>
          <w:b/>
          <w:bCs/>
          <w:sz w:val="20"/>
        </w:rPr>
        <w:t>I believe I'm a great fit for three main reasons:</w:t>
      </w:r>
    </w:p>
    <w:p w14:paraId="534E46FA" w14:textId="77777777" w:rsidR="002964F4" w:rsidRDefault="00000000" w:rsidP="00DB7B43">
      <w:pPr>
        <w:pStyle w:val="ListParagraph"/>
        <w:numPr>
          <w:ilvl w:val="0"/>
          <w:numId w:val="10"/>
        </w:numPr>
      </w:pPr>
      <w:r>
        <w:rPr>
          <w:rFonts w:ascii="Times New Roman" w:hAnsi="Times New Roman"/>
          <w:b/>
          <w:sz w:val="20"/>
        </w:rPr>
        <w:t>Transaction Execution &amp; Credit Analysis</w:t>
      </w:r>
      <w:r>
        <w:rPr>
          <w:rFonts w:ascii="Times New Roman" w:hAnsi="Times New Roman"/>
          <w:sz w:val="20"/>
        </w:rPr>
        <w:t xml:space="preserve"> - At Auraïa Capital Advisory, I gained direct exposure to the investment process your role requires. Managing end-to-end execution on seven concurrent mandates (EUR 5M-50M), I conducted due diligence, built financial models (LBO, DCF), and performed quality of earnings analysis to identify credit risks and value drivers. This experience taught me to analyze sizeable data sets, draw conclusions through modeling skills, and take ownership of deliverables in a fast-paced environment with multiple live transactions simultaneously.</w:t>
      </w:r>
    </w:p>
    <w:p w14:paraId="7D05C998" w14:textId="77777777" w:rsidR="002964F4" w:rsidRDefault="00000000" w:rsidP="00DB7B43">
      <w:pPr>
        <w:pStyle w:val="ListParagraph"/>
        <w:numPr>
          <w:ilvl w:val="0"/>
          <w:numId w:val="10"/>
        </w:numPr>
      </w:pPr>
      <w:r>
        <w:rPr>
          <w:rFonts w:ascii="Times New Roman" w:hAnsi="Times New Roman"/>
          <w:b/>
          <w:sz w:val="20"/>
        </w:rPr>
        <w:t>Entrepreneurial Mindset &amp; Curiosity</w:t>
      </w:r>
      <w:r>
        <w:rPr>
          <w:rFonts w:ascii="Times New Roman" w:hAnsi="Times New Roman"/>
          <w:sz w:val="20"/>
        </w:rPr>
        <w:t xml:space="preserve"> - What draws me to LGT Capital Partners' entrepreneurial atmosphere is your emphasis on continuous learning and the opportunity to develop investment skills across multiple private credit sub-strategies. As founder of Screeny.ai, an AI-driven tool adopted by three advisory firms, I demonstrated the curiosity and initiative valued in your culture. I built this technology to solve a real investment process challenge, reducing buyer research time by 90% and showing my willingness to apply innovative thinking to improve efficiency.</w:t>
      </w:r>
    </w:p>
    <w:p w14:paraId="6213D82F" w14:textId="77777777" w:rsidR="002964F4" w:rsidRDefault="00000000" w:rsidP="00DB7B43">
      <w:pPr>
        <w:pStyle w:val="ListParagraph"/>
        <w:numPr>
          <w:ilvl w:val="0"/>
          <w:numId w:val="10"/>
        </w:numPr>
      </w:pPr>
      <w:r>
        <w:rPr>
          <w:rFonts w:ascii="Times New Roman" w:hAnsi="Times New Roman"/>
          <w:b/>
          <w:sz w:val="20"/>
        </w:rPr>
        <w:t>Fundamental Analysis &amp; Collaboration</w:t>
      </w:r>
      <w:r>
        <w:rPr>
          <w:rFonts w:ascii="Times New Roman" w:hAnsi="Times New Roman"/>
          <w:sz w:val="20"/>
        </w:rPr>
        <w:t xml:space="preserve"> - My solid understanding of financial statements and fundamental business analysis was refined through preparing investment memos for acquisition targets at RC Group, where I worked directly with the CEO on screening and due diligence. Having collaborated with diverse counterparts including legal, tax, and financial advisors across Europe, US, and Asia, I've developed the ability to collaborate effectively with teams while maintaining attention to detail in analyzing financial statements and market trends.</w:t>
      </w:r>
    </w:p>
    <w:p w14:paraId="4B15C98B" w14:textId="77777777" w:rsidR="002964F4" w:rsidRDefault="00000000">
      <w:r>
        <w:rPr>
          <w:rFonts w:ascii="Times New Roman" w:hAnsi="Times New Roman"/>
          <w:sz w:val="20"/>
        </w:rPr>
        <w:t>I am interested in contributing to LGT Capital Partners' Private Credit Solutions team and developing expertise in one of the fastest-growing alternative asset classes. I would welcome the chance to discuss how my transaction execution experience, analytical capabilities, and genuine interest in investing can add value to your Programme.</w:t>
      </w:r>
    </w:p>
    <w:p w14:paraId="3C4A207F" w14:textId="77777777" w:rsidR="00991F19" w:rsidRDefault="00000000">
      <w:r>
        <w:rPr>
          <w:rFonts w:ascii="Times New Roman" w:hAnsi="Times New Roman"/>
          <w:sz w:val="20"/>
        </w:rPr>
        <w:t>Thank you for your time and consideration.</w:t>
      </w:r>
    </w:p>
    <w:p w14:paraId="77EE8D4C" w14:textId="49848CDB" w:rsidR="002964F4" w:rsidRDefault="00000000">
      <w:r>
        <w:rPr>
          <w:rFonts w:ascii="Times New Roman" w:hAnsi="Times New Roman"/>
          <w:sz w:val="20"/>
        </w:rPr>
        <w:t>Sincerely,</w:t>
      </w:r>
      <w:r w:rsidR="00991F19">
        <w:rPr>
          <w:rFonts w:ascii="Times New Roman" w:hAnsi="Times New Roman"/>
          <w:sz w:val="20"/>
        </w:rPr>
        <w:br/>
      </w:r>
      <w:r w:rsidR="00991F19" w:rsidRPr="004860EF">
        <w:rPr>
          <w:noProof/>
          <w:lang w:val="en-GB"/>
        </w:rPr>
        <w:drawing>
          <wp:inline distT="0" distB="0" distL="0" distR="0" wp14:anchorId="7D1C7C9B" wp14:editId="48E53859">
            <wp:extent cx="1009564" cy="329535"/>
            <wp:effectExtent l="0" t="0" r="635" b="0"/>
            <wp:docPr id="1542535938" name="Picture 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35938" name="Picture 4" descr="A black background with a black square&#10;&#10;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2861" r="12414"/>
                    <a:stretch>
                      <a:fillRect/>
                    </a:stretch>
                  </pic:blipFill>
                  <pic:spPr bwMode="auto">
                    <a:xfrm>
                      <a:off x="0" y="0"/>
                      <a:ext cx="1014919" cy="331283"/>
                    </a:xfrm>
                    <a:prstGeom prst="rect">
                      <a:avLst/>
                    </a:prstGeom>
                    <a:noFill/>
                    <a:ln>
                      <a:noFill/>
                    </a:ln>
                    <a:extLst>
                      <a:ext uri="{53640926-AAD7-44D8-BBD7-CCE9431645EC}">
                        <a14:shadowObscured xmlns:a14="http://schemas.microsoft.com/office/drawing/2010/main"/>
                      </a:ext>
                    </a:extLst>
                  </pic:spPr>
                </pic:pic>
              </a:graphicData>
            </a:graphic>
          </wp:inline>
        </w:drawing>
      </w:r>
    </w:p>
    <w:sectPr w:rsidR="002964F4" w:rsidSect="001443A3">
      <w:pgSz w:w="12240" w:h="15840"/>
      <w:pgMar w:top="1440"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511265"/>
    <w:multiLevelType w:val="hybridMultilevel"/>
    <w:tmpl w:val="D2CC8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5387564">
    <w:abstractNumId w:val="8"/>
  </w:num>
  <w:num w:numId="2" w16cid:durableId="1749694221">
    <w:abstractNumId w:val="6"/>
  </w:num>
  <w:num w:numId="3" w16cid:durableId="237597182">
    <w:abstractNumId w:val="5"/>
  </w:num>
  <w:num w:numId="4" w16cid:durableId="14232223">
    <w:abstractNumId w:val="4"/>
  </w:num>
  <w:num w:numId="5" w16cid:durableId="430857703">
    <w:abstractNumId w:val="7"/>
  </w:num>
  <w:num w:numId="6" w16cid:durableId="424887151">
    <w:abstractNumId w:val="3"/>
  </w:num>
  <w:num w:numId="7" w16cid:durableId="719716394">
    <w:abstractNumId w:val="2"/>
  </w:num>
  <w:num w:numId="8" w16cid:durableId="1423524717">
    <w:abstractNumId w:val="1"/>
  </w:num>
  <w:num w:numId="9" w16cid:durableId="232618276">
    <w:abstractNumId w:val="0"/>
  </w:num>
  <w:num w:numId="10" w16cid:durableId="18827460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3A3"/>
    <w:rsid w:val="0015074B"/>
    <w:rsid w:val="0029639D"/>
    <w:rsid w:val="002964F4"/>
    <w:rsid w:val="00326F90"/>
    <w:rsid w:val="00991F19"/>
    <w:rsid w:val="00A41896"/>
    <w:rsid w:val="00AA1D8D"/>
    <w:rsid w:val="00B47730"/>
    <w:rsid w:val="00CB0664"/>
    <w:rsid w:val="00DB7B43"/>
    <w:rsid w:val="00DD42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67FD5"/>
  <w14:defaultImageDpi w14:val="300"/>
  <w15:docId w15:val="{3D9A0043-9BBF-4485-B2B5-B04E59933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453</Words>
  <Characters>2585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Adrian Turion</cp:lastModifiedBy>
  <cp:revision>4</cp:revision>
  <dcterms:created xsi:type="dcterms:W3CDTF">2013-12-23T23:15:00Z</dcterms:created>
  <dcterms:modified xsi:type="dcterms:W3CDTF">2025-10-07T15:30:00Z</dcterms:modified>
  <cp:category/>
</cp:coreProperties>
</file>