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5BB14" w14:textId="77777777" w:rsidR="002964F4" w:rsidRDefault="00000000">
      <w:pPr>
        <w:jc w:val="right"/>
      </w:pPr>
      <w:r>
        <w:rPr>
          <w:rFonts w:ascii="Times New Roman" w:hAnsi="Times New Roman"/>
          <w:sz w:val="20"/>
        </w:rPr>
        <w:t>Adrian Turion</w:t>
      </w:r>
      <w:r>
        <w:rPr>
          <w:rFonts w:ascii="Times New Roman" w:hAnsi="Times New Roman"/>
          <w:sz w:val="20"/>
        </w:rPr>
        <w:br/>
        <w:t>Avenue de Sainte Clotilde 9</w:t>
      </w:r>
      <w:r>
        <w:rPr>
          <w:rFonts w:ascii="Times New Roman" w:hAnsi="Times New Roman"/>
          <w:sz w:val="20"/>
        </w:rPr>
        <w:br/>
        <w:t>1205 Geneva, Switzerland</w:t>
      </w:r>
      <w:r>
        <w:rPr>
          <w:rFonts w:ascii="Times New Roman" w:hAnsi="Times New Roman"/>
          <w:sz w:val="20"/>
        </w:rPr>
        <w:br/>
        <w:t>+41 77 262 37 96</w:t>
      </w:r>
      <w:r>
        <w:rPr>
          <w:rFonts w:ascii="Times New Roman" w:hAnsi="Times New Roman"/>
          <w:sz w:val="20"/>
        </w:rPr>
        <w:br/>
        <w:t>turionadrian@gmail.com</w:t>
      </w:r>
    </w:p>
    <w:p w14:paraId="10F6CB54" w14:textId="77777777" w:rsidR="002964F4" w:rsidRDefault="00000000">
      <w:r>
        <w:rPr>
          <w:rFonts w:ascii="Times New Roman" w:hAnsi="Times New Roman"/>
          <w:sz w:val="20"/>
        </w:rPr>
        <w:t>October 07, 2025</w:t>
      </w:r>
    </w:p>
    <w:p w14:paraId="66E31FEB" w14:textId="77777777" w:rsidR="002964F4" w:rsidRDefault="00000000">
      <w:r>
        <w:rPr>
          <w:rFonts w:ascii="Times New Roman" w:hAnsi="Times New Roman"/>
          <w:b/>
          <w:sz w:val="20"/>
        </w:rPr>
        <w:t>Hiring Manager</w:t>
      </w:r>
      <w:r>
        <w:rPr>
          <w:rFonts w:ascii="Times New Roman" w:hAnsi="Times New Roman"/>
          <w:b/>
          <w:sz w:val="20"/>
        </w:rPr>
        <w:br/>
        <w:t>Churerstrasse 142</w:t>
      </w:r>
      <w:r>
        <w:rPr>
          <w:rFonts w:ascii="Times New Roman" w:hAnsi="Times New Roman"/>
          <w:b/>
          <w:sz w:val="20"/>
        </w:rPr>
        <w:br/>
        <w:t>8808 Pfäffikon/Freienbach, Switzerland</w:t>
      </w:r>
      <w:r>
        <w:rPr>
          <w:rFonts w:ascii="Times New Roman" w:hAnsi="Times New Roman"/>
          <w:b/>
          <w:sz w:val="20"/>
        </w:rPr>
        <w:br/>
        <w:t>Syz Group</w:t>
      </w:r>
    </w:p>
    <w:p w14:paraId="324C625F" w14:textId="77777777" w:rsidR="002964F4" w:rsidRDefault="00000000">
      <w:r>
        <w:rPr>
          <w:rFonts w:ascii="Times New Roman" w:hAnsi="Times New Roman"/>
          <w:sz w:val="20"/>
        </w:rPr>
        <w:t>Dear Hiring Manager,</w:t>
      </w:r>
    </w:p>
    <w:p w14:paraId="3766B4D9" w14:textId="77777777" w:rsidR="002964F4" w:rsidRDefault="00000000">
      <w:r>
        <w:rPr>
          <w:rFonts w:ascii="Times New Roman" w:hAnsi="Times New Roman"/>
          <w:sz w:val="20"/>
        </w:rPr>
        <w:t>Your entrepreneurial environment with flat hierarchies and emphasis on early responsibility aligns with my experience taking ownership in lean deal teams. I am writing to express my strong interest in the Private Equity Analyst position with the Syz Private Market Opportunities program. With hands-on M&amp;A execution experience across the full investment cycle and a proactive, entrepreneurial mindset, I am eager to contribute to your European Lower Mid-Market buyout investments.</w:t>
      </w:r>
    </w:p>
    <w:p w14:paraId="7A34B69B" w14:textId="77777777" w:rsidR="002964F4" w:rsidRPr="00DB7B43" w:rsidRDefault="00000000">
      <w:pPr>
        <w:rPr>
          <w:b/>
          <w:bCs/>
        </w:rPr>
      </w:pPr>
      <w:r w:rsidRPr="00DB7B43">
        <w:rPr>
          <w:rFonts w:ascii="Times New Roman" w:hAnsi="Times New Roman"/>
          <w:b/>
          <w:bCs/>
          <w:sz w:val="20"/>
        </w:rPr>
        <w:t>I believe I'm a great fit for three main reasons:</w:t>
      </w:r>
    </w:p>
    <w:p w14:paraId="534E46FA" w14:textId="36B3F4F1" w:rsidR="002964F4" w:rsidRDefault="00000000" w:rsidP="00DB7B43">
      <w:pPr>
        <w:pStyle w:val="ListParagraph"/>
        <w:numPr>
          <w:ilvl w:val="0"/>
          <w:numId w:val="10"/>
        </w:numPr>
      </w:pPr>
      <w:r>
        <w:rPr>
          <w:rFonts w:ascii="Times New Roman" w:hAnsi="Times New Roman"/>
          <w:b/>
          <w:sz w:val="20"/>
        </w:rPr>
        <w:t>Full Investment Cycle Experience</w:t>
      </w:r>
      <w:r>
        <w:rPr>
          <w:rFonts w:ascii="Times New Roman" w:hAnsi="Times New Roman"/>
          <w:sz w:val="20"/>
        </w:rPr>
        <w:t xml:space="preserve"> - At Auraïa Capital Advisory, I gained hands-on involvement across the complete investment process that your role emphasizes. As the sole analyst in a 3-person team, I managed pipeline management for seven concurrent mandates (EUR 5M-50M) spanning healthcare, technology, and life sciences sectors. I conducted due diligence, built financial models (LBO, DCF, comps, precedent transactions</w:t>
      </w:r>
      <w:r w:rsidR="007F2294">
        <w:rPr>
          <w:rFonts w:ascii="Times New Roman" w:hAnsi="Times New Roman"/>
          <w:sz w:val="20"/>
        </w:rPr>
        <w:t>)</w:t>
      </w:r>
    </w:p>
    <w:p w14:paraId="7D05C998" w14:textId="3A5B70D5" w:rsidR="002964F4" w:rsidRDefault="00000000" w:rsidP="00DB7B43">
      <w:pPr>
        <w:pStyle w:val="ListParagraph"/>
        <w:numPr>
          <w:ilvl w:val="0"/>
          <w:numId w:val="10"/>
        </w:numPr>
      </w:pPr>
      <w:r>
        <w:rPr>
          <w:rFonts w:ascii="Times New Roman" w:hAnsi="Times New Roman"/>
          <w:b/>
          <w:sz w:val="20"/>
        </w:rPr>
        <w:t>Buy-Side Evaluation &amp; Entrepreneurial Mindset</w:t>
      </w:r>
      <w:r>
        <w:rPr>
          <w:rFonts w:ascii="Times New Roman" w:hAnsi="Times New Roman"/>
          <w:sz w:val="20"/>
        </w:rPr>
        <w:t xml:space="preserve"> - What draws me to Syz's entrepreneurial culture is your emphasis on initiative and value creation. At RC Group, I worked directly with the CEO on evaluating acquisition targets in France and Belgium, preparing investment memos with market analysis, competitive positioning, and financial projections for three potential acquisitions (EUR 10M-30M).</w:t>
      </w:r>
    </w:p>
    <w:p w14:paraId="6213D82F" w14:textId="77777777" w:rsidR="002964F4" w:rsidRDefault="00000000" w:rsidP="00DB7B43">
      <w:pPr>
        <w:pStyle w:val="ListParagraph"/>
        <w:numPr>
          <w:ilvl w:val="0"/>
          <w:numId w:val="10"/>
        </w:numPr>
      </w:pPr>
      <w:r>
        <w:rPr>
          <w:rFonts w:ascii="Times New Roman" w:hAnsi="Times New Roman"/>
          <w:b/>
          <w:sz w:val="20"/>
        </w:rPr>
        <w:t>Analytical Rigor &amp; Problem-Solving</w:t>
      </w:r>
      <w:r>
        <w:rPr>
          <w:rFonts w:ascii="Times New Roman" w:hAnsi="Times New Roman"/>
          <w:sz w:val="20"/>
        </w:rPr>
        <w:t xml:space="preserve"> - Your requirement for strong analytical and financial modelling skills with high attention to detail matches my technical foundation. Beyond transaction execution, I built automated financial dashboards in Excel and PowerBI for a CHF 50M+ subsidiary, performing variance analysis and developing cost allocation models. This analytical precision, combined with extensive experience generating high quality presentations for Board meetings and Investment Committees, has prepared me to support portfolio management, quarterly reporting, and the thematic analyses your role requires.</w:t>
      </w:r>
    </w:p>
    <w:p w14:paraId="370EBA81" w14:textId="514295A2" w:rsidR="002964F4" w:rsidRDefault="00000000">
      <w:r>
        <w:rPr>
          <w:rFonts w:ascii="Times New Roman" w:hAnsi="Times New Roman"/>
          <w:sz w:val="20"/>
        </w:rPr>
        <w:t>What attracts me most to Syz is your family-owned structure and focus on long-term investment performance. Your commitment to aligning interests with clients for mutual long-term success resonates with my approach to deals: I prioritize thorough analysis and strategic thinking over short-term execution.</w:t>
      </w:r>
    </w:p>
    <w:p w14:paraId="4B15C98B" w14:textId="1A8C5666" w:rsidR="002964F4" w:rsidRDefault="00000000">
      <w:r>
        <w:rPr>
          <w:rFonts w:ascii="Times New Roman" w:hAnsi="Times New Roman"/>
          <w:sz w:val="20"/>
        </w:rPr>
        <w:t xml:space="preserve">I am interested in contributing to Syz Capital's private markets investment strategy and supporting the SPMO program's deal sourcing, due diligence, and portfolio monitoring activities. I would welcome the </w:t>
      </w:r>
      <w:proofErr w:type="gramStart"/>
      <w:r>
        <w:rPr>
          <w:rFonts w:ascii="Times New Roman" w:hAnsi="Times New Roman"/>
          <w:sz w:val="20"/>
        </w:rPr>
        <w:t>chance</w:t>
      </w:r>
      <w:proofErr w:type="gramEnd"/>
      <w:r>
        <w:rPr>
          <w:rFonts w:ascii="Times New Roman" w:hAnsi="Times New Roman"/>
          <w:sz w:val="20"/>
        </w:rPr>
        <w:t xml:space="preserve"> to discuss how my M&amp;A execution experience, buy-side evaluation capabilities, and proactive mindset can add value to your investment team.</w:t>
      </w:r>
    </w:p>
    <w:p w14:paraId="3C4A207F" w14:textId="77777777" w:rsidR="00991F19" w:rsidRDefault="00000000">
      <w:r>
        <w:rPr>
          <w:rFonts w:ascii="Times New Roman" w:hAnsi="Times New Roman"/>
          <w:sz w:val="20"/>
        </w:rPr>
        <w:t>Thank you for your time and consideration.</w:t>
      </w:r>
    </w:p>
    <w:p w14:paraId="77EE8D4C" w14:textId="49848CDB" w:rsidR="002964F4" w:rsidRDefault="00000000">
      <w:r>
        <w:rPr>
          <w:rFonts w:ascii="Times New Roman" w:hAnsi="Times New Roman"/>
          <w:sz w:val="20"/>
        </w:rPr>
        <w:t>Sincerely,</w:t>
      </w:r>
      <w:r w:rsidR="00991F19">
        <w:rPr>
          <w:rFonts w:ascii="Times New Roman" w:hAnsi="Times New Roman"/>
          <w:sz w:val="20"/>
        </w:rPr>
        <w:br/>
      </w:r>
      <w:r w:rsidR="00991F19" w:rsidRPr="004860EF">
        <w:rPr>
          <w:noProof/>
          <w:lang w:val="en-GB"/>
        </w:rPr>
        <w:drawing>
          <wp:inline distT="0" distB="0" distL="0" distR="0" wp14:anchorId="7D1C7C9B" wp14:editId="48E53859">
            <wp:extent cx="1009564" cy="329535"/>
            <wp:effectExtent l="0" t="0" r="635" b="0"/>
            <wp:docPr id="1542535938"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35938" name="Picture 4" descr="A black background with a black square&#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2861" r="12414"/>
                    <a:stretch>
                      <a:fillRect/>
                    </a:stretch>
                  </pic:blipFill>
                  <pic:spPr bwMode="auto">
                    <a:xfrm>
                      <a:off x="0" y="0"/>
                      <a:ext cx="1014919" cy="331283"/>
                    </a:xfrm>
                    <a:prstGeom prst="rect">
                      <a:avLst/>
                    </a:prstGeom>
                    <a:noFill/>
                    <a:ln>
                      <a:noFill/>
                    </a:ln>
                    <a:extLst>
                      <a:ext uri="{53640926-AAD7-44D8-BBD7-CCE9431645EC}">
                        <a14:shadowObscured xmlns:a14="http://schemas.microsoft.com/office/drawing/2010/main"/>
                      </a:ext>
                    </a:extLst>
                  </pic:spPr>
                </pic:pic>
              </a:graphicData>
            </a:graphic>
          </wp:inline>
        </w:drawing>
      </w:r>
    </w:p>
    <w:sectPr w:rsidR="002964F4" w:rsidSect="007251B0">
      <w:pgSz w:w="12240" w:h="15840"/>
      <w:pgMar w:top="1440" w:right="1440" w:bottom="56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511265"/>
    <w:multiLevelType w:val="hybridMultilevel"/>
    <w:tmpl w:val="D2CC8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387564">
    <w:abstractNumId w:val="8"/>
  </w:num>
  <w:num w:numId="2" w16cid:durableId="1749694221">
    <w:abstractNumId w:val="6"/>
  </w:num>
  <w:num w:numId="3" w16cid:durableId="237597182">
    <w:abstractNumId w:val="5"/>
  </w:num>
  <w:num w:numId="4" w16cid:durableId="14232223">
    <w:abstractNumId w:val="4"/>
  </w:num>
  <w:num w:numId="5" w16cid:durableId="430857703">
    <w:abstractNumId w:val="7"/>
  </w:num>
  <w:num w:numId="6" w16cid:durableId="424887151">
    <w:abstractNumId w:val="3"/>
  </w:num>
  <w:num w:numId="7" w16cid:durableId="719716394">
    <w:abstractNumId w:val="2"/>
  </w:num>
  <w:num w:numId="8" w16cid:durableId="1423524717">
    <w:abstractNumId w:val="1"/>
  </w:num>
  <w:num w:numId="9" w16cid:durableId="232618276">
    <w:abstractNumId w:val="0"/>
  </w:num>
  <w:num w:numId="10" w16cid:durableId="1882746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953"/>
    <w:rsid w:val="0029639D"/>
    <w:rsid w:val="002964F4"/>
    <w:rsid w:val="00326F90"/>
    <w:rsid w:val="003F2FD4"/>
    <w:rsid w:val="007251B0"/>
    <w:rsid w:val="007F2294"/>
    <w:rsid w:val="00991F19"/>
    <w:rsid w:val="00A41896"/>
    <w:rsid w:val="00AA1D8D"/>
    <w:rsid w:val="00B47730"/>
    <w:rsid w:val="00CB0664"/>
    <w:rsid w:val="00DB7B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67FD5"/>
  <w14:defaultImageDpi w14:val="300"/>
  <w15:docId w15:val="{3D9A0043-9BBF-4485-B2B5-B04E59933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433</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 Turion</cp:lastModifiedBy>
  <cp:revision>6</cp:revision>
  <cp:lastPrinted>2025-10-08T13:54:00Z</cp:lastPrinted>
  <dcterms:created xsi:type="dcterms:W3CDTF">2013-12-23T23:15:00Z</dcterms:created>
  <dcterms:modified xsi:type="dcterms:W3CDTF">2025-10-08T13:54:00Z</dcterms:modified>
  <cp:category/>
</cp:coreProperties>
</file>