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18,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Julius Baer</w:t>
        <w:br/>
        <w:t>Geneva, Switzerland</w:t>
        <w:br/>
        <w:t>Julius Baer</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Assistant Relationship Manager Position</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I'm applying for this role because I want to build a career in wealth management, and the best way to understand client service is from the operational side first. Supporting Relationship Managers in the Intermediaries &amp; FO segment means learning how the business actually works - orders, payments, requests - before moving into client-facing roles.</w:t>
      </w:r>
    </w:p>
    <w:p w14:paraId="534E46FA" w14:textId="26754FBF" w:rsidR="002964F4" w:rsidRPr="002D6270" w:rsidRDefault="00000000" w:rsidP="002D6270">
      <w:pPr>
        <w:rPr>
          <w:sz w:val="20"/>
          <w:szCs w:val="20"/>
        </w:rPr>
      </w:pPr>
      <w:r w:rsidRPr="002D6270">
        <w:rPr>
          <w:rFonts w:ascii="Times New Roman" w:hAnsi="Times New Roman"/>
          <w:sz w:val="20"/>
          <w:szCs w:val="20"/>
        </w:rPr>
        <w:t>My background is in M&amp;A advisory, but what I actually did day-to-day translates directly to this role: managing relationships with multiple stakeholders, coordinating across teams, and ensuring nothing falls through the cracks. At Auraia, I was the sole analyst handling 7 concurrent mandates - that meant tracking deadlines, responding to client requests quickly, and maintaining accurate records across legal, tax, and accounting teams. The organizational discipline required to keep that many balls in the air is exactly what an ARM role demands.</w:t>
      </w:r>
    </w:p>
    <w:p>
      <w:pPr/>
      <w:r>
        <w:rPr>
          <w:rFonts w:ascii="Times New Roman" w:hAnsi="Times New Roman"/>
          <w:sz w:val="20"/>
        </w:rPr>
        <w:t>I'm bilingual French-English, comfortable with financial products from my Master's and personal portfolio management, and I understand compliance from the transaction side. What I'm looking for is to apply that foundation in a client-focused environment where operational excellence matters daily.</w:t>
      </w:r>
    </w:p>
    <w:p w14:paraId="4B15C98B" w14:textId="77777777" w:rsidR="002964F4" w:rsidRPr="00CB5713" w:rsidRDefault="00000000">
      <w:pPr>
        <w:rPr>
          <w:sz w:val="20"/>
          <w:szCs w:val="20"/>
        </w:rPr>
      </w:pPr>
      <w:r w:rsidRPr="00CB5713">
        <w:rPr>
          <w:rFonts w:ascii="Times New Roman" w:hAnsi="Times New Roman"/>
          <w:sz w:val="20"/>
          <w:szCs w:val="20"/>
        </w:rPr>
        <w:t>I'd welcome the opportunity to discuss how I can support your team.</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2D6270"/>
    <w:rsid w:val="00326F90"/>
    <w:rsid w:val="00436927"/>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41</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6</cp:revision>
  <dcterms:created xsi:type="dcterms:W3CDTF">2013-12-23T23:15:00Z</dcterms:created>
  <dcterms:modified xsi:type="dcterms:W3CDTF">2026-01-18T11:19:00Z</dcterms:modified>
  <cp:category/>
</cp:coreProperties>
</file>