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0" w:type="dxa"/>
          <w:right w:w="0" w:type="dxa"/>
        </w:tblCellMar>
        <w:tblLook w:val="04A0" w:firstRow="1" w:lastRow="0" w:firstColumn="1" w:lastColumn="0" w:noHBand="0" w:noVBand="1"/>
      </w:tblPr>
      <w:tblGrid>
        <w:gridCol w:w="2360"/>
        <w:gridCol w:w="4303"/>
        <w:gridCol w:w="3332"/>
        <w:gridCol w:w="1224"/>
      </w:tblGrid>
      <w:tr w:rsidR="009537E6" w:rsidRPr="00891A7B" w14:paraId="12428965" w14:textId="77777777" w:rsidTr="000A0567">
        <w:trPr>
          <w:trHeight w:val="466"/>
          <w:jc w:val="center"/>
        </w:trPr>
        <w:tc>
          <w:tcPr>
            <w:tcW w:w="6663" w:type="dxa"/>
            <w:gridSpan w:val="2"/>
            <w:tcBorders>
              <w:bottom w:val="single" w:sz="12" w:space="0" w:color="auto"/>
            </w:tcBorders>
          </w:tcPr>
          <w:p w14:paraId="26F1A3A2" w14:textId="712B1C74" w:rsidR="009F1F09" w:rsidRPr="00891A7B" w:rsidRDefault="009F1F09" w:rsidP="006B63F3">
            <w:pPr>
              <w:spacing w:after="0" w:line="240" w:lineRule="auto"/>
              <w:rPr>
                <w:rFonts w:ascii="Times New Roman" w:hAnsi="Times New Roman"/>
                <w:sz w:val="44"/>
                <w:szCs w:val="44"/>
              </w:rPr>
            </w:pPr>
            <w:r w:rsidRPr="00891A7B">
              <w:rPr>
                <w:rFonts w:ascii="Times New Roman" w:hAnsi="Times New Roman"/>
                <w:sz w:val="44"/>
                <w:szCs w:val="44"/>
              </w:rPr>
              <w:t>ADRIAN TURION</w:t>
            </w:r>
          </w:p>
        </w:tc>
        <w:tc>
          <w:tcPr>
            <w:tcW w:w="3332" w:type="dxa"/>
            <w:tcBorders>
              <w:bottom w:val="single" w:sz="12" w:space="0" w:color="auto"/>
            </w:tcBorders>
            <w:vAlign w:val="bottom"/>
          </w:tcPr>
          <w:p w14:paraId="7EB61754" w14:textId="14FB4BE6" w:rsidR="009F1F09" w:rsidRPr="00891A7B" w:rsidRDefault="009F1F09" w:rsidP="00F5597D">
            <w:pPr>
              <w:spacing w:after="0" w:line="240" w:lineRule="auto"/>
              <w:ind w:left="-356" w:hanging="851"/>
              <w:jc w:val="right"/>
              <w:rPr>
                <w:rFonts w:ascii="Times New Roman" w:hAnsi="Times New Roman"/>
                <w:sz w:val="20"/>
                <w:szCs w:val="20"/>
                <w:lang w:val="fr-FR"/>
              </w:rPr>
            </w:pPr>
            <w:r w:rsidRPr="00891A7B">
              <w:rPr>
                <w:rFonts w:ascii="Times New Roman" w:hAnsi="Times New Roman"/>
                <w:sz w:val="20"/>
                <w:szCs w:val="20"/>
                <w:lang w:val="fr-FR"/>
              </w:rPr>
              <w:t>Avenue de Sainte-Clotilde 9</w:t>
            </w:r>
            <w:r w:rsidRPr="00891A7B">
              <w:rPr>
                <w:rFonts w:ascii="Times New Roman" w:hAnsi="Times New Roman"/>
                <w:sz w:val="20"/>
                <w:szCs w:val="20"/>
                <w:lang w:val="fr-FR"/>
              </w:rPr>
              <w:br/>
              <w:t>1205 Geneva, Switzerland</w:t>
            </w:r>
          </w:p>
        </w:tc>
        <w:tc>
          <w:tcPr>
            <w:tcW w:w="1224" w:type="dxa"/>
            <w:vMerge w:val="restart"/>
            <w:tcBorders>
              <w:bottom w:val="single" w:sz="8" w:space="0" w:color="000000" w:themeColor="text1"/>
            </w:tcBorders>
          </w:tcPr>
          <w:p w14:paraId="0157A69B" w14:textId="440C7572" w:rsidR="009F1F09" w:rsidRPr="00891A7B" w:rsidRDefault="0001472B" w:rsidP="007945BC">
            <w:pPr>
              <w:spacing w:after="0" w:line="240" w:lineRule="auto"/>
              <w:jc w:val="right"/>
              <w:rPr>
                <w:rFonts w:ascii="Times New Roman" w:hAnsi="Times New Roman"/>
                <w:sz w:val="20"/>
                <w:szCs w:val="20"/>
                <w:lang w:val="fr-FR"/>
              </w:rPr>
            </w:pPr>
            <w:r w:rsidRPr="00891A7B">
              <w:rPr>
                <w:rFonts w:ascii="Times New Roman" w:hAnsi="Times New Roman"/>
                <w:noProof/>
              </w:rPr>
              <w:drawing>
                <wp:inline distT="0" distB="0" distL="0" distR="0" wp14:anchorId="35333B70" wp14:editId="5E5D6C55">
                  <wp:extent cx="701357" cy="865789"/>
                  <wp:effectExtent l="0" t="0" r="3810" b="0"/>
                  <wp:docPr id="347829948" name="Picture 1"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image"/>
                          <pic:cNvPicPr>
                            <a:picLocks noChangeAspect="1" noChangeArrowheads="1"/>
                          </pic:cNvPicPr>
                        </pic:nvPicPr>
                        <pic:blipFill rotWithShape="1">
                          <a:blip r:embed="rId8">
                            <a:extLst>
                              <a:ext uri="{28A0092B-C50C-407E-A947-70E740481C1C}">
                                <a14:useLocalDpi xmlns:a14="http://schemas.microsoft.com/office/drawing/2010/main" val="0"/>
                              </a:ext>
                            </a:extLst>
                          </a:blip>
                          <a:srcRect l="10077" r="8915"/>
                          <a:stretch>
                            <a:fillRect/>
                          </a:stretch>
                        </pic:blipFill>
                        <pic:spPr bwMode="auto">
                          <a:xfrm>
                            <a:off x="0" y="0"/>
                            <a:ext cx="737146" cy="909969"/>
                          </a:xfrm>
                          <a:prstGeom prst="rect">
                            <a:avLst/>
                          </a:prstGeom>
                          <a:noFill/>
                          <a:ln>
                            <a:noFill/>
                          </a:ln>
                          <a:effectLst/>
                          <a:extLst>
                            <a:ext uri="{53640926-AAD7-44D8-BBD7-CCE9431645EC}">
                              <a14:shadowObscured xmlns:a14="http://schemas.microsoft.com/office/drawing/2010/main"/>
                            </a:ext>
                          </a:extLst>
                        </pic:spPr>
                      </pic:pic>
                    </a:graphicData>
                  </a:graphic>
                </wp:inline>
              </w:drawing>
            </w:r>
          </w:p>
        </w:tc>
      </w:tr>
      <w:tr w:rsidR="009537E6" w:rsidRPr="00891A7B" w14:paraId="39841753" w14:textId="77777777" w:rsidTr="000A0567">
        <w:trPr>
          <w:trHeight w:val="288"/>
          <w:jc w:val="center"/>
        </w:trPr>
        <w:tc>
          <w:tcPr>
            <w:tcW w:w="6663" w:type="dxa"/>
            <w:gridSpan w:val="2"/>
            <w:tcBorders>
              <w:top w:val="single" w:sz="12" w:space="0" w:color="auto"/>
            </w:tcBorders>
          </w:tcPr>
          <w:p w14:paraId="1D9D9C12" w14:textId="51CB532C" w:rsidR="009F1F09" w:rsidRPr="00891A7B" w:rsidRDefault="009F1F09" w:rsidP="00410CD9">
            <w:pPr>
              <w:spacing w:after="0" w:line="240" w:lineRule="auto"/>
              <w:rPr>
                <w:rFonts w:ascii="Times New Roman" w:hAnsi="Times New Roman"/>
                <w:sz w:val="20"/>
                <w:szCs w:val="20"/>
              </w:rPr>
            </w:pPr>
            <w:r w:rsidRPr="00891A7B">
              <w:rPr>
                <w:rFonts w:ascii="Times New Roman" w:hAnsi="Times New Roman"/>
                <w:sz w:val="20"/>
                <w:szCs w:val="20"/>
              </w:rPr>
              <w:t xml:space="preserve">turionadrian@gmail.com | Swiss </w:t>
            </w:r>
            <w:r w:rsidR="009E7365" w:rsidRPr="00891A7B">
              <w:rPr>
                <w:rFonts w:ascii="Times New Roman" w:hAnsi="Times New Roman"/>
                <w:sz w:val="20"/>
                <w:szCs w:val="20"/>
              </w:rPr>
              <w:t xml:space="preserve">| </w:t>
            </w:r>
            <w:r w:rsidR="004E06BB" w:rsidRPr="00891A7B">
              <w:rPr>
                <w:rFonts w:ascii="Times New Roman" w:hAnsi="Times New Roman"/>
                <w:sz w:val="20"/>
                <w:szCs w:val="20"/>
              </w:rPr>
              <w:t>10.11.2000</w:t>
            </w:r>
          </w:p>
        </w:tc>
        <w:tc>
          <w:tcPr>
            <w:tcW w:w="3332" w:type="dxa"/>
            <w:tcBorders>
              <w:top w:val="single" w:sz="12" w:space="0" w:color="auto"/>
            </w:tcBorders>
            <w:vAlign w:val="bottom"/>
          </w:tcPr>
          <w:p w14:paraId="494E4942" w14:textId="77777777" w:rsidR="009F1F09" w:rsidRPr="00891A7B" w:rsidRDefault="009F1F09" w:rsidP="00410CD9">
            <w:pPr>
              <w:spacing w:after="0" w:line="240" w:lineRule="auto"/>
              <w:jc w:val="right"/>
              <w:rPr>
                <w:rFonts w:ascii="Times New Roman" w:hAnsi="Times New Roman"/>
                <w:sz w:val="20"/>
                <w:szCs w:val="20"/>
              </w:rPr>
            </w:pPr>
            <w:r w:rsidRPr="00891A7B">
              <w:rPr>
                <w:rFonts w:ascii="Times New Roman" w:hAnsi="Times New Roman"/>
                <w:sz w:val="20"/>
                <w:szCs w:val="20"/>
              </w:rPr>
              <w:t>+41 77 262 37 96</w:t>
            </w:r>
          </w:p>
        </w:tc>
        <w:tc>
          <w:tcPr>
            <w:tcW w:w="1224" w:type="dxa"/>
            <w:vMerge/>
            <w:tcBorders>
              <w:bottom w:val="single" w:sz="8" w:space="0" w:color="000000" w:themeColor="text1"/>
            </w:tcBorders>
            <w:vAlign w:val="bottom"/>
          </w:tcPr>
          <w:p w14:paraId="2191E14E" w14:textId="5A56A6EA" w:rsidR="009F1F09" w:rsidRPr="00891A7B" w:rsidRDefault="009F1F09" w:rsidP="00410CD9">
            <w:pPr>
              <w:spacing w:after="0" w:line="240" w:lineRule="auto"/>
              <w:jc w:val="right"/>
              <w:rPr>
                <w:rFonts w:ascii="Times New Roman" w:hAnsi="Times New Roman"/>
                <w:sz w:val="20"/>
                <w:szCs w:val="20"/>
              </w:rPr>
            </w:pPr>
          </w:p>
        </w:tc>
      </w:tr>
      <w:tr w:rsidR="009537E6" w:rsidRPr="00891A7B" w14:paraId="4D3D52B1" w14:textId="77777777" w:rsidTr="000A0567">
        <w:trPr>
          <w:trHeight w:val="20"/>
          <w:jc w:val="center"/>
        </w:trPr>
        <w:tc>
          <w:tcPr>
            <w:tcW w:w="6663" w:type="dxa"/>
            <w:gridSpan w:val="2"/>
          </w:tcPr>
          <w:p w14:paraId="0AFB30D8" w14:textId="77777777" w:rsidR="009F1F09" w:rsidRPr="00891A7B" w:rsidRDefault="009F1F09" w:rsidP="00410CD9">
            <w:pPr>
              <w:spacing w:after="0" w:line="240" w:lineRule="auto"/>
              <w:rPr>
                <w:rFonts w:ascii="Times New Roman" w:hAnsi="Times New Roman"/>
                <w:sz w:val="20"/>
                <w:szCs w:val="20"/>
              </w:rPr>
            </w:pPr>
          </w:p>
          <w:p w14:paraId="1B7F9DE0" w14:textId="77777777" w:rsidR="009149CD" w:rsidRPr="00891A7B" w:rsidRDefault="009149CD" w:rsidP="00410CD9">
            <w:pPr>
              <w:spacing w:after="0" w:line="240" w:lineRule="auto"/>
              <w:rPr>
                <w:rFonts w:ascii="Times New Roman" w:hAnsi="Times New Roman"/>
                <w:sz w:val="20"/>
                <w:szCs w:val="20"/>
              </w:rPr>
            </w:pPr>
          </w:p>
        </w:tc>
        <w:tc>
          <w:tcPr>
            <w:tcW w:w="3332" w:type="dxa"/>
          </w:tcPr>
          <w:p w14:paraId="78664FA5" w14:textId="77777777" w:rsidR="009F1F09" w:rsidRPr="00891A7B" w:rsidRDefault="009F1F09" w:rsidP="00410CD9">
            <w:pPr>
              <w:spacing w:after="0" w:line="240" w:lineRule="auto"/>
              <w:jc w:val="right"/>
              <w:rPr>
                <w:rFonts w:ascii="Times New Roman" w:hAnsi="Times New Roman"/>
                <w:sz w:val="20"/>
                <w:szCs w:val="20"/>
              </w:rPr>
            </w:pPr>
          </w:p>
        </w:tc>
        <w:tc>
          <w:tcPr>
            <w:tcW w:w="1224" w:type="dxa"/>
            <w:vMerge/>
            <w:tcBorders>
              <w:bottom w:val="single" w:sz="8" w:space="0" w:color="000000" w:themeColor="text1"/>
            </w:tcBorders>
          </w:tcPr>
          <w:p w14:paraId="09D8623C" w14:textId="22A6E9DC" w:rsidR="009F1F09" w:rsidRPr="00891A7B" w:rsidRDefault="009F1F09" w:rsidP="00410CD9">
            <w:pPr>
              <w:spacing w:after="0" w:line="240" w:lineRule="auto"/>
              <w:jc w:val="right"/>
              <w:rPr>
                <w:rFonts w:ascii="Times New Roman" w:hAnsi="Times New Roman"/>
                <w:sz w:val="20"/>
                <w:szCs w:val="20"/>
              </w:rPr>
            </w:pPr>
          </w:p>
        </w:tc>
      </w:tr>
      <w:tr w:rsidR="009537E6" w:rsidRPr="00891A7B" w14:paraId="593A3377" w14:textId="77777777" w:rsidTr="000A0567">
        <w:trPr>
          <w:trHeight w:val="20"/>
          <w:jc w:val="center"/>
        </w:trPr>
        <w:tc>
          <w:tcPr>
            <w:tcW w:w="6663" w:type="dxa"/>
            <w:gridSpan w:val="2"/>
            <w:tcBorders>
              <w:bottom w:val="single" w:sz="8" w:space="0" w:color="000000" w:themeColor="text1"/>
            </w:tcBorders>
          </w:tcPr>
          <w:p w14:paraId="30747D09" w14:textId="7696BC11" w:rsidR="009F1F09" w:rsidRPr="000A0567" w:rsidRDefault="009F1F09" w:rsidP="00410CD9">
            <w:pPr>
              <w:spacing w:after="0" w:line="240" w:lineRule="auto"/>
              <w:rPr>
                <w:rFonts w:ascii="Times New Roman" w:hAnsi="Times New Roman"/>
                <w:b/>
                <w:sz w:val="20"/>
                <w:szCs w:val="20"/>
              </w:rPr>
            </w:pPr>
            <w:r w:rsidRPr="000A0567">
              <w:rPr>
                <w:rFonts w:ascii="Times New Roman" w:hAnsi="Times New Roman"/>
                <w:b/>
                <w:sz w:val="20"/>
                <w:szCs w:val="20"/>
              </w:rPr>
              <w:t>INTRODUCTION</w:t>
            </w:r>
          </w:p>
        </w:tc>
        <w:tc>
          <w:tcPr>
            <w:tcW w:w="3332" w:type="dxa"/>
            <w:tcBorders>
              <w:bottom w:val="single" w:sz="8" w:space="0" w:color="000000" w:themeColor="text1"/>
            </w:tcBorders>
          </w:tcPr>
          <w:p w14:paraId="10EE2B79" w14:textId="77777777" w:rsidR="009F1F09" w:rsidRPr="000A0567" w:rsidRDefault="009F1F09" w:rsidP="00410CD9">
            <w:pPr>
              <w:spacing w:after="0" w:line="240" w:lineRule="auto"/>
              <w:jc w:val="right"/>
              <w:rPr>
                <w:rFonts w:ascii="Times New Roman" w:hAnsi="Times New Roman"/>
                <w:sz w:val="20"/>
                <w:szCs w:val="20"/>
              </w:rPr>
            </w:pPr>
          </w:p>
        </w:tc>
        <w:tc>
          <w:tcPr>
            <w:tcW w:w="1224" w:type="dxa"/>
            <w:vMerge/>
            <w:tcBorders>
              <w:bottom w:val="single" w:sz="8" w:space="0" w:color="000000" w:themeColor="text1"/>
            </w:tcBorders>
          </w:tcPr>
          <w:p w14:paraId="7FED9A02" w14:textId="3A37FCE8" w:rsidR="009F1F09" w:rsidRPr="00891A7B" w:rsidRDefault="009F1F09" w:rsidP="00410CD9">
            <w:pPr>
              <w:spacing w:after="0" w:line="240" w:lineRule="auto"/>
              <w:jc w:val="right"/>
              <w:rPr>
                <w:rFonts w:ascii="Times New Roman" w:hAnsi="Times New Roman"/>
                <w:sz w:val="20"/>
                <w:szCs w:val="20"/>
              </w:rPr>
            </w:pPr>
          </w:p>
        </w:tc>
      </w:tr>
      <w:tr w:rsidR="003B419E" w:rsidRPr="00891A7B" w14:paraId="6C01FE73" w14:textId="77777777" w:rsidTr="009537E6">
        <w:trPr>
          <w:trHeight w:val="20"/>
          <w:jc w:val="center"/>
        </w:trPr>
        <w:tc>
          <w:tcPr>
            <w:tcW w:w="11219" w:type="dxa"/>
            <w:gridSpan w:val="4"/>
          </w:tcPr>
          <w:p w14:paraId="75161A75" w14:textId="29B29EE4" w:rsidR="003B419E" w:rsidRPr="00891A7B" w:rsidRDefault="0017286F" w:rsidP="00525365">
            <w:pPr>
              <w:spacing w:after="0" w:line="240" w:lineRule="auto"/>
              <w:rPr>
                <w:rFonts w:ascii="Times New Roman" w:hAnsi="Times New Roman"/>
                <w:sz w:val="20"/>
                <w:szCs w:val="20"/>
              </w:rPr>
            </w:pPr>
            <w:r w:rsidRPr="00891A7B">
              <w:rPr>
                <w:rFonts w:ascii="Times New Roman" w:hAnsi="Times New Roman"/>
                <w:sz w:val="20"/>
              </w:rPr>
              <w:t>Due diligence-focused MSc Finance candidate with hands-on experience building LBO, DCF, and comparable models across 10+ transactions. Strong foundation in valuation and portfolio analysis developed in a lean deal team environment. Entrepreneurial mindset demonstrated by founding an AI-powered tool now used by 3 advisory firms, reducing research time by 90%.</w:t>
            </w:r>
            <w:r w:rsidR="003C7E2B">
              <w:rPr>
                <w:rFonts w:ascii="Times New Roman" w:hAnsi="Times New Roman"/>
                <w:sz w:val="20"/>
              </w:rPr>
            </w:r>
            <w:r w:rsidRPr="00891A7B">
              <w:rPr>
                <w:rFonts w:ascii="Times New Roman" w:hAnsi="Times New Roman"/>
                <w:sz w:val="20"/>
              </w:rPr>
            </w:r>
          </w:p>
        </w:tc>
      </w:tr>
      <w:tr w:rsidR="003B419E" w:rsidRPr="00891A7B" w14:paraId="0026A06A" w14:textId="77777777" w:rsidTr="000A0567">
        <w:trPr>
          <w:trHeight w:val="20"/>
          <w:jc w:val="center"/>
        </w:trPr>
        <w:tc>
          <w:tcPr>
            <w:tcW w:w="6663" w:type="dxa"/>
            <w:gridSpan w:val="2"/>
          </w:tcPr>
          <w:p w14:paraId="0A1A037D" w14:textId="77777777" w:rsidR="003B419E" w:rsidRPr="00891A7B" w:rsidRDefault="003B419E" w:rsidP="003B419E">
            <w:pPr>
              <w:spacing w:after="0" w:line="240" w:lineRule="auto"/>
              <w:rPr>
                <w:rFonts w:ascii="Times New Roman" w:hAnsi="Times New Roman"/>
                <w:b/>
                <w:sz w:val="20"/>
                <w:szCs w:val="20"/>
                <w:u w:val="single"/>
              </w:rPr>
            </w:pPr>
          </w:p>
        </w:tc>
        <w:tc>
          <w:tcPr>
            <w:tcW w:w="4556" w:type="dxa"/>
            <w:gridSpan w:val="2"/>
          </w:tcPr>
          <w:p w14:paraId="230489C9" w14:textId="77777777" w:rsidR="003B419E" w:rsidRPr="00891A7B" w:rsidRDefault="003B419E" w:rsidP="003B419E">
            <w:pPr>
              <w:spacing w:after="0" w:line="240" w:lineRule="auto"/>
              <w:jc w:val="right"/>
              <w:rPr>
                <w:rFonts w:ascii="Times New Roman" w:hAnsi="Times New Roman"/>
                <w:sz w:val="20"/>
                <w:szCs w:val="20"/>
              </w:rPr>
            </w:pPr>
          </w:p>
        </w:tc>
      </w:tr>
      <w:tr w:rsidR="003B419E" w:rsidRPr="00891A7B" w14:paraId="21F92AB1" w14:textId="77777777" w:rsidTr="000A0567">
        <w:trPr>
          <w:trHeight w:val="20"/>
          <w:jc w:val="center"/>
        </w:trPr>
        <w:tc>
          <w:tcPr>
            <w:tcW w:w="6663" w:type="dxa"/>
            <w:gridSpan w:val="2"/>
            <w:tcBorders>
              <w:bottom w:val="single" w:sz="8" w:space="0" w:color="000000" w:themeColor="text1"/>
            </w:tcBorders>
          </w:tcPr>
          <w:p w14:paraId="30939502" w14:textId="77777777" w:rsidR="003B419E" w:rsidRPr="000A0567" w:rsidRDefault="003B419E" w:rsidP="003B419E">
            <w:pPr>
              <w:spacing w:after="0" w:line="240" w:lineRule="auto"/>
              <w:rPr>
                <w:rFonts w:ascii="Times New Roman" w:hAnsi="Times New Roman"/>
                <w:b/>
                <w:sz w:val="20"/>
                <w:szCs w:val="20"/>
              </w:rPr>
            </w:pPr>
            <w:r w:rsidRPr="000A0567">
              <w:rPr>
                <w:rFonts w:ascii="Times New Roman" w:hAnsi="Times New Roman"/>
                <w:b/>
                <w:sz w:val="20"/>
                <w:szCs w:val="20"/>
              </w:rPr>
              <w:t>WORK EXPERIENCE</w:t>
            </w:r>
          </w:p>
        </w:tc>
        <w:tc>
          <w:tcPr>
            <w:tcW w:w="4556" w:type="dxa"/>
            <w:gridSpan w:val="2"/>
            <w:tcBorders>
              <w:bottom w:val="single" w:sz="8" w:space="0" w:color="000000" w:themeColor="text1"/>
            </w:tcBorders>
          </w:tcPr>
          <w:p w14:paraId="28C829D2" w14:textId="34D9E93C" w:rsidR="003B419E" w:rsidRPr="000A0567" w:rsidRDefault="003B419E" w:rsidP="003B419E">
            <w:pPr>
              <w:spacing w:after="0" w:line="240" w:lineRule="auto"/>
              <w:jc w:val="right"/>
              <w:rPr>
                <w:rFonts w:ascii="Times New Roman" w:hAnsi="Times New Roman"/>
                <w:sz w:val="20"/>
                <w:szCs w:val="20"/>
              </w:rPr>
            </w:pPr>
          </w:p>
        </w:tc>
      </w:tr>
      <w:tr w:rsidR="003B419E" w:rsidRPr="00891A7B" w14:paraId="2AF541FB" w14:textId="77777777" w:rsidTr="000A0567">
        <w:trPr>
          <w:trHeight w:val="20"/>
          <w:jc w:val="center"/>
        </w:trPr>
        <w:tc>
          <w:tcPr>
            <w:tcW w:w="6663" w:type="dxa"/>
            <w:gridSpan w:val="2"/>
            <w:tcBorders>
              <w:top w:val="single" w:sz="8" w:space="0" w:color="000000" w:themeColor="text1"/>
            </w:tcBorders>
          </w:tcPr>
          <w:p w14:paraId="6EE79420" w14:textId="649B3A95"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Auraïa Capital Advisory</w:t>
            </w:r>
            <w:r w:rsidR="007E30E0" w:rsidRPr="00891A7B">
              <w:rPr>
                <w:rFonts w:ascii="Times New Roman" w:hAnsi="Times New Roman"/>
                <w:b/>
                <w:sz w:val="20"/>
                <w:szCs w:val="20"/>
              </w:rPr>
              <w:t xml:space="preserve"> </w:t>
            </w:r>
            <w:r w:rsidR="00890DB2" w:rsidRPr="00891A7B">
              <w:rPr>
                <w:rFonts w:ascii="Times New Roman" w:hAnsi="Times New Roman"/>
                <w:b/>
                <w:sz w:val="20"/>
                <w:szCs w:val="20"/>
              </w:rPr>
              <w:t xml:space="preserve">– Small &amp; </w:t>
            </w:r>
            <w:r w:rsidR="00155570" w:rsidRPr="00891A7B">
              <w:rPr>
                <w:rFonts w:ascii="Times New Roman" w:hAnsi="Times New Roman"/>
                <w:b/>
                <w:sz w:val="20"/>
                <w:szCs w:val="20"/>
              </w:rPr>
              <w:t>M</w:t>
            </w:r>
            <w:r w:rsidR="0055560E" w:rsidRPr="00891A7B">
              <w:rPr>
                <w:rFonts w:ascii="Times New Roman" w:hAnsi="Times New Roman"/>
                <w:b/>
                <w:sz w:val="20"/>
                <w:szCs w:val="20"/>
              </w:rPr>
              <w:t xml:space="preserve">id </w:t>
            </w:r>
            <w:r w:rsidR="00155570" w:rsidRPr="00891A7B">
              <w:rPr>
                <w:rFonts w:ascii="Times New Roman" w:hAnsi="Times New Roman"/>
                <w:b/>
                <w:sz w:val="20"/>
                <w:szCs w:val="20"/>
              </w:rPr>
              <w:t>C</w:t>
            </w:r>
            <w:r w:rsidR="0055560E" w:rsidRPr="00891A7B">
              <w:rPr>
                <w:rFonts w:ascii="Times New Roman" w:hAnsi="Times New Roman"/>
                <w:b/>
                <w:sz w:val="20"/>
                <w:szCs w:val="20"/>
              </w:rPr>
              <w:t xml:space="preserve">ap </w:t>
            </w:r>
            <w:r w:rsidR="00155570" w:rsidRPr="00891A7B">
              <w:rPr>
                <w:rFonts w:ascii="Times New Roman" w:hAnsi="Times New Roman"/>
                <w:b/>
                <w:sz w:val="20"/>
                <w:szCs w:val="20"/>
              </w:rPr>
              <w:t>C</w:t>
            </w:r>
            <w:r w:rsidR="00933E02" w:rsidRPr="00891A7B">
              <w:rPr>
                <w:rFonts w:ascii="Times New Roman" w:hAnsi="Times New Roman"/>
                <w:b/>
                <w:sz w:val="20"/>
                <w:szCs w:val="20"/>
              </w:rPr>
              <w:t>ross</w:t>
            </w:r>
            <w:r w:rsidR="00155570" w:rsidRPr="00891A7B">
              <w:rPr>
                <w:rFonts w:ascii="Times New Roman" w:hAnsi="Times New Roman"/>
                <w:b/>
                <w:sz w:val="20"/>
                <w:szCs w:val="20"/>
              </w:rPr>
              <w:t>-border M&amp;A Boutique</w:t>
            </w:r>
          </w:p>
          <w:p w14:paraId="452A88EF" w14:textId="67E84569" w:rsidR="003B419E" w:rsidRPr="00891A7B" w:rsidRDefault="003B419E" w:rsidP="003B419E">
            <w:pPr>
              <w:spacing w:after="0" w:line="240" w:lineRule="auto"/>
              <w:rPr>
                <w:rFonts w:ascii="Times New Roman" w:hAnsi="Times New Roman"/>
                <w:i/>
                <w:sz w:val="20"/>
                <w:szCs w:val="20"/>
              </w:rPr>
            </w:pPr>
            <w:r w:rsidRPr="00891A7B">
              <w:rPr>
                <w:rFonts w:ascii="Times New Roman" w:hAnsi="Times New Roman"/>
                <w:i/>
                <w:sz w:val="20"/>
                <w:szCs w:val="20"/>
              </w:rPr>
              <w:t>Mergers &amp; Acquisitions Analyst</w:t>
            </w:r>
            <w:r w:rsidR="003A3853" w:rsidRPr="00891A7B">
              <w:rPr>
                <w:rFonts w:ascii="Times New Roman" w:hAnsi="Times New Roman"/>
                <w:i/>
                <w:sz w:val="20"/>
                <w:szCs w:val="20"/>
              </w:rPr>
              <w:t xml:space="preserve"> </w:t>
            </w:r>
            <w:r w:rsidR="008B47BE" w:rsidRPr="00891A7B">
              <w:rPr>
                <w:rFonts w:ascii="Times New Roman" w:hAnsi="Times New Roman"/>
                <w:i/>
                <w:sz w:val="20"/>
                <w:szCs w:val="20"/>
              </w:rPr>
              <w:t xml:space="preserve">(Converted internship into full-time </w:t>
            </w:r>
            <w:r w:rsidR="003A44B1" w:rsidRPr="00891A7B">
              <w:rPr>
                <w:rFonts w:ascii="Times New Roman" w:hAnsi="Times New Roman"/>
                <w:i/>
                <w:sz w:val="20"/>
                <w:szCs w:val="20"/>
              </w:rPr>
              <w:t>position</w:t>
            </w:r>
            <w:r w:rsidR="00377D47" w:rsidRPr="00891A7B">
              <w:rPr>
                <w:rFonts w:ascii="Times New Roman" w:hAnsi="Times New Roman"/>
                <w:i/>
                <w:sz w:val="20"/>
                <w:szCs w:val="20"/>
              </w:rPr>
              <w:t>)</w:t>
            </w:r>
          </w:p>
        </w:tc>
        <w:tc>
          <w:tcPr>
            <w:tcW w:w="4556" w:type="dxa"/>
            <w:gridSpan w:val="2"/>
            <w:tcBorders>
              <w:top w:val="single" w:sz="8" w:space="0" w:color="000000" w:themeColor="text1"/>
            </w:tcBorders>
          </w:tcPr>
          <w:p w14:paraId="0BD415AA" w14:textId="52068C13"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Geneva, Switzerland</w:t>
            </w:r>
          </w:p>
          <w:p w14:paraId="624FD041" w14:textId="02CBC7DF"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i/>
                <w:sz w:val="20"/>
                <w:szCs w:val="20"/>
              </w:rPr>
              <w:t>Aug 2024 – Current</w:t>
            </w:r>
          </w:p>
        </w:tc>
      </w:tr>
      <w:tr w:rsidR="003B419E" w:rsidRPr="00891A7B" w14:paraId="2FC7D941" w14:textId="77777777" w:rsidTr="009537E6">
        <w:trPr>
          <w:trHeight w:val="20"/>
          <w:jc w:val="center"/>
        </w:trPr>
        <w:tc>
          <w:tcPr>
            <w:tcW w:w="11219" w:type="dxa"/>
            <w:gridSpan w:val="4"/>
          </w:tcPr>
          <w:p w14:paraId="406CBD81" w14:textId="7FE885B2" w:rsidR="00346A9A"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End-to-end transaction exposure in a lean 3-person deal team, managing projects from initial due diligence through valuation, negotiations, and closing across 10+ live mandates spanning healthcare, tech, and life sciences sectors</w:t>
            </w:r>
            <w:r w:rsidR="0091588A" w:rsidRPr="00891A7B">
              <w:rPr>
                <w:rFonts w:ascii="Times New Roman" w:hAnsi="Times New Roman"/>
                <w:sz w:val="20"/>
              </w:rPr>
            </w:r>
            <w:r w:rsidRPr="00891A7B">
              <w:rPr>
                <w:rFonts w:ascii="Times New Roman" w:hAnsi="Times New Roman"/>
                <w:sz w:val="20"/>
              </w:rPr>
            </w:r>
          </w:p>
          <w:p w14:paraId="1D118081" w14:textId="165E025D" w:rsidR="00346A9A"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Built detailed financial models (LBO, DCF, trading comps, precedent transactions) and prepared client presentations for Board meetings, developing expertise in valuation methodologies and fund accounting principles</w:t>
            </w:r>
            <w:r w:rsidR="0091588A" w:rsidRPr="00891A7B">
              <w:rPr>
                <w:rFonts w:ascii="Times New Roman" w:hAnsi="Times New Roman"/>
                <w:sz w:val="20"/>
              </w:rPr>
            </w:r>
            <w:r w:rsidRPr="00891A7B">
              <w:rPr>
                <w:rFonts w:ascii="Times New Roman" w:hAnsi="Times New Roman"/>
                <w:sz w:val="20"/>
              </w:rPr>
            </w:r>
          </w:p>
          <w:p w14:paraId="4D725D73" w14:textId="2F8D77A3" w:rsidR="003B419E"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Performed quality of earnings analysis and comparable company analysis using both public and private data to identify value drivers and support transaction pricing for deals ranging from EUR 5M to EUR 50M</w:t>
            </w:r>
            <w:r w:rsidR="0091588A" w:rsidRPr="00891A7B">
              <w:rPr>
                <w:rFonts w:ascii="Times New Roman" w:hAnsi="Times New Roman"/>
                <w:sz w:val="20"/>
              </w:rPr>
            </w:r>
            <w:r w:rsidRPr="00891A7B">
              <w:rPr>
                <w:rFonts w:ascii="Times New Roman" w:hAnsi="Times New Roman"/>
                <w:sz w:val="20"/>
              </w:rPr>
            </w:r>
          </w:p>
          <w:p w14:paraId="0D8B3047" w14:textId="437B9680" w:rsidR="00346A9A" w:rsidRPr="00891A7B" w:rsidRDefault="00346A9A" w:rsidP="00346A9A">
            <w:pPr>
              <w:pStyle w:val="NoSpacing1"/>
              <w:tabs>
                <w:tab w:val="left" w:pos="209"/>
              </w:tabs>
              <w:spacing w:after="20"/>
              <w:rPr>
                <w:rFonts w:ascii="Times New Roman" w:eastAsia="Times New Roman" w:hAnsi="Times New Roman"/>
                <w:color w:val="000000"/>
                <w:sz w:val="20"/>
                <w:szCs w:val="20"/>
              </w:rPr>
            </w:pPr>
          </w:p>
        </w:tc>
      </w:tr>
      <w:tr w:rsidR="003B419E" w:rsidRPr="00891A7B" w14:paraId="256AD56E" w14:textId="77777777" w:rsidTr="009537E6">
        <w:trPr>
          <w:trHeight w:val="20"/>
          <w:jc w:val="center"/>
        </w:trPr>
        <w:tc>
          <w:tcPr>
            <w:tcW w:w="6663" w:type="dxa"/>
            <w:gridSpan w:val="2"/>
          </w:tcPr>
          <w:p w14:paraId="2A2ECEF9" w14:textId="2A49EBE8" w:rsidR="003B419E" w:rsidRPr="00891A7B" w:rsidRDefault="009E334A" w:rsidP="003B419E">
            <w:pPr>
              <w:spacing w:after="0" w:line="240" w:lineRule="auto"/>
              <w:rPr>
                <w:rFonts w:ascii="Times New Roman" w:hAnsi="Times New Roman"/>
                <w:b/>
                <w:sz w:val="20"/>
                <w:szCs w:val="20"/>
                <w:lang w:val="en-GB"/>
              </w:rPr>
            </w:pPr>
            <w:r w:rsidRPr="00891A7B">
              <w:rPr>
                <w:rFonts w:ascii="Times New Roman" w:hAnsi="Times New Roman"/>
                <w:b/>
                <w:sz w:val="20"/>
                <w:szCs w:val="20"/>
                <w:lang w:val="en-GB"/>
              </w:rPr>
              <w:t>RC Group</w:t>
            </w:r>
            <w:r w:rsidR="002F43D4" w:rsidRPr="00891A7B">
              <w:rPr>
                <w:rFonts w:ascii="Times New Roman" w:hAnsi="Times New Roman"/>
                <w:b/>
                <w:sz w:val="20"/>
                <w:szCs w:val="20"/>
                <w:lang w:val="en-GB"/>
              </w:rPr>
              <w:t xml:space="preserve"> </w:t>
            </w:r>
            <w:r w:rsidR="00BB6030" w:rsidRPr="00891A7B">
              <w:rPr>
                <w:rFonts w:ascii="Times New Roman" w:hAnsi="Times New Roman"/>
                <w:b/>
                <w:sz w:val="20"/>
                <w:szCs w:val="20"/>
                <w:lang w:val="en-GB"/>
              </w:rPr>
              <w:t>–</w:t>
            </w:r>
            <w:r w:rsidR="002F43D4" w:rsidRPr="00891A7B">
              <w:rPr>
                <w:rFonts w:ascii="Times New Roman" w:hAnsi="Times New Roman"/>
                <w:b/>
                <w:sz w:val="20"/>
                <w:szCs w:val="20"/>
                <w:lang w:val="en-GB"/>
              </w:rPr>
              <w:t xml:space="preserve"> </w:t>
            </w:r>
            <w:r w:rsidR="00BB6030" w:rsidRPr="00891A7B">
              <w:rPr>
                <w:rFonts w:ascii="Times New Roman" w:hAnsi="Times New Roman"/>
                <w:b/>
                <w:sz w:val="20"/>
                <w:szCs w:val="20"/>
                <w:lang w:val="en-GB"/>
              </w:rPr>
              <w:t xml:space="preserve">Currently </w:t>
            </w:r>
            <w:r w:rsidR="00EB457C" w:rsidRPr="00891A7B">
              <w:rPr>
                <w:rFonts w:ascii="Times New Roman" w:hAnsi="Times New Roman"/>
                <w:b/>
                <w:sz w:val="20"/>
                <w:szCs w:val="20"/>
                <w:lang w:val="en-GB"/>
              </w:rPr>
              <w:t>u</w:t>
            </w:r>
            <w:r w:rsidR="00BB6030" w:rsidRPr="00891A7B">
              <w:rPr>
                <w:rFonts w:ascii="Times New Roman" w:hAnsi="Times New Roman"/>
                <w:b/>
                <w:sz w:val="20"/>
                <w:szCs w:val="20"/>
                <w:lang w:val="en-GB"/>
              </w:rPr>
              <w:t xml:space="preserve">nder LBO </w:t>
            </w:r>
            <w:r w:rsidR="00EB457C" w:rsidRPr="00891A7B">
              <w:rPr>
                <w:rFonts w:ascii="Times New Roman" w:hAnsi="Times New Roman"/>
                <w:b/>
                <w:sz w:val="20"/>
                <w:szCs w:val="20"/>
                <w:lang w:val="en-GB"/>
              </w:rPr>
              <w:t>with Crédit Mutuel Equity</w:t>
            </w:r>
          </w:p>
          <w:p w14:paraId="3F4C38CF" w14:textId="4DDD83CF" w:rsidR="003B419E" w:rsidRPr="00891A7B" w:rsidRDefault="003B419E" w:rsidP="003B419E">
            <w:pPr>
              <w:spacing w:after="0" w:line="240" w:lineRule="auto"/>
              <w:rPr>
                <w:rFonts w:ascii="Times New Roman" w:hAnsi="Times New Roman"/>
                <w:i/>
                <w:sz w:val="20"/>
                <w:szCs w:val="20"/>
                <w:lang w:val="fr-FR"/>
              </w:rPr>
            </w:pPr>
            <w:r w:rsidRPr="00891A7B">
              <w:rPr>
                <w:rFonts w:ascii="Times New Roman" w:hAnsi="Times New Roman"/>
                <w:i/>
                <w:sz w:val="20"/>
                <w:szCs w:val="20"/>
                <w:lang w:val="fr-FR"/>
              </w:rPr>
              <w:t>Mergers &amp; Acquisitions Intern</w:t>
            </w:r>
          </w:p>
        </w:tc>
        <w:tc>
          <w:tcPr>
            <w:tcW w:w="4556" w:type="dxa"/>
            <w:gridSpan w:val="2"/>
          </w:tcPr>
          <w:p w14:paraId="6A2C389C" w14:textId="589CF0E5"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Paris, France</w:t>
            </w:r>
          </w:p>
          <w:p w14:paraId="3D84A997" w14:textId="2A2459BA"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i/>
                <w:sz w:val="20"/>
                <w:szCs w:val="20"/>
              </w:rPr>
              <w:t>Feb 2024 – Aug 2024</w:t>
            </w:r>
          </w:p>
        </w:tc>
      </w:tr>
      <w:tr w:rsidR="003B419E" w:rsidRPr="00891A7B" w14:paraId="1FC24B8B" w14:textId="77777777" w:rsidTr="009537E6">
        <w:trPr>
          <w:trHeight w:val="20"/>
          <w:jc w:val="center"/>
        </w:trPr>
        <w:tc>
          <w:tcPr>
            <w:tcW w:w="11219" w:type="dxa"/>
            <w:gridSpan w:val="4"/>
          </w:tcPr>
          <w:p w14:paraId="2E0A2CC8" w14:textId="6133777D" w:rsidR="003B419E" w:rsidRPr="00891A7B" w:rsidRDefault="00E521DF"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Conducted financial and operational due diligence on acquisition targets (EUR 10M-30M revenues) for a company under LBO with Crédit Mutuel Equity, analyzing synergies, market positioning, and post-acquisition integration opportunities across 3 potential targets</w:t>
            </w:r>
            <w:r w:rsidR="0091588A" w:rsidRPr="00891A7B">
              <w:rPr>
                <w:rFonts w:ascii="Times New Roman" w:hAnsi="Times New Roman"/>
                <w:sz w:val="20"/>
              </w:rPr>
            </w:r>
            <w:r w:rsidRPr="00891A7B">
              <w:rPr>
                <w:rFonts w:ascii="Times New Roman" w:hAnsi="Times New Roman"/>
                <w:sz w:val="20"/>
              </w:rPr>
            </w:r>
          </w:p>
          <w:p w14:paraId="03E5BE4D" w14:textId="145DF978" w:rsidR="00952960" w:rsidRPr="00891A7B" w:rsidRDefault="00952960" w:rsidP="00952960">
            <w:pPr>
              <w:pStyle w:val="NoSpacing1"/>
              <w:spacing w:line="264" w:lineRule="auto"/>
              <w:rPr>
                <w:rFonts w:ascii="Times New Roman" w:hAnsi="Times New Roman"/>
                <w:sz w:val="20"/>
                <w:szCs w:val="20"/>
              </w:rPr>
            </w:pPr>
          </w:p>
        </w:tc>
      </w:tr>
      <w:tr w:rsidR="003B419E" w:rsidRPr="00891A7B" w14:paraId="165D82B2" w14:textId="77777777" w:rsidTr="009537E6">
        <w:trPr>
          <w:trHeight w:val="144"/>
          <w:jc w:val="center"/>
        </w:trPr>
        <w:tc>
          <w:tcPr>
            <w:tcW w:w="6663" w:type="dxa"/>
            <w:gridSpan w:val="2"/>
          </w:tcPr>
          <w:p w14:paraId="5B30F1DB" w14:textId="0F86402B"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Europ Assistance</w:t>
            </w:r>
            <w:r w:rsidR="009120E3" w:rsidRPr="00891A7B">
              <w:rPr>
                <w:rFonts w:ascii="Times New Roman" w:hAnsi="Times New Roman"/>
                <w:b/>
                <w:sz w:val="20"/>
                <w:szCs w:val="20"/>
              </w:rPr>
              <w:t xml:space="preserve"> – Subsidiary of Generali</w:t>
            </w:r>
            <w:r w:rsidR="00496C79" w:rsidRPr="00891A7B">
              <w:rPr>
                <w:rFonts w:ascii="Times New Roman" w:hAnsi="Times New Roman"/>
                <w:b/>
                <w:sz w:val="20"/>
                <w:szCs w:val="20"/>
              </w:rPr>
              <w:t xml:space="preserve"> Insurance</w:t>
            </w:r>
          </w:p>
          <w:p w14:paraId="725932A1" w14:textId="3DA4F36E" w:rsidR="003B419E" w:rsidRPr="00891A7B" w:rsidRDefault="00EC44C0" w:rsidP="003B419E">
            <w:pPr>
              <w:spacing w:after="0" w:line="240" w:lineRule="auto"/>
              <w:rPr>
                <w:rFonts w:ascii="Times New Roman" w:hAnsi="Times New Roman"/>
                <w:b/>
                <w:sz w:val="20"/>
                <w:szCs w:val="20"/>
              </w:rPr>
            </w:pPr>
            <w:r w:rsidRPr="00891A7B">
              <w:rPr>
                <w:rFonts w:ascii="Times New Roman" w:hAnsi="Times New Roman"/>
                <w:i/>
                <w:sz w:val="20"/>
                <w:szCs w:val="20"/>
              </w:rPr>
              <w:t>F</w:t>
            </w:r>
            <w:r w:rsidR="00997B54" w:rsidRPr="00891A7B">
              <w:rPr>
                <w:rFonts w:ascii="Times New Roman" w:hAnsi="Times New Roman"/>
                <w:i/>
                <w:sz w:val="20"/>
                <w:szCs w:val="20"/>
              </w:rPr>
              <w:t xml:space="preserve">inancial Analyst </w:t>
            </w:r>
            <w:r w:rsidR="003B419E" w:rsidRPr="00891A7B">
              <w:rPr>
                <w:rFonts w:ascii="Times New Roman" w:hAnsi="Times New Roman"/>
                <w:i/>
                <w:sz w:val="20"/>
                <w:szCs w:val="20"/>
              </w:rPr>
              <w:t>Intern</w:t>
            </w:r>
          </w:p>
        </w:tc>
        <w:tc>
          <w:tcPr>
            <w:tcW w:w="4556" w:type="dxa"/>
            <w:gridSpan w:val="2"/>
          </w:tcPr>
          <w:p w14:paraId="343F01D1" w14:textId="0808F262"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Geneva, Switzerland</w:t>
            </w:r>
          </w:p>
          <w:p w14:paraId="7ED04113" w14:textId="22110044" w:rsidR="003B419E" w:rsidRPr="00891A7B" w:rsidRDefault="003B419E" w:rsidP="003B419E">
            <w:pPr>
              <w:pStyle w:val="NoSpacing1"/>
              <w:spacing w:line="264" w:lineRule="auto"/>
              <w:jc w:val="right"/>
              <w:rPr>
                <w:rFonts w:ascii="Times New Roman" w:hAnsi="Times New Roman"/>
                <w:b/>
                <w:sz w:val="20"/>
                <w:szCs w:val="20"/>
                <w:u w:val="single"/>
              </w:rPr>
            </w:pPr>
            <w:r w:rsidRPr="00891A7B">
              <w:rPr>
                <w:rFonts w:ascii="Times New Roman" w:hAnsi="Times New Roman"/>
                <w:i/>
                <w:sz w:val="20"/>
                <w:szCs w:val="20"/>
              </w:rPr>
              <w:t>Apr 202</w:t>
            </w:r>
            <w:r w:rsidR="006B0191">
              <w:rPr>
                <w:rFonts w:ascii="Times New Roman" w:hAnsi="Times New Roman"/>
                <w:i/>
                <w:sz w:val="20"/>
                <w:szCs w:val="20"/>
              </w:rPr>
              <w:t>3</w:t>
            </w:r>
            <w:r w:rsidRPr="00891A7B">
              <w:rPr>
                <w:rFonts w:ascii="Times New Roman" w:hAnsi="Times New Roman"/>
                <w:i/>
                <w:sz w:val="20"/>
                <w:szCs w:val="20"/>
              </w:rPr>
              <w:t xml:space="preserve"> – Aug 202</w:t>
            </w:r>
            <w:r w:rsidR="006B0191">
              <w:rPr>
                <w:rFonts w:ascii="Times New Roman" w:hAnsi="Times New Roman"/>
                <w:i/>
                <w:sz w:val="20"/>
                <w:szCs w:val="20"/>
              </w:rPr>
              <w:t>3</w:t>
            </w:r>
          </w:p>
        </w:tc>
      </w:tr>
      <w:tr w:rsidR="003B419E" w:rsidRPr="00891A7B" w14:paraId="7FCE8F5A" w14:textId="77777777" w:rsidTr="000A0567">
        <w:trPr>
          <w:trHeight w:val="144"/>
          <w:jc w:val="center"/>
        </w:trPr>
        <w:tc>
          <w:tcPr>
            <w:tcW w:w="11219" w:type="dxa"/>
            <w:gridSpan w:val="4"/>
          </w:tcPr>
          <w:p w14:paraId="6DC0D08A" w14:textId="0E7BD6FF" w:rsidR="003B419E" w:rsidRPr="00891A7B" w:rsidRDefault="0071653C"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Built automated financial dashboards in Excel and PowerBI to monitor KPIs and performed monthly P&amp;L variance analysis for Europ Assistance (CHF 50M+ revenues, Generali subsidiary), supporting quarterly forecasting and annual budget planning for 5 business units</w:t>
            </w:r>
            <w:r w:rsidR="0091588A" w:rsidRPr="00891A7B">
              <w:rPr>
                <w:rFonts w:ascii="Times New Roman" w:hAnsi="Times New Roman"/>
                <w:sz w:val="20"/>
              </w:rPr>
            </w:r>
            <w:r w:rsidRPr="00891A7B">
              <w:rPr>
                <w:rFonts w:ascii="Times New Roman" w:hAnsi="Times New Roman"/>
                <w:sz w:val="20"/>
              </w:rPr>
            </w:r>
          </w:p>
          <w:p w14:paraId="046A5F16" w14:textId="6F5FCCA5" w:rsidR="008A00CE" w:rsidRPr="00891A7B" w:rsidRDefault="008A00CE" w:rsidP="008A00CE">
            <w:pPr>
              <w:spacing w:after="0" w:line="240" w:lineRule="auto"/>
              <w:rPr>
                <w:rFonts w:ascii="Times New Roman" w:hAnsi="Times New Roman"/>
                <w:b/>
                <w:sz w:val="20"/>
                <w:szCs w:val="20"/>
              </w:rPr>
            </w:pPr>
          </w:p>
        </w:tc>
      </w:tr>
      <w:tr w:rsidR="003B419E" w:rsidRPr="000A0567" w14:paraId="19A53AD3" w14:textId="77777777" w:rsidTr="000A0567">
        <w:trPr>
          <w:trHeight w:val="23"/>
          <w:jc w:val="center"/>
        </w:trPr>
        <w:tc>
          <w:tcPr>
            <w:tcW w:w="11219" w:type="dxa"/>
            <w:gridSpan w:val="4"/>
            <w:tcBorders>
              <w:bottom w:val="single" w:sz="8" w:space="0" w:color="000000" w:themeColor="text1"/>
            </w:tcBorders>
          </w:tcPr>
          <w:p w14:paraId="48A9155C" w14:textId="77777777" w:rsidR="003B419E" w:rsidRPr="000A0567" w:rsidRDefault="003B419E" w:rsidP="003B419E">
            <w:pPr>
              <w:pStyle w:val="NoSpacing1"/>
              <w:spacing w:line="264" w:lineRule="auto"/>
              <w:rPr>
                <w:rFonts w:ascii="Times New Roman" w:hAnsi="Times New Roman"/>
                <w:b/>
                <w:sz w:val="20"/>
                <w:szCs w:val="20"/>
              </w:rPr>
            </w:pPr>
            <w:r w:rsidRPr="000A0567">
              <w:rPr>
                <w:rFonts w:ascii="Times New Roman" w:hAnsi="Times New Roman"/>
                <w:b/>
                <w:sz w:val="20"/>
                <w:szCs w:val="20"/>
              </w:rPr>
              <w:t>LEADERSHIP</w:t>
            </w:r>
          </w:p>
        </w:tc>
      </w:tr>
      <w:tr w:rsidR="003B419E" w:rsidRPr="00891A7B" w14:paraId="71CDBB12" w14:textId="77777777" w:rsidTr="000A0567">
        <w:trPr>
          <w:trHeight w:val="144"/>
          <w:jc w:val="center"/>
        </w:trPr>
        <w:tc>
          <w:tcPr>
            <w:tcW w:w="11219" w:type="dxa"/>
            <w:gridSpan w:val="4"/>
            <w:tcBorders>
              <w:top w:val="single" w:sz="8" w:space="0" w:color="000000" w:themeColor="text1"/>
            </w:tcBorders>
          </w:tcPr>
          <w:p w14:paraId="42E15636" w14:textId="3FF3AD48" w:rsidR="002816C8" w:rsidRPr="00891A7B" w:rsidRDefault="002816C8"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Presented predictive analytics model to McKinsey consultants and Keyrock management as Top 5 finalist, showcasing CHF 200K annual revenue potential through black swan event forecasting</w:t>
            </w:r>
            <w:r w:rsidR="0091588A" w:rsidRPr="00891A7B">
              <w:rPr>
                <w:rFonts w:ascii="Times New Roman" w:hAnsi="Times New Roman"/>
                <w:sz w:val="20"/>
              </w:rPr>
            </w:r>
            <w:r w:rsidRPr="00891A7B">
              <w:rPr>
                <w:rFonts w:ascii="Times New Roman" w:hAnsi="Times New Roman"/>
                <w:sz w:val="20"/>
              </w:rPr>
            </w:r>
          </w:p>
          <w:p w14:paraId="4D3FF32C" w14:textId="024B894A" w:rsidR="00D34A5C" w:rsidRPr="00891A7B" w:rsidRDefault="00A13DAC" w:rsidP="00D34A5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Founded Screeny.ai, an AI tool identifying strategic acquirers for M&amp;A boutiques, reducing buyer search from 10+ hours to 20 minutes; adopted by 3 advisory firms with 90% time savings</w:t>
            </w:r>
            <w:r w:rsidR="0091588A" w:rsidRPr="00891A7B">
              <w:rPr>
                <w:rFonts w:ascii="Times New Roman" w:hAnsi="Times New Roman"/>
                <w:sz w:val="20"/>
              </w:rPr>
            </w:r>
            <w:r w:rsidRPr="00891A7B">
              <w:rPr>
                <w:rFonts w:ascii="Times New Roman" w:hAnsi="Times New Roman"/>
                <w:sz w:val="20"/>
              </w:rPr>
            </w:r>
          </w:p>
          <w:p w14:paraId="5C2AD22C" w14:textId="26DE7F1A" w:rsidR="007945BC" w:rsidRPr="00891A7B" w:rsidRDefault="007945BC" w:rsidP="007945B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Manage diversified investment portfolio using options strategies (Cash Secured Puts, Covered Calls), achieving 8% annualized returns through disciplined risk management and theta decay</w:t>
            </w:r>
            <w:r w:rsidR="0091588A" w:rsidRPr="00891A7B">
              <w:rPr>
                <w:rFonts w:ascii="Times New Roman" w:hAnsi="Times New Roman"/>
                <w:sz w:val="20"/>
              </w:rPr>
            </w:r>
            <w:r w:rsidRPr="00891A7B">
              <w:rPr>
                <w:rFonts w:ascii="Times New Roman" w:hAnsi="Times New Roman"/>
                <w:sz w:val="20"/>
              </w:rPr>
            </w:r>
          </w:p>
        </w:tc>
      </w:tr>
      <w:tr w:rsidR="007945BC" w:rsidRPr="00891A7B" w14:paraId="334AD695" w14:textId="77777777" w:rsidTr="000A0567">
        <w:trPr>
          <w:trHeight w:val="144"/>
          <w:jc w:val="center"/>
        </w:trPr>
        <w:tc>
          <w:tcPr>
            <w:tcW w:w="11219" w:type="dxa"/>
            <w:gridSpan w:val="4"/>
          </w:tcPr>
          <w:p w14:paraId="266607ED" w14:textId="77777777" w:rsidR="007945BC" w:rsidRPr="00891A7B" w:rsidRDefault="007945BC" w:rsidP="007945BC">
            <w:pPr>
              <w:pStyle w:val="NoSpacing1"/>
              <w:spacing w:after="20"/>
              <w:rPr>
                <w:rFonts w:ascii="Times New Roman" w:hAnsi="Times New Roman"/>
                <w:sz w:val="20"/>
              </w:rPr>
            </w:pPr>
          </w:p>
        </w:tc>
      </w:tr>
      <w:tr w:rsidR="003B419E" w:rsidRPr="00891A7B" w14:paraId="5463680A" w14:textId="77777777" w:rsidTr="000A0567">
        <w:trPr>
          <w:trHeight w:val="20"/>
          <w:jc w:val="center"/>
        </w:trPr>
        <w:tc>
          <w:tcPr>
            <w:tcW w:w="6663" w:type="dxa"/>
            <w:gridSpan w:val="2"/>
            <w:tcBorders>
              <w:bottom w:val="single" w:sz="8" w:space="0" w:color="000000" w:themeColor="text1"/>
            </w:tcBorders>
          </w:tcPr>
          <w:p w14:paraId="449A214C" w14:textId="77777777" w:rsidR="003B419E" w:rsidRPr="000A0567" w:rsidRDefault="003B419E" w:rsidP="003B419E">
            <w:pPr>
              <w:spacing w:after="0" w:line="240" w:lineRule="auto"/>
              <w:rPr>
                <w:rFonts w:ascii="Times New Roman" w:hAnsi="Times New Roman"/>
                <w:b/>
                <w:sz w:val="20"/>
                <w:szCs w:val="20"/>
              </w:rPr>
            </w:pPr>
            <w:r w:rsidRPr="000A0567">
              <w:rPr>
                <w:rFonts w:ascii="Times New Roman" w:hAnsi="Times New Roman"/>
                <w:b/>
                <w:sz w:val="20"/>
                <w:szCs w:val="20"/>
              </w:rPr>
              <w:t>EDUCATION</w:t>
            </w:r>
          </w:p>
        </w:tc>
        <w:tc>
          <w:tcPr>
            <w:tcW w:w="4556" w:type="dxa"/>
            <w:gridSpan w:val="2"/>
            <w:tcBorders>
              <w:bottom w:val="single" w:sz="8" w:space="0" w:color="000000" w:themeColor="text1"/>
            </w:tcBorders>
          </w:tcPr>
          <w:p w14:paraId="67FC4802" w14:textId="77777777" w:rsidR="003B419E" w:rsidRPr="00891A7B" w:rsidRDefault="003B419E" w:rsidP="003B419E">
            <w:pPr>
              <w:spacing w:after="0" w:line="240" w:lineRule="auto"/>
              <w:jc w:val="right"/>
              <w:rPr>
                <w:rFonts w:ascii="Times New Roman" w:hAnsi="Times New Roman"/>
                <w:sz w:val="20"/>
                <w:szCs w:val="20"/>
              </w:rPr>
            </w:pPr>
          </w:p>
        </w:tc>
      </w:tr>
      <w:tr w:rsidR="003B419E" w:rsidRPr="00891A7B" w14:paraId="4A5D096F" w14:textId="77777777" w:rsidTr="000A0567">
        <w:trPr>
          <w:trHeight w:val="20"/>
          <w:jc w:val="center"/>
        </w:trPr>
        <w:tc>
          <w:tcPr>
            <w:tcW w:w="6663" w:type="dxa"/>
            <w:gridSpan w:val="2"/>
            <w:tcBorders>
              <w:top w:val="single" w:sz="8" w:space="0" w:color="000000" w:themeColor="text1"/>
            </w:tcBorders>
          </w:tcPr>
          <w:p w14:paraId="049B3661" w14:textId="6E509B79"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HEC Lausanne</w:t>
            </w:r>
          </w:p>
          <w:p w14:paraId="5181EC8C" w14:textId="392AD7B5" w:rsidR="003B419E" w:rsidRPr="00891A7B" w:rsidRDefault="003B419E" w:rsidP="003B419E">
            <w:pPr>
              <w:spacing w:after="0" w:line="240" w:lineRule="auto"/>
              <w:rPr>
                <w:rFonts w:ascii="Times New Roman" w:hAnsi="Times New Roman"/>
                <w:i/>
                <w:sz w:val="20"/>
                <w:szCs w:val="20"/>
              </w:rPr>
            </w:pPr>
            <w:r w:rsidRPr="00891A7B">
              <w:rPr>
                <w:rFonts w:ascii="Times New Roman" w:hAnsi="Times New Roman"/>
                <w:i/>
                <w:sz w:val="20"/>
                <w:szCs w:val="20"/>
              </w:rPr>
              <w:t>Master of Science in Finance</w:t>
            </w:r>
          </w:p>
        </w:tc>
        <w:tc>
          <w:tcPr>
            <w:tcW w:w="4556" w:type="dxa"/>
            <w:gridSpan w:val="2"/>
            <w:tcBorders>
              <w:top w:val="single" w:sz="8" w:space="0" w:color="000000" w:themeColor="text1"/>
            </w:tcBorders>
          </w:tcPr>
          <w:p w14:paraId="005C9161" w14:textId="527B9422"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Lausanne, Switzerland</w:t>
            </w:r>
          </w:p>
          <w:p w14:paraId="7A41D388" w14:textId="08D142AE" w:rsidR="003B419E" w:rsidRPr="00891A7B" w:rsidRDefault="003B419E" w:rsidP="003B419E">
            <w:pPr>
              <w:spacing w:after="0" w:line="240" w:lineRule="auto"/>
              <w:jc w:val="right"/>
              <w:rPr>
                <w:rFonts w:ascii="Times New Roman" w:hAnsi="Times New Roman"/>
                <w:i/>
                <w:sz w:val="20"/>
                <w:szCs w:val="20"/>
              </w:rPr>
            </w:pPr>
            <w:r w:rsidRPr="00891A7B">
              <w:rPr>
                <w:rFonts w:ascii="Times New Roman" w:hAnsi="Times New Roman"/>
                <w:i/>
                <w:sz w:val="20"/>
                <w:szCs w:val="20"/>
              </w:rPr>
              <w:t xml:space="preserve">  2021 – 2024</w:t>
            </w:r>
          </w:p>
        </w:tc>
      </w:tr>
      <w:tr w:rsidR="003B419E" w:rsidRPr="00891A7B" w14:paraId="12DDE43F" w14:textId="77777777" w:rsidTr="009537E6">
        <w:trPr>
          <w:trHeight w:val="20"/>
          <w:jc w:val="center"/>
        </w:trPr>
        <w:tc>
          <w:tcPr>
            <w:tcW w:w="11219" w:type="dxa"/>
            <w:gridSpan w:val="4"/>
          </w:tcPr>
          <w:p w14:paraId="1F01F075" w14:textId="77777777" w:rsidR="003B419E" w:rsidRPr="00891A7B" w:rsidRDefault="003B419E" w:rsidP="003B419E">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Cumulative GPA: 5.2/6.0 (Top 15% of the class cohort)</w:t>
            </w:r>
          </w:p>
          <w:p w14:paraId="28726C22" w14:textId="14466724" w:rsidR="003B419E" w:rsidRPr="00891A7B" w:rsidRDefault="003B419E" w:rsidP="003B419E">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Exchange programs at Waseda University (</w:t>
            </w:r>
            <w:r w:rsidR="007945BC" w:rsidRPr="00891A7B">
              <w:rPr>
                <w:rFonts w:ascii="Times New Roman" w:hAnsi="Times New Roman"/>
                <w:sz w:val="20"/>
                <w:szCs w:val="20"/>
              </w:rPr>
              <w:t xml:space="preserve">Tokyo, </w:t>
            </w:r>
            <w:r w:rsidRPr="00891A7B">
              <w:rPr>
                <w:rFonts w:ascii="Times New Roman" w:hAnsi="Times New Roman"/>
                <w:sz w:val="20"/>
                <w:szCs w:val="20"/>
              </w:rPr>
              <w:t>Japan) and Maastricht University (</w:t>
            </w:r>
            <w:r w:rsidR="007945BC" w:rsidRPr="00891A7B">
              <w:rPr>
                <w:rFonts w:ascii="Times New Roman" w:hAnsi="Times New Roman"/>
                <w:sz w:val="20"/>
                <w:szCs w:val="20"/>
              </w:rPr>
              <w:t xml:space="preserve">Maastricht, </w:t>
            </w:r>
            <w:r w:rsidRPr="00891A7B">
              <w:rPr>
                <w:rFonts w:ascii="Times New Roman" w:hAnsi="Times New Roman"/>
                <w:sz w:val="20"/>
                <w:szCs w:val="20"/>
              </w:rPr>
              <w:t>Netherlands)</w:t>
            </w:r>
          </w:p>
          <w:p w14:paraId="7D35A1B6" w14:textId="0E6331D7" w:rsidR="007945BC" w:rsidRPr="00891A7B" w:rsidRDefault="003B419E" w:rsidP="007945B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Relevant Coursework: Valuation, Corporate Governance and M&amp;A, Quantitative Asset and Risk Management</w:t>
            </w:r>
            <w:r w:rsidR="007945BC" w:rsidRPr="00891A7B">
              <w:rPr>
                <w:rFonts w:ascii="Times New Roman" w:hAnsi="Times New Roman"/>
                <w:sz w:val="20"/>
              </w:rPr>
            </w:r>
            <w:r w:rsidR="003C7E2B">
              <w:rPr>
                <w:rFonts w:ascii="Times New Roman" w:hAnsi="Times New Roman"/>
                <w:sz w:val="20"/>
              </w:rPr>
            </w:r>
            <w:r w:rsidR="007945BC" w:rsidRPr="00891A7B">
              <w:rPr>
                <w:rFonts w:ascii="Times New Roman" w:hAnsi="Times New Roman"/>
                <w:sz w:val="20"/>
              </w:rPr>
            </w:r>
          </w:p>
          <w:p w14:paraId="20D9D29E" w14:textId="0311AC25" w:rsidR="00C44653" w:rsidRPr="00891A7B" w:rsidRDefault="003B419E" w:rsidP="00C44653">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 xml:space="preserve">Thesis Topic: </w:t>
            </w:r>
            <w:r w:rsidR="007945BC" w:rsidRPr="00891A7B">
              <w:rPr>
                <w:rFonts w:ascii="Times New Roman" w:hAnsi="Times New Roman"/>
                <w:sz w:val="20"/>
                <w:szCs w:val="20"/>
              </w:rPr>
              <w:t xml:space="preserve">Synergies Analysis </w:t>
            </w:r>
            <w:r w:rsidRPr="00891A7B">
              <w:rPr>
                <w:rFonts w:ascii="Times New Roman" w:hAnsi="Times New Roman"/>
                <w:sz w:val="20"/>
                <w:szCs w:val="20"/>
              </w:rPr>
              <w:t xml:space="preserve">of the </w:t>
            </w:r>
            <w:r w:rsidR="007945BC" w:rsidRPr="00891A7B">
              <w:rPr>
                <w:rFonts w:ascii="Times New Roman" w:hAnsi="Times New Roman"/>
                <w:sz w:val="20"/>
                <w:szCs w:val="20"/>
              </w:rPr>
              <w:t xml:space="preserve">Merger between </w:t>
            </w:r>
            <w:r w:rsidRPr="00891A7B">
              <w:rPr>
                <w:rFonts w:ascii="Times New Roman" w:hAnsi="Times New Roman"/>
                <w:sz w:val="20"/>
                <w:szCs w:val="20"/>
              </w:rPr>
              <w:t>American Airlines</w:t>
            </w:r>
            <w:r w:rsidR="007945BC" w:rsidRPr="00891A7B">
              <w:rPr>
                <w:rFonts w:ascii="Times New Roman" w:hAnsi="Times New Roman"/>
                <w:sz w:val="20"/>
                <w:szCs w:val="20"/>
              </w:rPr>
              <w:t xml:space="preserve"> &amp; </w:t>
            </w:r>
            <w:r w:rsidRPr="00891A7B">
              <w:rPr>
                <w:rFonts w:ascii="Times New Roman" w:hAnsi="Times New Roman"/>
                <w:sz w:val="20"/>
                <w:szCs w:val="20"/>
              </w:rPr>
              <w:t xml:space="preserve">US Airways </w:t>
            </w:r>
          </w:p>
          <w:p w14:paraId="0864820D" w14:textId="6F83AFFE" w:rsidR="00F14A99" w:rsidRPr="00891A7B" w:rsidRDefault="00F14A99" w:rsidP="00F14A99">
            <w:pPr>
              <w:pStyle w:val="NoSpacing1"/>
              <w:spacing w:after="20"/>
              <w:rPr>
                <w:rFonts w:ascii="Times New Roman" w:hAnsi="Times New Roman"/>
                <w:sz w:val="20"/>
                <w:szCs w:val="20"/>
              </w:rPr>
            </w:pPr>
          </w:p>
        </w:tc>
      </w:tr>
      <w:tr w:rsidR="003B419E" w:rsidRPr="00891A7B" w14:paraId="1DB43458" w14:textId="77777777" w:rsidTr="009537E6">
        <w:trPr>
          <w:trHeight w:val="20"/>
          <w:jc w:val="center"/>
        </w:trPr>
        <w:tc>
          <w:tcPr>
            <w:tcW w:w="6663" w:type="dxa"/>
            <w:gridSpan w:val="2"/>
          </w:tcPr>
          <w:p w14:paraId="689A78CD" w14:textId="51335F36" w:rsidR="003B419E" w:rsidRPr="00891A7B" w:rsidRDefault="003B419E" w:rsidP="003B419E">
            <w:pPr>
              <w:pStyle w:val="NoSpacing1"/>
              <w:spacing w:after="20"/>
              <w:rPr>
                <w:rFonts w:ascii="Times New Roman" w:hAnsi="Times New Roman"/>
                <w:sz w:val="20"/>
                <w:szCs w:val="20"/>
              </w:rPr>
            </w:pPr>
            <w:r w:rsidRPr="00891A7B">
              <w:rPr>
                <w:rFonts w:ascii="Times New Roman" w:hAnsi="Times New Roman"/>
                <w:i/>
                <w:iCs/>
                <w:sz w:val="20"/>
                <w:szCs w:val="20"/>
              </w:rPr>
              <w:t>Bachelor of Science in Management</w:t>
            </w:r>
          </w:p>
        </w:tc>
        <w:tc>
          <w:tcPr>
            <w:tcW w:w="4556" w:type="dxa"/>
            <w:gridSpan w:val="2"/>
          </w:tcPr>
          <w:p w14:paraId="378C5561" w14:textId="3AD88E02" w:rsidR="003B419E" w:rsidRPr="00891A7B" w:rsidRDefault="003B419E" w:rsidP="003B419E">
            <w:pPr>
              <w:pStyle w:val="NoSpacing1"/>
              <w:spacing w:after="20"/>
              <w:jc w:val="right"/>
              <w:rPr>
                <w:rFonts w:ascii="Times New Roman" w:hAnsi="Times New Roman"/>
                <w:sz w:val="20"/>
                <w:szCs w:val="20"/>
              </w:rPr>
            </w:pPr>
            <w:r w:rsidRPr="00891A7B">
              <w:rPr>
                <w:rFonts w:ascii="Times New Roman" w:hAnsi="Times New Roman"/>
                <w:i/>
                <w:sz w:val="20"/>
                <w:szCs w:val="20"/>
              </w:rPr>
              <w:t>2018 – 2021</w:t>
            </w:r>
          </w:p>
        </w:tc>
      </w:tr>
      <w:tr w:rsidR="003B419E" w:rsidRPr="00891A7B" w14:paraId="17C4656A" w14:textId="77777777" w:rsidTr="009537E6">
        <w:trPr>
          <w:trHeight w:val="20"/>
          <w:jc w:val="center"/>
        </w:trPr>
        <w:tc>
          <w:tcPr>
            <w:tcW w:w="11219" w:type="dxa"/>
            <w:gridSpan w:val="4"/>
          </w:tcPr>
          <w:p w14:paraId="67D86A73" w14:textId="17C7A36E" w:rsidR="003B419E" w:rsidRPr="00891A7B" w:rsidRDefault="003B419E" w:rsidP="00183C0B">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Cumulative GPA: 4.7/6.0</w:t>
            </w:r>
          </w:p>
          <w:p w14:paraId="77C9E789" w14:textId="77777777" w:rsidR="003B419E" w:rsidRPr="00891A7B" w:rsidRDefault="003B419E" w:rsidP="003B419E">
            <w:pPr>
              <w:pStyle w:val="NoSpacing1"/>
              <w:spacing w:after="20"/>
              <w:rPr>
                <w:rFonts w:ascii="Times New Roman" w:hAnsi="Times New Roman"/>
                <w:b/>
                <w:bCs/>
                <w:sz w:val="20"/>
                <w:szCs w:val="20"/>
              </w:rPr>
            </w:pPr>
          </w:p>
        </w:tc>
      </w:tr>
      <w:tr w:rsidR="003B419E" w:rsidRPr="00891A7B" w14:paraId="3DA9218B" w14:textId="77777777" w:rsidTr="007945BC">
        <w:trPr>
          <w:trHeight w:val="165"/>
          <w:jc w:val="center"/>
        </w:trPr>
        <w:tc>
          <w:tcPr>
            <w:tcW w:w="6663" w:type="dxa"/>
            <w:gridSpan w:val="2"/>
          </w:tcPr>
          <w:p w14:paraId="1BCE2DFD" w14:textId="2CE38D36" w:rsidR="003B419E" w:rsidRPr="00891A7B" w:rsidRDefault="003B419E" w:rsidP="003B419E">
            <w:pPr>
              <w:pStyle w:val="NoSpacing1"/>
              <w:spacing w:after="20"/>
              <w:rPr>
                <w:rFonts w:ascii="Times New Roman" w:hAnsi="Times New Roman"/>
                <w:b/>
                <w:bCs/>
                <w:sz w:val="20"/>
                <w:szCs w:val="20"/>
              </w:rPr>
            </w:pPr>
            <w:r w:rsidRPr="00891A7B">
              <w:rPr>
                <w:rFonts w:ascii="Times New Roman" w:hAnsi="Times New Roman"/>
                <w:b/>
                <w:bCs/>
                <w:sz w:val="20"/>
                <w:szCs w:val="20"/>
              </w:rPr>
              <w:t>Scientific Baccalaureate with Highest Honors (16.6/20)</w:t>
            </w:r>
          </w:p>
        </w:tc>
        <w:tc>
          <w:tcPr>
            <w:tcW w:w="4556" w:type="dxa"/>
            <w:gridSpan w:val="2"/>
          </w:tcPr>
          <w:p w14:paraId="34F888E9" w14:textId="7B36B5D2" w:rsidR="003B419E" w:rsidRPr="00891A7B" w:rsidRDefault="003B419E" w:rsidP="003B419E">
            <w:pPr>
              <w:pStyle w:val="NoSpacing1"/>
              <w:spacing w:after="20"/>
              <w:jc w:val="right"/>
              <w:rPr>
                <w:rFonts w:ascii="Times New Roman" w:hAnsi="Times New Roman"/>
                <w:b/>
                <w:bCs/>
                <w:sz w:val="20"/>
                <w:szCs w:val="20"/>
              </w:rPr>
            </w:pPr>
            <w:r w:rsidRPr="00891A7B">
              <w:rPr>
                <w:rFonts w:ascii="Times New Roman" w:hAnsi="Times New Roman"/>
                <w:b/>
                <w:sz w:val="20"/>
                <w:szCs w:val="20"/>
              </w:rPr>
              <w:t>Aix-en-Provence, France</w:t>
            </w:r>
          </w:p>
        </w:tc>
      </w:tr>
      <w:tr w:rsidR="007945BC" w:rsidRPr="00891A7B" w14:paraId="539C43D8" w14:textId="77777777" w:rsidTr="000A0567">
        <w:trPr>
          <w:trHeight w:val="20"/>
          <w:jc w:val="center"/>
        </w:trPr>
        <w:tc>
          <w:tcPr>
            <w:tcW w:w="6663" w:type="dxa"/>
            <w:gridSpan w:val="2"/>
          </w:tcPr>
          <w:p w14:paraId="06A548E1" w14:textId="77777777" w:rsidR="007945BC" w:rsidRPr="00891A7B" w:rsidRDefault="007945BC" w:rsidP="003B419E">
            <w:pPr>
              <w:pStyle w:val="NoSpacing1"/>
              <w:spacing w:after="20"/>
              <w:rPr>
                <w:rFonts w:ascii="Times New Roman" w:hAnsi="Times New Roman"/>
                <w:sz w:val="20"/>
                <w:szCs w:val="20"/>
              </w:rPr>
            </w:pPr>
          </w:p>
        </w:tc>
        <w:tc>
          <w:tcPr>
            <w:tcW w:w="4556" w:type="dxa"/>
            <w:gridSpan w:val="2"/>
          </w:tcPr>
          <w:p w14:paraId="0DE98B93" w14:textId="77777777" w:rsidR="007945BC" w:rsidRPr="00891A7B" w:rsidRDefault="007945BC" w:rsidP="003B419E">
            <w:pPr>
              <w:pStyle w:val="NoSpacing1"/>
              <w:spacing w:after="20"/>
              <w:jc w:val="right"/>
              <w:rPr>
                <w:rFonts w:ascii="Times New Roman" w:hAnsi="Times New Roman"/>
                <w:sz w:val="20"/>
                <w:szCs w:val="20"/>
              </w:rPr>
            </w:pPr>
          </w:p>
        </w:tc>
      </w:tr>
      <w:tr w:rsidR="003B419E" w:rsidRPr="00891A7B" w14:paraId="7FE8442D" w14:textId="77777777" w:rsidTr="000A0567">
        <w:trPr>
          <w:trHeight w:val="144"/>
          <w:jc w:val="center"/>
        </w:trPr>
        <w:tc>
          <w:tcPr>
            <w:tcW w:w="11219" w:type="dxa"/>
            <w:gridSpan w:val="4"/>
            <w:tcBorders>
              <w:bottom w:val="single" w:sz="8" w:space="0" w:color="000000" w:themeColor="text1"/>
            </w:tcBorders>
          </w:tcPr>
          <w:p w14:paraId="09FE67FE" w14:textId="77777777" w:rsidR="003B419E" w:rsidRPr="000A0567" w:rsidRDefault="003B419E" w:rsidP="003B419E">
            <w:pPr>
              <w:pStyle w:val="NoSpacing1"/>
              <w:spacing w:line="264" w:lineRule="auto"/>
              <w:rPr>
                <w:rFonts w:ascii="Times New Roman" w:hAnsi="Times New Roman"/>
                <w:b/>
                <w:sz w:val="20"/>
                <w:szCs w:val="20"/>
              </w:rPr>
            </w:pPr>
            <w:r w:rsidRPr="000A0567">
              <w:rPr>
                <w:rFonts w:ascii="Times New Roman" w:hAnsi="Times New Roman"/>
                <w:b/>
                <w:sz w:val="20"/>
                <w:szCs w:val="20"/>
              </w:rPr>
              <w:t>ADDITIONAL INFORMATION</w:t>
            </w:r>
          </w:p>
        </w:tc>
      </w:tr>
      <w:tr w:rsidR="003B419E" w:rsidRPr="00891A7B" w14:paraId="7B3165A6" w14:textId="77777777" w:rsidTr="000A0567">
        <w:trPr>
          <w:trHeight w:val="1153"/>
          <w:jc w:val="center"/>
        </w:trPr>
        <w:tc>
          <w:tcPr>
            <w:tcW w:w="2360" w:type="dxa"/>
            <w:tcBorders>
              <w:top w:val="single" w:sz="8" w:space="0" w:color="000000" w:themeColor="text1"/>
            </w:tcBorders>
          </w:tcPr>
          <w:p w14:paraId="22B242A1"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Languages:</w:t>
            </w:r>
          </w:p>
          <w:p w14:paraId="2BB2D9E1"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Computer:</w:t>
            </w:r>
          </w:p>
          <w:p w14:paraId="234C636D"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Interests:</w:t>
            </w:r>
          </w:p>
          <w:p w14:paraId="3263079D" w14:textId="448F09AA"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 xml:space="preserve">References: </w:t>
            </w:r>
          </w:p>
        </w:tc>
        <w:tc>
          <w:tcPr>
            <w:tcW w:w="8859" w:type="dxa"/>
            <w:gridSpan w:val="3"/>
            <w:tcBorders>
              <w:top w:val="single" w:sz="8" w:space="0" w:color="000000" w:themeColor="text1"/>
            </w:tcBorders>
          </w:tcPr>
          <w:p w14:paraId="04F8E0EE" w14:textId="252ED73A" w:rsidR="0091588A" w:rsidRPr="00891A7B" w:rsidRDefault="003B419E"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French</w:t>
            </w:r>
            <w:r w:rsidR="008C2A45" w:rsidRPr="00891A7B">
              <w:rPr>
                <w:rFonts w:ascii="Times New Roman" w:hAnsi="Times New Roman"/>
                <w:sz w:val="20"/>
                <w:szCs w:val="20"/>
              </w:rPr>
              <w:t xml:space="preserve"> (Native</w:t>
            </w:r>
            <w:r w:rsidR="00B5710E" w:rsidRPr="00891A7B">
              <w:rPr>
                <w:rFonts w:ascii="Times New Roman" w:hAnsi="Times New Roman"/>
                <w:sz w:val="20"/>
                <w:szCs w:val="20"/>
              </w:rPr>
              <w:t>, C2</w:t>
            </w:r>
            <w:r w:rsidR="008C2A45" w:rsidRPr="00891A7B">
              <w:rPr>
                <w:rFonts w:ascii="Times New Roman" w:hAnsi="Times New Roman"/>
                <w:sz w:val="20"/>
                <w:szCs w:val="20"/>
              </w:rPr>
              <w:t>)</w:t>
            </w:r>
            <w:r w:rsidRPr="00891A7B">
              <w:rPr>
                <w:rFonts w:ascii="Times New Roman" w:hAnsi="Times New Roman"/>
                <w:sz w:val="20"/>
                <w:szCs w:val="20"/>
              </w:rPr>
              <w:t xml:space="preserve">, </w:t>
            </w:r>
            <w:r w:rsidR="00971957" w:rsidRPr="00891A7B">
              <w:rPr>
                <w:rFonts w:ascii="Times New Roman" w:hAnsi="Times New Roman"/>
                <w:sz w:val="20"/>
                <w:szCs w:val="20"/>
              </w:rPr>
              <w:t>Spanish (Native</w:t>
            </w:r>
            <w:r w:rsidR="00B5710E" w:rsidRPr="00891A7B">
              <w:rPr>
                <w:rFonts w:ascii="Times New Roman" w:hAnsi="Times New Roman"/>
                <w:sz w:val="20"/>
                <w:szCs w:val="20"/>
              </w:rPr>
              <w:t>, C2</w:t>
            </w:r>
            <w:r w:rsidR="00971957" w:rsidRPr="00891A7B">
              <w:rPr>
                <w:rFonts w:ascii="Times New Roman" w:hAnsi="Times New Roman"/>
                <w:sz w:val="20"/>
                <w:szCs w:val="20"/>
              </w:rPr>
              <w:t xml:space="preserve">), </w:t>
            </w:r>
            <w:r w:rsidRPr="00891A7B">
              <w:rPr>
                <w:rFonts w:ascii="Times New Roman" w:hAnsi="Times New Roman"/>
                <w:sz w:val="20"/>
                <w:szCs w:val="20"/>
              </w:rPr>
              <w:t xml:space="preserve">English </w:t>
            </w:r>
            <w:r w:rsidR="008C2A45" w:rsidRPr="00891A7B">
              <w:rPr>
                <w:rFonts w:ascii="Times New Roman" w:hAnsi="Times New Roman"/>
                <w:sz w:val="20"/>
                <w:szCs w:val="20"/>
              </w:rPr>
              <w:t>(Fluent</w:t>
            </w:r>
            <w:r w:rsidR="00B5710E" w:rsidRPr="00891A7B">
              <w:rPr>
                <w:rFonts w:ascii="Times New Roman" w:hAnsi="Times New Roman"/>
                <w:sz w:val="20"/>
                <w:szCs w:val="20"/>
              </w:rPr>
              <w:t>, C1</w:t>
            </w:r>
            <w:r w:rsidR="008C2A45" w:rsidRPr="00891A7B">
              <w:rPr>
                <w:rFonts w:ascii="Times New Roman" w:hAnsi="Times New Roman"/>
                <w:sz w:val="20"/>
                <w:szCs w:val="20"/>
              </w:rPr>
              <w:t>)</w:t>
            </w:r>
            <w:r w:rsidR="009C4953" w:rsidRPr="00891A7B">
              <w:rPr>
                <w:rFonts w:ascii="Times New Roman" w:hAnsi="Times New Roman"/>
                <w:sz w:val="20"/>
                <w:szCs w:val="20"/>
              </w:rPr>
              <w:t>,</w:t>
            </w:r>
            <w:r w:rsidRPr="00891A7B">
              <w:rPr>
                <w:rFonts w:ascii="Times New Roman" w:hAnsi="Times New Roman"/>
                <w:sz w:val="20"/>
                <w:szCs w:val="20"/>
              </w:rPr>
              <w:t xml:space="preserve"> German (Business proficient</w:t>
            </w:r>
            <w:r w:rsidR="00B5710E" w:rsidRPr="00891A7B">
              <w:rPr>
                <w:rFonts w:ascii="Times New Roman" w:hAnsi="Times New Roman"/>
                <w:sz w:val="20"/>
                <w:szCs w:val="20"/>
              </w:rPr>
              <w:t xml:space="preserve">, </w:t>
            </w:r>
            <w:r w:rsidR="0091588A" w:rsidRPr="00891A7B">
              <w:rPr>
                <w:rFonts w:ascii="Times New Roman" w:hAnsi="Times New Roman"/>
                <w:sz w:val="20"/>
                <w:szCs w:val="20"/>
              </w:rPr>
              <w:t>B2-</w:t>
            </w:r>
            <w:r w:rsidR="00B5710E" w:rsidRPr="00891A7B">
              <w:rPr>
                <w:rFonts w:ascii="Times New Roman" w:hAnsi="Times New Roman"/>
                <w:sz w:val="20"/>
                <w:szCs w:val="20"/>
              </w:rPr>
              <w:t>C1</w:t>
            </w:r>
            <w:r w:rsidRPr="00891A7B">
              <w:rPr>
                <w:rFonts w:ascii="Times New Roman" w:hAnsi="Times New Roman"/>
                <w:sz w:val="20"/>
                <w:szCs w:val="20"/>
              </w:rPr>
              <w:t>)</w:t>
            </w:r>
          </w:p>
          <w:p w14:paraId="5A2CE2FE" w14:textId="014A5E61" w:rsidR="0091588A" w:rsidRPr="00891A7B" w:rsidRDefault="0091588A"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Financial Modeling | Valuation | Due Diligence | M&amp;A Analysis | Excel &amp; PowerBI</w:t>
            </w:r>
            <w:r w:rsidR="003C7E2B">
              <w:rPr>
                <w:rFonts w:ascii="Times New Roman" w:hAnsi="Times New Roman"/>
                <w:sz w:val="20"/>
                <w:szCs w:val="20"/>
              </w:rPr>
            </w:r>
            <w:r w:rsidRPr="00891A7B">
              <w:rPr>
                <w:rFonts w:ascii="Times New Roman" w:hAnsi="Times New Roman"/>
                <w:sz w:val="20"/>
                <w:szCs w:val="20"/>
              </w:rPr>
            </w:r>
          </w:p>
          <w:p w14:paraId="6CD86EB1" w14:textId="3395319D" w:rsidR="003B419E" w:rsidRPr="00891A7B" w:rsidRDefault="00DA34AB" w:rsidP="003B419E">
            <w:pPr>
              <w:pStyle w:val="NoSpacing1"/>
              <w:spacing w:after="60" w:line="264" w:lineRule="auto"/>
              <w:rPr>
                <w:rFonts w:ascii="Times New Roman" w:hAnsi="Times New Roman"/>
                <w:sz w:val="20"/>
                <w:szCs w:val="20"/>
              </w:rPr>
            </w:pPr>
            <w:r>
              <w:rPr>
                <w:rFonts w:ascii="Times New Roman" w:hAnsi="Times New Roman"/>
                <w:sz w:val="20"/>
                <w:szCs w:val="20"/>
              </w:rPr>
              <w:t xml:space="preserve">Geopolitics, </w:t>
            </w:r>
            <w:r w:rsidR="00366A67" w:rsidRPr="00891A7B">
              <w:rPr>
                <w:rFonts w:ascii="Times New Roman" w:hAnsi="Times New Roman"/>
                <w:sz w:val="20"/>
                <w:szCs w:val="20"/>
              </w:rPr>
              <w:t>Badminton (Provence regional finalist), Gym</w:t>
            </w:r>
            <w:r w:rsidR="00C27BC1" w:rsidRPr="00891A7B">
              <w:rPr>
                <w:rFonts w:ascii="Times New Roman" w:hAnsi="Times New Roman"/>
                <w:sz w:val="20"/>
                <w:szCs w:val="20"/>
              </w:rPr>
              <w:t xml:space="preserve">, </w:t>
            </w:r>
            <w:r w:rsidR="00366A67" w:rsidRPr="00891A7B">
              <w:rPr>
                <w:rFonts w:ascii="Times New Roman" w:hAnsi="Times New Roman"/>
                <w:sz w:val="20"/>
                <w:szCs w:val="20"/>
              </w:rPr>
              <w:t>Real use cases of Artificial Intelligence</w:t>
            </w:r>
          </w:p>
          <w:p w14:paraId="461B6DBE" w14:textId="7EBADBED" w:rsidR="003B419E" w:rsidRPr="00891A7B" w:rsidRDefault="003B419E" w:rsidP="003B419E">
            <w:pPr>
              <w:pStyle w:val="NoSpacing1"/>
              <w:spacing w:after="60" w:line="264" w:lineRule="auto"/>
              <w:rPr>
                <w:rFonts w:ascii="Times New Roman" w:hAnsi="Times New Roman"/>
                <w:sz w:val="20"/>
                <w:szCs w:val="20"/>
                <w:lang w:val="en-GB"/>
              </w:rPr>
            </w:pPr>
            <w:r w:rsidRPr="00891A7B">
              <w:rPr>
                <w:rFonts w:ascii="Times New Roman" w:hAnsi="Times New Roman"/>
                <w:sz w:val="20"/>
                <w:szCs w:val="20"/>
                <w:lang w:val="en-GB"/>
              </w:rPr>
              <w:t>Guillaume Arnaldez –</w:t>
            </w:r>
            <w:r w:rsidR="00E90492" w:rsidRPr="00891A7B">
              <w:rPr>
                <w:rFonts w:ascii="Times New Roman" w:hAnsi="Times New Roman"/>
                <w:sz w:val="20"/>
                <w:szCs w:val="20"/>
                <w:lang w:val="en-GB"/>
              </w:rPr>
              <w:t xml:space="preserve"> </w:t>
            </w:r>
            <w:r w:rsidR="004E1854" w:rsidRPr="00891A7B">
              <w:rPr>
                <w:rFonts w:ascii="Times New Roman" w:hAnsi="Times New Roman"/>
                <w:sz w:val="20"/>
                <w:szCs w:val="20"/>
                <w:lang w:val="en-GB"/>
              </w:rPr>
              <w:t>Ex-</w:t>
            </w:r>
            <w:r w:rsidRPr="00891A7B">
              <w:rPr>
                <w:rFonts w:ascii="Times New Roman" w:hAnsi="Times New Roman"/>
                <w:sz w:val="20"/>
                <w:szCs w:val="20"/>
                <w:lang w:val="en-GB"/>
              </w:rPr>
              <w:t>Director at Auraïa Capital Advisory, guillaume.arnaldez@auraia.ch</w:t>
            </w:r>
          </w:p>
          <w:p w14:paraId="5A86A9EA" w14:textId="0A0131D2" w:rsidR="00D565C5" w:rsidRPr="00891A7B" w:rsidRDefault="003B419E"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 xml:space="preserve">Sacha </w:t>
            </w:r>
            <w:proofErr w:type="spellStart"/>
            <w:r w:rsidRPr="00891A7B">
              <w:rPr>
                <w:rFonts w:ascii="Times New Roman" w:hAnsi="Times New Roman"/>
                <w:sz w:val="20"/>
                <w:szCs w:val="20"/>
              </w:rPr>
              <w:t>Caravatti</w:t>
            </w:r>
            <w:proofErr w:type="spellEnd"/>
            <w:r w:rsidRPr="00891A7B">
              <w:rPr>
                <w:rFonts w:ascii="Times New Roman" w:hAnsi="Times New Roman"/>
                <w:sz w:val="20"/>
                <w:szCs w:val="20"/>
              </w:rPr>
              <w:t xml:space="preserve"> – CFO at Europ Assistance Switzerland, scaravatti@europ-assistance.ch</w:t>
            </w:r>
          </w:p>
        </w:tc>
      </w:tr>
    </w:tbl>
    <w:sectPr w:rsidR="00B47FE3" w:rsidRPr="00891A7B" w:rsidSect="000A0567">
      <w:headerReference w:type="even" r:id="rId9"/>
      <w:headerReference w:type="default" r:id="rId10"/>
      <w:footerReference w:type="even" r:id="rId11"/>
      <w:footerReference w:type="default" r:id="rId12"/>
      <w:headerReference w:type="first" r:id="rId13"/>
      <w:footerReference w:type="first" r:id="rId14"/>
      <w:pgSz w:w="12240" w:h="15840"/>
      <w:pgMar w:top="567" w:right="454" w:bottom="0" w:left="45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0B6F1" w14:textId="77777777" w:rsidR="00D74524" w:rsidRDefault="00D74524" w:rsidP="0048624D">
      <w:pPr>
        <w:spacing w:after="0" w:line="240" w:lineRule="auto"/>
      </w:pPr>
      <w:r>
        <w:separator/>
      </w:r>
    </w:p>
  </w:endnote>
  <w:endnote w:type="continuationSeparator" w:id="0">
    <w:p w14:paraId="3C56C424" w14:textId="77777777" w:rsidR="00D74524" w:rsidRDefault="00D74524" w:rsidP="00486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Courier New"/>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2E2B" w14:textId="77777777" w:rsidR="0048624D" w:rsidRDefault="004862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3FF0" w14:textId="77777777" w:rsidR="0048624D" w:rsidRDefault="004862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7222" w14:textId="77777777" w:rsidR="0048624D" w:rsidRDefault="004862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B6B5A" w14:textId="77777777" w:rsidR="00D74524" w:rsidRDefault="00D74524" w:rsidP="0048624D">
      <w:pPr>
        <w:spacing w:after="0" w:line="240" w:lineRule="auto"/>
      </w:pPr>
      <w:r>
        <w:separator/>
      </w:r>
    </w:p>
  </w:footnote>
  <w:footnote w:type="continuationSeparator" w:id="0">
    <w:p w14:paraId="24E3A9F6" w14:textId="77777777" w:rsidR="00D74524" w:rsidRDefault="00D74524" w:rsidP="00486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CB7A0" w14:textId="77777777" w:rsidR="0048624D" w:rsidRDefault="004862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F0A2F" w14:textId="77777777" w:rsidR="0048624D" w:rsidRDefault="004862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31CF8" w14:textId="77777777" w:rsidR="0048624D" w:rsidRDefault="004862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6BC28A4"/>
    <w:lvl w:ilvl="0">
      <w:start w:val="1"/>
      <w:numFmt w:val="decimal"/>
      <w:lvlText w:val="%1."/>
      <w:lvlJc w:val="left"/>
      <w:pPr>
        <w:tabs>
          <w:tab w:val="num" w:pos="643"/>
        </w:tabs>
        <w:ind w:left="643" w:hanging="360"/>
      </w:p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4420728"/>
    <w:multiLevelType w:val="hybridMultilevel"/>
    <w:tmpl w:val="560C8DD4"/>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5" w15:restartNumberingAfterBreak="0">
    <w:nsid w:val="04850784"/>
    <w:multiLevelType w:val="hybridMultilevel"/>
    <w:tmpl w:val="BBAA217C"/>
    <w:lvl w:ilvl="0" w:tplc="04090003">
      <w:start w:val="1"/>
      <w:numFmt w:val="bullet"/>
      <w:lvlText w:val="o"/>
      <w:lvlJc w:val="left"/>
      <w:pPr>
        <w:ind w:left="3600" w:hanging="360"/>
      </w:pPr>
      <w:rPr>
        <w:rFonts w:ascii="Courier New" w:hAnsi="Courier New" w:hint="default"/>
      </w:rPr>
    </w:lvl>
    <w:lvl w:ilvl="1" w:tplc="04090003">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05EF460F"/>
    <w:multiLevelType w:val="hybridMultilevel"/>
    <w:tmpl w:val="BFC0C80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C65BC5"/>
    <w:multiLevelType w:val="hybridMultilevel"/>
    <w:tmpl w:val="DE003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8A76248"/>
    <w:multiLevelType w:val="hybridMultilevel"/>
    <w:tmpl w:val="446C55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CB469F"/>
    <w:multiLevelType w:val="hybridMultilevel"/>
    <w:tmpl w:val="EDEAEE04"/>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6602BD"/>
    <w:multiLevelType w:val="hybridMultilevel"/>
    <w:tmpl w:val="27A6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1C68D6"/>
    <w:multiLevelType w:val="hybridMultilevel"/>
    <w:tmpl w:val="2D44F73C"/>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C12B35"/>
    <w:multiLevelType w:val="hybridMultilevel"/>
    <w:tmpl w:val="935CA4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1D3816"/>
    <w:multiLevelType w:val="hybridMultilevel"/>
    <w:tmpl w:val="BFBC3FDA"/>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D74536"/>
    <w:multiLevelType w:val="hybridMultilevel"/>
    <w:tmpl w:val="CDB2AFA2"/>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CC77AB"/>
    <w:multiLevelType w:val="hybridMultilevel"/>
    <w:tmpl w:val="40DEE6E6"/>
    <w:lvl w:ilvl="0" w:tplc="04090005">
      <w:start w:val="1"/>
      <w:numFmt w:val="bullet"/>
      <w:lvlText w:val=""/>
      <w:lvlJc w:val="left"/>
      <w:pPr>
        <w:ind w:left="270" w:hanging="360"/>
      </w:pPr>
      <w:rPr>
        <w:rFonts w:ascii="Wingdings" w:hAnsi="Wingdings"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6" w15:restartNumberingAfterBreak="0">
    <w:nsid w:val="31DB6DE9"/>
    <w:multiLevelType w:val="hybridMultilevel"/>
    <w:tmpl w:val="57FA8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373F16"/>
    <w:multiLevelType w:val="hybridMultilevel"/>
    <w:tmpl w:val="81840EC8"/>
    <w:lvl w:ilvl="0" w:tplc="77240928">
      <w:start w:val="1"/>
      <w:numFmt w:val="bullet"/>
      <w:lvlText w:val=""/>
      <w:lvlJc w:val="left"/>
      <w:pPr>
        <w:ind w:left="2880" w:hanging="360"/>
      </w:pPr>
      <w:rPr>
        <w:rFonts w:ascii="Symbol" w:hAnsi="Symbol" w:hint="default"/>
        <w:sz w:val="20"/>
        <w:szCs w:val="20"/>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36A05BA6"/>
    <w:multiLevelType w:val="hybridMultilevel"/>
    <w:tmpl w:val="951E3E1A"/>
    <w:lvl w:ilvl="0" w:tplc="79F65E14">
      <w:start w:val="2004"/>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0C343E"/>
    <w:multiLevelType w:val="hybridMultilevel"/>
    <w:tmpl w:val="E9144E00"/>
    <w:lvl w:ilvl="0" w:tplc="6DDC2AE0">
      <w:start w:val="1"/>
      <w:numFmt w:val="bullet"/>
      <w:lvlText w:val=""/>
      <w:lvlJc w:val="left"/>
      <w:pPr>
        <w:ind w:left="720" w:hanging="360"/>
      </w:pPr>
      <w:rPr>
        <w:rFonts w:ascii="Symbol" w:hAnsi="Symbol" w:hint="default"/>
        <w:sz w:val="12"/>
      </w:rPr>
    </w:lvl>
    <w:lvl w:ilvl="1" w:tplc="06C0720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937DBC"/>
    <w:multiLevelType w:val="hybridMultilevel"/>
    <w:tmpl w:val="BF8C0EB4"/>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6E5DBE"/>
    <w:multiLevelType w:val="hybridMultilevel"/>
    <w:tmpl w:val="1D48BCCE"/>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2" w15:restartNumberingAfterBreak="0">
    <w:nsid w:val="3D0360D9"/>
    <w:multiLevelType w:val="hybridMultilevel"/>
    <w:tmpl w:val="46627F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34916"/>
    <w:multiLevelType w:val="hybridMultilevel"/>
    <w:tmpl w:val="9336FC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C6BD8"/>
    <w:multiLevelType w:val="hybridMultilevel"/>
    <w:tmpl w:val="25E292B6"/>
    <w:lvl w:ilvl="0" w:tplc="6DDC2AE0">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B60B88"/>
    <w:multiLevelType w:val="hybridMultilevel"/>
    <w:tmpl w:val="23A498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A978F1"/>
    <w:multiLevelType w:val="hybridMultilevel"/>
    <w:tmpl w:val="EA40227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90C0F1C"/>
    <w:multiLevelType w:val="hybridMultilevel"/>
    <w:tmpl w:val="AFCA8D8C"/>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8" w15:restartNumberingAfterBreak="0">
    <w:nsid w:val="4C674F94"/>
    <w:multiLevelType w:val="hybridMultilevel"/>
    <w:tmpl w:val="581A6BF4"/>
    <w:lvl w:ilvl="0" w:tplc="CD048B04">
      <w:start w:val="1"/>
      <w:numFmt w:val="bullet"/>
      <w:lvlText w:val=""/>
      <w:lvlJc w:val="left"/>
      <w:pPr>
        <w:ind w:left="2947" w:hanging="360"/>
      </w:pPr>
      <w:rPr>
        <w:rFonts w:ascii="Symbol" w:hAnsi="Symbol" w:hint="default"/>
        <w:sz w:val="20"/>
        <w:szCs w:val="20"/>
      </w:rPr>
    </w:lvl>
    <w:lvl w:ilvl="1" w:tplc="04090003" w:tentative="1">
      <w:start w:val="1"/>
      <w:numFmt w:val="bullet"/>
      <w:lvlText w:val="o"/>
      <w:lvlJc w:val="left"/>
      <w:pPr>
        <w:ind w:left="3667" w:hanging="360"/>
      </w:pPr>
      <w:rPr>
        <w:rFonts w:ascii="Courier New" w:hAnsi="Courier New" w:hint="default"/>
      </w:rPr>
    </w:lvl>
    <w:lvl w:ilvl="2" w:tplc="04090005" w:tentative="1">
      <w:start w:val="1"/>
      <w:numFmt w:val="bullet"/>
      <w:lvlText w:val=""/>
      <w:lvlJc w:val="left"/>
      <w:pPr>
        <w:ind w:left="4387" w:hanging="360"/>
      </w:pPr>
      <w:rPr>
        <w:rFonts w:ascii="Wingdings" w:hAnsi="Wingdings" w:hint="default"/>
      </w:rPr>
    </w:lvl>
    <w:lvl w:ilvl="3" w:tplc="04090001" w:tentative="1">
      <w:start w:val="1"/>
      <w:numFmt w:val="bullet"/>
      <w:lvlText w:val=""/>
      <w:lvlJc w:val="left"/>
      <w:pPr>
        <w:ind w:left="5107" w:hanging="360"/>
      </w:pPr>
      <w:rPr>
        <w:rFonts w:ascii="Symbol" w:hAnsi="Symbol" w:hint="default"/>
      </w:rPr>
    </w:lvl>
    <w:lvl w:ilvl="4" w:tplc="04090003" w:tentative="1">
      <w:start w:val="1"/>
      <w:numFmt w:val="bullet"/>
      <w:lvlText w:val="o"/>
      <w:lvlJc w:val="left"/>
      <w:pPr>
        <w:ind w:left="5827" w:hanging="360"/>
      </w:pPr>
      <w:rPr>
        <w:rFonts w:ascii="Courier New" w:hAnsi="Courier New" w:hint="default"/>
      </w:rPr>
    </w:lvl>
    <w:lvl w:ilvl="5" w:tplc="04090005" w:tentative="1">
      <w:start w:val="1"/>
      <w:numFmt w:val="bullet"/>
      <w:lvlText w:val=""/>
      <w:lvlJc w:val="left"/>
      <w:pPr>
        <w:ind w:left="6547" w:hanging="360"/>
      </w:pPr>
      <w:rPr>
        <w:rFonts w:ascii="Wingdings" w:hAnsi="Wingdings" w:hint="default"/>
      </w:rPr>
    </w:lvl>
    <w:lvl w:ilvl="6" w:tplc="04090001" w:tentative="1">
      <w:start w:val="1"/>
      <w:numFmt w:val="bullet"/>
      <w:lvlText w:val=""/>
      <w:lvlJc w:val="left"/>
      <w:pPr>
        <w:ind w:left="7267" w:hanging="360"/>
      </w:pPr>
      <w:rPr>
        <w:rFonts w:ascii="Symbol" w:hAnsi="Symbol" w:hint="default"/>
      </w:rPr>
    </w:lvl>
    <w:lvl w:ilvl="7" w:tplc="04090003" w:tentative="1">
      <w:start w:val="1"/>
      <w:numFmt w:val="bullet"/>
      <w:lvlText w:val="o"/>
      <w:lvlJc w:val="left"/>
      <w:pPr>
        <w:ind w:left="7987" w:hanging="360"/>
      </w:pPr>
      <w:rPr>
        <w:rFonts w:ascii="Courier New" w:hAnsi="Courier New" w:hint="default"/>
      </w:rPr>
    </w:lvl>
    <w:lvl w:ilvl="8" w:tplc="04090005" w:tentative="1">
      <w:start w:val="1"/>
      <w:numFmt w:val="bullet"/>
      <w:lvlText w:val=""/>
      <w:lvlJc w:val="left"/>
      <w:pPr>
        <w:ind w:left="8707" w:hanging="360"/>
      </w:pPr>
      <w:rPr>
        <w:rFonts w:ascii="Wingdings" w:hAnsi="Wingdings" w:hint="default"/>
      </w:rPr>
    </w:lvl>
  </w:abstractNum>
  <w:abstractNum w:abstractNumId="29" w15:restartNumberingAfterBreak="0">
    <w:nsid w:val="4CE36DE3"/>
    <w:multiLevelType w:val="hybridMultilevel"/>
    <w:tmpl w:val="B21691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6E51A3"/>
    <w:multiLevelType w:val="hybridMultilevel"/>
    <w:tmpl w:val="6032B356"/>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9B1EFA"/>
    <w:multiLevelType w:val="hybridMultilevel"/>
    <w:tmpl w:val="2F30C7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3CA3C70"/>
    <w:multiLevelType w:val="hybridMultilevel"/>
    <w:tmpl w:val="A148BE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740231"/>
    <w:multiLevelType w:val="hybridMultilevel"/>
    <w:tmpl w:val="818682CE"/>
    <w:lvl w:ilvl="0" w:tplc="04090001">
      <w:start w:val="1"/>
      <w:numFmt w:val="bullet"/>
      <w:lvlText w:val=""/>
      <w:lvlJc w:val="left"/>
      <w:pPr>
        <w:ind w:left="1220" w:hanging="360"/>
      </w:pPr>
      <w:rPr>
        <w:rFonts w:ascii="Symbol" w:hAnsi="Symbol" w:hint="default"/>
      </w:rPr>
    </w:lvl>
    <w:lvl w:ilvl="1" w:tplc="04090003">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34" w15:restartNumberingAfterBreak="0">
    <w:nsid w:val="5A872D80"/>
    <w:multiLevelType w:val="hybridMultilevel"/>
    <w:tmpl w:val="A5065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256EA3"/>
    <w:multiLevelType w:val="hybridMultilevel"/>
    <w:tmpl w:val="6CC431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3E1914"/>
    <w:multiLevelType w:val="hybridMultilevel"/>
    <w:tmpl w:val="89C8630C"/>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367D9E"/>
    <w:multiLevelType w:val="hybridMultilevel"/>
    <w:tmpl w:val="F73A0786"/>
    <w:lvl w:ilvl="0" w:tplc="6DDC2AE0">
      <w:start w:val="1"/>
      <w:numFmt w:val="bullet"/>
      <w:lvlText w:val=""/>
      <w:lvlJc w:val="left"/>
      <w:pPr>
        <w:ind w:left="720" w:hanging="360"/>
      </w:pPr>
      <w:rPr>
        <w:rFonts w:ascii="Symbol" w:hAnsi="Symbol" w:hint="default"/>
        <w:sz w:val="1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FF36BF"/>
    <w:multiLevelType w:val="hybridMultilevel"/>
    <w:tmpl w:val="E8580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790A1C"/>
    <w:multiLevelType w:val="hybridMultilevel"/>
    <w:tmpl w:val="255ED59A"/>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40" w15:restartNumberingAfterBreak="0">
    <w:nsid w:val="725625F9"/>
    <w:multiLevelType w:val="hybridMultilevel"/>
    <w:tmpl w:val="FC2CA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3226FE"/>
    <w:multiLevelType w:val="hybridMultilevel"/>
    <w:tmpl w:val="43F68EE4"/>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892FFC"/>
    <w:multiLevelType w:val="hybridMultilevel"/>
    <w:tmpl w:val="5FD4D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2C159F"/>
    <w:multiLevelType w:val="hybridMultilevel"/>
    <w:tmpl w:val="9A62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645536"/>
    <w:multiLevelType w:val="hybridMultilevel"/>
    <w:tmpl w:val="980CA60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7A8D5600"/>
    <w:multiLevelType w:val="hybridMultilevel"/>
    <w:tmpl w:val="E8045E76"/>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5F775F"/>
    <w:multiLevelType w:val="hybridMultilevel"/>
    <w:tmpl w:val="5A46C6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C939DE"/>
    <w:multiLevelType w:val="hybridMultilevel"/>
    <w:tmpl w:val="1E089836"/>
    <w:lvl w:ilvl="0" w:tplc="6DDC2AE0">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2118712">
    <w:abstractNumId w:val="47"/>
  </w:num>
  <w:num w:numId="2" w16cid:durableId="1897888852">
    <w:abstractNumId w:val="40"/>
  </w:num>
  <w:num w:numId="3" w16cid:durableId="105542917">
    <w:abstractNumId w:val="36"/>
  </w:num>
  <w:num w:numId="4" w16cid:durableId="1341390895">
    <w:abstractNumId w:val="13"/>
  </w:num>
  <w:num w:numId="5" w16cid:durableId="580992706">
    <w:abstractNumId w:val="41"/>
  </w:num>
  <w:num w:numId="6" w16cid:durableId="1277100634">
    <w:abstractNumId w:val="20"/>
  </w:num>
  <w:num w:numId="7" w16cid:durableId="250548691">
    <w:abstractNumId w:val="37"/>
  </w:num>
  <w:num w:numId="8" w16cid:durableId="1234507066">
    <w:abstractNumId w:val="11"/>
  </w:num>
  <w:num w:numId="9" w16cid:durableId="1062829023">
    <w:abstractNumId w:val="14"/>
  </w:num>
  <w:num w:numId="10" w16cid:durableId="451216909">
    <w:abstractNumId w:val="45"/>
  </w:num>
  <w:num w:numId="11" w16cid:durableId="119345753">
    <w:abstractNumId w:val="30"/>
  </w:num>
  <w:num w:numId="12" w16cid:durableId="1234900568">
    <w:abstractNumId w:val="9"/>
  </w:num>
  <w:num w:numId="13" w16cid:durableId="425464795">
    <w:abstractNumId w:val="1"/>
  </w:num>
  <w:num w:numId="14" w16cid:durableId="709569722">
    <w:abstractNumId w:val="2"/>
  </w:num>
  <w:num w:numId="15" w16cid:durableId="213348902">
    <w:abstractNumId w:val="3"/>
  </w:num>
  <w:num w:numId="16" w16cid:durableId="388846425">
    <w:abstractNumId w:val="10"/>
  </w:num>
  <w:num w:numId="17" w16cid:durableId="809518670">
    <w:abstractNumId w:val="16"/>
  </w:num>
  <w:num w:numId="18" w16cid:durableId="2017346476">
    <w:abstractNumId w:val="23"/>
  </w:num>
  <w:num w:numId="19" w16cid:durableId="588782215">
    <w:abstractNumId w:val="29"/>
  </w:num>
  <w:num w:numId="20" w16cid:durableId="95177765">
    <w:abstractNumId w:val="46"/>
  </w:num>
  <w:num w:numId="21" w16cid:durableId="1635863712">
    <w:abstractNumId w:val="0"/>
  </w:num>
  <w:num w:numId="22" w16cid:durableId="466510246">
    <w:abstractNumId w:val="15"/>
  </w:num>
  <w:num w:numId="23" w16cid:durableId="1027831922">
    <w:abstractNumId w:val="31"/>
  </w:num>
  <w:num w:numId="24" w16cid:durableId="988630502">
    <w:abstractNumId w:val="26"/>
  </w:num>
  <w:num w:numId="25" w16cid:durableId="240408020">
    <w:abstractNumId w:val="8"/>
  </w:num>
  <w:num w:numId="26" w16cid:durableId="1390225996">
    <w:abstractNumId w:val="12"/>
  </w:num>
  <w:num w:numId="27" w16cid:durableId="916985793">
    <w:abstractNumId w:val="44"/>
  </w:num>
  <w:num w:numId="28" w16cid:durableId="1546602625">
    <w:abstractNumId w:val="27"/>
  </w:num>
  <w:num w:numId="29" w16cid:durableId="1391028510">
    <w:abstractNumId w:val="21"/>
  </w:num>
  <w:num w:numId="30" w16cid:durableId="1667242647">
    <w:abstractNumId w:val="39"/>
  </w:num>
  <w:num w:numId="31" w16cid:durableId="1024745249">
    <w:abstractNumId w:val="4"/>
  </w:num>
  <w:num w:numId="32" w16cid:durableId="1987974170">
    <w:abstractNumId w:val="6"/>
  </w:num>
  <w:num w:numId="33" w16cid:durableId="677734870">
    <w:abstractNumId w:val="32"/>
  </w:num>
  <w:num w:numId="34" w16cid:durableId="950934441">
    <w:abstractNumId w:val="28"/>
  </w:num>
  <w:num w:numId="35" w16cid:durableId="1472013805">
    <w:abstractNumId w:val="17"/>
  </w:num>
  <w:num w:numId="36" w16cid:durableId="509295711">
    <w:abstractNumId w:val="5"/>
  </w:num>
  <w:num w:numId="37" w16cid:durableId="1532453340">
    <w:abstractNumId w:val="18"/>
  </w:num>
  <w:num w:numId="38" w16cid:durableId="1253784249">
    <w:abstractNumId w:val="43"/>
  </w:num>
  <w:num w:numId="39" w16cid:durableId="942029962">
    <w:abstractNumId w:val="7"/>
  </w:num>
  <w:num w:numId="40" w16cid:durableId="859509970">
    <w:abstractNumId w:val="33"/>
  </w:num>
  <w:num w:numId="41" w16cid:durableId="1611821059">
    <w:abstractNumId w:val="42"/>
  </w:num>
  <w:num w:numId="42" w16cid:durableId="2099708404">
    <w:abstractNumId w:val="22"/>
  </w:num>
  <w:num w:numId="43" w16cid:durableId="2027975463">
    <w:abstractNumId w:val="24"/>
  </w:num>
  <w:num w:numId="44" w16cid:durableId="2008286331">
    <w:abstractNumId w:val="35"/>
  </w:num>
  <w:num w:numId="45" w16cid:durableId="1634094276">
    <w:abstractNumId w:val="25"/>
  </w:num>
  <w:num w:numId="46" w16cid:durableId="2075658223">
    <w:abstractNumId w:val="19"/>
  </w:num>
  <w:num w:numId="47" w16cid:durableId="554656214">
    <w:abstractNumId w:val="38"/>
  </w:num>
  <w:num w:numId="48" w16cid:durableId="40665497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FA9"/>
    <w:rsid w:val="00000897"/>
    <w:rsid w:val="00000B61"/>
    <w:rsid w:val="00001AB9"/>
    <w:rsid w:val="0001472B"/>
    <w:rsid w:val="000303D4"/>
    <w:rsid w:val="00030A60"/>
    <w:rsid w:val="00034805"/>
    <w:rsid w:val="0004220B"/>
    <w:rsid w:val="00043988"/>
    <w:rsid w:val="000551AF"/>
    <w:rsid w:val="00066385"/>
    <w:rsid w:val="00066553"/>
    <w:rsid w:val="00070D43"/>
    <w:rsid w:val="00071CDA"/>
    <w:rsid w:val="00074068"/>
    <w:rsid w:val="00074AF9"/>
    <w:rsid w:val="00077EA2"/>
    <w:rsid w:val="00082469"/>
    <w:rsid w:val="0009072A"/>
    <w:rsid w:val="00094733"/>
    <w:rsid w:val="00095566"/>
    <w:rsid w:val="00097D78"/>
    <w:rsid w:val="000A0567"/>
    <w:rsid w:val="000A4B91"/>
    <w:rsid w:val="000B68A8"/>
    <w:rsid w:val="000B6CEE"/>
    <w:rsid w:val="000B7FC4"/>
    <w:rsid w:val="000C019A"/>
    <w:rsid w:val="000C1B48"/>
    <w:rsid w:val="000C4330"/>
    <w:rsid w:val="000E09FB"/>
    <w:rsid w:val="000E1041"/>
    <w:rsid w:val="000E3E67"/>
    <w:rsid w:val="000F0285"/>
    <w:rsid w:val="000F0DC8"/>
    <w:rsid w:val="000F3050"/>
    <w:rsid w:val="00100911"/>
    <w:rsid w:val="001019BE"/>
    <w:rsid w:val="00107D1C"/>
    <w:rsid w:val="00107F5E"/>
    <w:rsid w:val="001121E8"/>
    <w:rsid w:val="001160EB"/>
    <w:rsid w:val="001179A3"/>
    <w:rsid w:val="0012256A"/>
    <w:rsid w:val="00124C1F"/>
    <w:rsid w:val="00124C51"/>
    <w:rsid w:val="00131B4C"/>
    <w:rsid w:val="001342D1"/>
    <w:rsid w:val="00142E4E"/>
    <w:rsid w:val="0014546A"/>
    <w:rsid w:val="00150977"/>
    <w:rsid w:val="00150C91"/>
    <w:rsid w:val="0015215A"/>
    <w:rsid w:val="00153A38"/>
    <w:rsid w:val="00153D62"/>
    <w:rsid w:val="00155570"/>
    <w:rsid w:val="001562F9"/>
    <w:rsid w:val="00162435"/>
    <w:rsid w:val="0016294C"/>
    <w:rsid w:val="0016344C"/>
    <w:rsid w:val="00170439"/>
    <w:rsid w:val="0017286F"/>
    <w:rsid w:val="001771FF"/>
    <w:rsid w:val="00180AE4"/>
    <w:rsid w:val="001821EB"/>
    <w:rsid w:val="00183C0B"/>
    <w:rsid w:val="00184C85"/>
    <w:rsid w:val="0018692D"/>
    <w:rsid w:val="00186C83"/>
    <w:rsid w:val="0019749F"/>
    <w:rsid w:val="001A0118"/>
    <w:rsid w:val="001A7E9F"/>
    <w:rsid w:val="001B3238"/>
    <w:rsid w:val="001B494F"/>
    <w:rsid w:val="001C4638"/>
    <w:rsid w:val="001C71D8"/>
    <w:rsid w:val="001D3871"/>
    <w:rsid w:val="001D4A91"/>
    <w:rsid w:val="001D5876"/>
    <w:rsid w:val="001D6D16"/>
    <w:rsid w:val="001D7E71"/>
    <w:rsid w:val="001E251C"/>
    <w:rsid w:val="001E3646"/>
    <w:rsid w:val="002029F8"/>
    <w:rsid w:val="00202F9C"/>
    <w:rsid w:val="00206C93"/>
    <w:rsid w:val="00207CDE"/>
    <w:rsid w:val="0021574E"/>
    <w:rsid w:val="00227B64"/>
    <w:rsid w:val="00227C2A"/>
    <w:rsid w:val="002364EF"/>
    <w:rsid w:val="0023746E"/>
    <w:rsid w:val="002555A0"/>
    <w:rsid w:val="00256C97"/>
    <w:rsid w:val="0026091C"/>
    <w:rsid w:val="00262783"/>
    <w:rsid w:val="00262C17"/>
    <w:rsid w:val="00273256"/>
    <w:rsid w:val="00281406"/>
    <w:rsid w:val="002816C8"/>
    <w:rsid w:val="00287162"/>
    <w:rsid w:val="00291FB6"/>
    <w:rsid w:val="002B31B9"/>
    <w:rsid w:val="002B585F"/>
    <w:rsid w:val="002B77D7"/>
    <w:rsid w:val="002C382B"/>
    <w:rsid w:val="002C6B57"/>
    <w:rsid w:val="002D08C6"/>
    <w:rsid w:val="002D0BA3"/>
    <w:rsid w:val="002D6FF3"/>
    <w:rsid w:val="002E0159"/>
    <w:rsid w:val="002E0326"/>
    <w:rsid w:val="002E06F9"/>
    <w:rsid w:val="002E4956"/>
    <w:rsid w:val="002E67D5"/>
    <w:rsid w:val="002E6AA2"/>
    <w:rsid w:val="002E7769"/>
    <w:rsid w:val="002E7F4A"/>
    <w:rsid w:val="002F154A"/>
    <w:rsid w:val="002F289E"/>
    <w:rsid w:val="002F43D4"/>
    <w:rsid w:val="002F6F18"/>
    <w:rsid w:val="00300B7E"/>
    <w:rsid w:val="00303A23"/>
    <w:rsid w:val="00304DF5"/>
    <w:rsid w:val="00313AAA"/>
    <w:rsid w:val="003156F5"/>
    <w:rsid w:val="00315A1A"/>
    <w:rsid w:val="0032169B"/>
    <w:rsid w:val="003234B9"/>
    <w:rsid w:val="00327333"/>
    <w:rsid w:val="00331CE1"/>
    <w:rsid w:val="00332356"/>
    <w:rsid w:val="003360CA"/>
    <w:rsid w:val="00346A9A"/>
    <w:rsid w:val="00346BAC"/>
    <w:rsid w:val="00350680"/>
    <w:rsid w:val="003565FC"/>
    <w:rsid w:val="0036205C"/>
    <w:rsid w:val="00362A3F"/>
    <w:rsid w:val="00365E72"/>
    <w:rsid w:val="00366A67"/>
    <w:rsid w:val="003723A5"/>
    <w:rsid w:val="0037418A"/>
    <w:rsid w:val="00377D47"/>
    <w:rsid w:val="00380260"/>
    <w:rsid w:val="00387DFC"/>
    <w:rsid w:val="00391233"/>
    <w:rsid w:val="00391507"/>
    <w:rsid w:val="003A0507"/>
    <w:rsid w:val="003A1941"/>
    <w:rsid w:val="003A3853"/>
    <w:rsid w:val="003A44B1"/>
    <w:rsid w:val="003B419E"/>
    <w:rsid w:val="003C32BA"/>
    <w:rsid w:val="003C39CE"/>
    <w:rsid w:val="003C5367"/>
    <w:rsid w:val="003C7164"/>
    <w:rsid w:val="003C7791"/>
    <w:rsid w:val="003C7E2B"/>
    <w:rsid w:val="003D250F"/>
    <w:rsid w:val="003D58C6"/>
    <w:rsid w:val="003E04F0"/>
    <w:rsid w:val="003E08B1"/>
    <w:rsid w:val="003E107C"/>
    <w:rsid w:val="003E61A0"/>
    <w:rsid w:val="003F0E90"/>
    <w:rsid w:val="003F3366"/>
    <w:rsid w:val="003F5AF8"/>
    <w:rsid w:val="003F5F23"/>
    <w:rsid w:val="0040039D"/>
    <w:rsid w:val="0040456E"/>
    <w:rsid w:val="004051E4"/>
    <w:rsid w:val="004106C7"/>
    <w:rsid w:val="00410CD9"/>
    <w:rsid w:val="00413C9E"/>
    <w:rsid w:val="00424992"/>
    <w:rsid w:val="00436A37"/>
    <w:rsid w:val="004378A0"/>
    <w:rsid w:val="004437DE"/>
    <w:rsid w:val="004517B8"/>
    <w:rsid w:val="00454B42"/>
    <w:rsid w:val="00454EA0"/>
    <w:rsid w:val="00455496"/>
    <w:rsid w:val="004706EF"/>
    <w:rsid w:val="00475354"/>
    <w:rsid w:val="00475BAF"/>
    <w:rsid w:val="00476119"/>
    <w:rsid w:val="00485983"/>
    <w:rsid w:val="0048624D"/>
    <w:rsid w:val="00487016"/>
    <w:rsid w:val="00496C79"/>
    <w:rsid w:val="00497D8E"/>
    <w:rsid w:val="004A3187"/>
    <w:rsid w:val="004B2626"/>
    <w:rsid w:val="004B70F3"/>
    <w:rsid w:val="004C2C5B"/>
    <w:rsid w:val="004C58A3"/>
    <w:rsid w:val="004C6E86"/>
    <w:rsid w:val="004C72F7"/>
    <w:rsid w:val="004D1065"/>
    <w:rsid w:val="004D1079"/>
    <w:rsid w:val="004D5BA4"/>
    <w:rsid w:val="004D69B3"/>
    <w:rsid w:val="004E06BB"/>
    <w:rsid w:val="004E1854"/>
    <w:rsid w:val="004E350C"/>
    <w:rsid w:val="004E5F39"/>
    <w:rsid w:val="004E7785"/>
    <w:rsid w:val="004F1016"/>
    <w:rsid w:val="004F2481"/>
    <w:rsid w:val="004F4427"/>
    <w:rsid w:val="004F4C2A"/>
    <w:rsid w:val="00501EA4"/>
    <w:rsid w:val="00513B95"/>
    <w:rsid w:val="00517F90"/>
    <w:rsid w:val="00520C4F"/>
    <w:rsid w:val="00525365"/>
    <w:rsid w:val="00527AEF"/>
    <w:rsid w:val="00527EC5"/>
    <w:rsid w:val="0053091E"/>
    <w:rsid w:val="00535AD7"/>
    <w:rsid w:val="005368E5"/>
    <w:rsid w:val="00537376"/>
    <w:rsid w:val="00542E47"/>
    <w:rsid w:val="00545B8E"/>
    <w:rsid w:val="0054750F"/>
    <w:rsid w:val="00554986"/>
    <w:rsid w:val="0055560E"/>
    <w:rsid w:val="0056225B"/>
    <w:rsid w:val="0056395C"/>
    <w:rsid w:val="005670AA"/>
    <w:rsid w:val="0057374C"/>
    <w:rsid w:val="00576D70"/>
    <w:rsid w:val="005806A8"/>
    <w:rsid w:val="005818D6"/>
    <w:rsid w:val="00597580"/>
    <w:rsid w:val="005B1563"/>
    <w:rsid w:val="005B27CC"/>
    <w:rsid w:val="005C1347"/>
    <w:rsid w:val="005C70F3"/>
    <w:rsid w:val="005D09E5"/>
    <w:rsid w:val="005D4895"/>
    <w:rsid w:val="005D7023"/>
    <w:rsid w:val="005E01DF"/>
    <w:rsid w:val="005E0763"/>
    <w:rsid w:val="005E186F"/>
    <w:rsid w:val="005E29D7"/>
    <w:rsid w:val="005E53FB"/>
    <w:rsid w:val="005E719B"/>
    <w:rsid w:val="005E7C03"/>
    <w:rsid w:val="005F1478"/>
    <w:rsid w:val="005F6CDB"/>
    <w:rsid w:val="005F73AB"/>
    <w:rsid w:val="00612111"/>
    <w:rsid w:val="00616018"/>
    <w:rsid w:val="00616B0B"/>
    <w:rsid w:val="00622676"/>
    <w:rsid w:val="00623197"/>
    <w:rsid w:val="00623EB3"/>
    <w:rsid w:val="00625E80"/>
    <w:rsid w:val="006271F5"/>
    <w:rsid w:val="00630770"/>
    <w:rsid w:val="006344DB"/>
    <w:rsid w:val="00634980"/>
    <w:rsid w:val="00642D76"/>
    <w:rsid w:val="00644140"/>
    <w:rsid w:val="00653578"/>
    <w:rsid w:val="00655545"/>
    <w:rsid w:val="00664D72"/>
    <w:rsid w:val="0066540D"/>
    <w:rsid w:val="006665C4"/>
    <w:rsid w:val="006667FE"/>
    <w:rsid w:val="00667B75"/>
    <w:rsid w:val="00670D8A"/>
    <w:rsid w:val="00672F6F"/>
    <w:rsid w:val="00676E46"/>
    <w:rsid w:val="006856B5"/>
    <w:rsid w:val="006862D6"/>
    <w:rsid w:val="006A44D6"/>
    <w:rsid w:val="006A71B1"/>
    <w:rsid w:val="006B0191"/>
    <w:rsid w:val="006B1840"/>
    <w:rsid w:val="006B231C"/>
    <w:rsid w:val="006B5917"/>
    <w:rsid w:val="006B63F3"/>
    <w:rsid w:val="006B74A9"/>
    <w:rsid w:val="006C5DB2"/>
    <w:rsid w:val="006C5F13"/>
    <w:rsid w:val="006D011C"/>
    <w:rsid w:val="006D2CF0"/>
    <w:rsid w:val="006D3079"/>
    <w:rsid w:val="006D56AF"/>
    <w:rsid w:val="006D7FAF"/>
    <w:rsid w:val="006E59B0"/>
    <w:rsid w:val="006F01EA"/>
    <w:rsid w:val="006F27EE"/>
    <w:rsid w:val="006F63E6"/>
    <w:rsid w:val="007004E4"/>
    <w:rsid w:val="00701ACF"/>
    <w:rsid w:val="00701EC7"/>
    <w:rsid w:val="00706BA9"/>
    <w:rsid w:val="0070775C"/>
    <w:rsid w:val="00710016"/>
    <w:rsid w:val="00712828"/>
    <w:rsid w:val="00716465"/>
    <w:rsid w:val="0071653C"/>
    <w:rsid w:val="00717C64"/>
    <w:rsid w:val="00720DB9"/>
    <w:rsid w:val="007215D2"/>
    <w:rsid w:val="007232FA"/>
    <w:rsid w:val="007263F4"/>
    <w:rsid w:val="0073101D"/>
    <w:rsid w:val="00736D87"/>
    <w:rsid w:val="00737E62"/>
    <w:rsid w:val="00746843"/>
    <w:rsid w:val="00746EF6"/>
    <w:rsid w:val="007504E5"/>
    <w:rsid w:val="00751E8B"/>
    <w:rsid w:val="00757A11"/>
    <w:rsid w:val="00762E5D"/>
    <w:rsid w:val="00765ACC"/>
    <w:rsid w:val="007720AB"/>
    <w:rsid w:val="007746BF"/>
    <w:rsid w:val="00774E9E"/>
    <w:rsid w:val="007802E7"/>
    <w:rsid w:val="007945BC"/>
    <w:rsid w:val="00796351"/>
    <w:rsid w:val="007B64DE"/>
    <w:rsid w:val="007C04E3"/>
    <w:rsid w:val="007C1D46"/>
    <w:rsid w:val="007C3295"/>
    <w:rsid w:val="007C459D"/>
    <w:rsid w:val="007D67A7"/>
    <w:rsid w:val="007E30E0"/>
    <w:rsid w:val="007F2C3D"/>
    <w:rsid w:val="007F5389"/>
    <w:rsid w:val="00814460"/>
    <w:rsid w:val="0082510E"/>
    <w:rsid w:val="00825F9B"/>
    <w:rsid w:val="00826818"/>
    <w:rsid w:val="008323DB"/>
    <w:rsid w:val="008328E1"/>
    <w:rsid w:val="00833EB9"/>
    <w:rsid w:val="008411A8"/>
    <w:rsid w:val="008411B2"/>
    <w:rsid w:val="008418C7"/>
    <w:rsid w:val="0084365D"/>
    <w:rsid w:val="00852184"/>
    <w:rsid w:val="00856A3A"/>
    <w:rsid w:val="00863363"/>
    <w:rsid w:val="00864897"/>
    <w:rsid w:val="00865150"/>
    <w:rsid w:val="00865A89"/>
    <w:rsid w:val="00866F57"/>
    <w:rsid w:val="008703F3"/>
    <w:rsid w:val="00870ACA"/>
    <w:rsid w:val="00870CFF"/>
    <w:rsid w:val="008765D2"/>
    <w:rsid w:val="008829F5"/>
    <w:rsid w:val="008873B2"/>
    <w:rsid w:val="00890627"/>
    <w:rsid w:val="00890DB2"/>
    <w:rsid w:val="00891A7B"/>
    <w:rsid w:val="008A00CE"/>
    <w:rsid w:val="008A4E31"/>
    <w:rsid w:val="008A5FD2"/>
    <w:rsid w:val="008B47BE"/>
    <w:rsid w:val="008B572E"/>
    <w:rsid w:val="008B60F1"/>
    <w:rsid w:val="008C18C4"/>
    <w:rsid w:val="008C2A45"/>
    <w:rsid w:val="008C6501"/>
    <w:rsid w:val="008D27C3"/>
    <w:rsid w:val="008D4A12"/>
    <w:rsid w:val="008D512F"/>
    <w:rsid w:val="008E03F8"/>
    <w:rsid w:val="008E7BAE"/>
    <w:rsid w:val="008F083B"/>
    <w:rsid w:val="008F5AF7"/>
    <w:rsid w:val="008F6141"/>
    <w:rsid w:val="008F71F4"/>
    <w:rsid w:val="00901E35"/>
    <w:rsid w:val="009027E6"/>
    <w:rsid w:val="00902F89"/>
    <w:rsid w:val="0090447E"/>
    <w:rsid w:val="0090715A"/>
    <w:rsid w:val="00910EBF"/>
    <w:rsid w:val="009120E3"/>
    <w:rsid w:val="009149CD"/>
    <w:rsid w:val="0091588A"/>
    <w:rsid w:val="00916A49"/>
    <w:rsid w:val="00920EC6"/>
    <w:rsid w:val="00923DC0"/>
    <w:rsid w:val="00923F14"/>
    <w:rsid w:val="009265DC"/>
    <w:rsid w:val="00926A5C"/>
    <w:rsid w:val="00927573"/>
    <w:rsid w:val="00931C8D"/>
    <w:rsid w:val="00933E02"/>
    <w:rsid w:val="009367ED"/>
    <w:rsid w:val="00952960"/>
    <w:rsid w:val="009537E6"/>
    <w:rsid w:val="00970078"/>
    <w:rsid w:val="00970ECD"/>
    <w:rsid w:val="00971957"/>
    <w:rsid w:val="00974B4F"/>
    <w:rsid w:val="00976019"/>
    <w:rsid w:val="00981F27"/>
    <w:rsid w:val="00983B5A"/>
    <w:rsid w:val="0099068A"/>
    <w:rsid w:val="00991D41"/>
    <w:rsid w:val="009930ED"/>
    <w:rsid w:val="009967B9"/>
    <w:rsid w:val="0099784A"/>
    <w:rsid w:val="00997B54"/>
    <w:rsid w:val="009A629F"/>
    <w:rsid w:val="009A7928"/>
    <w:rsid w:val="009A7CEB"/>
    <w:rsid w:val="009B1360"/>
    <w:rsid w:val="009B1A89"/>
    <w:rsid w:val="009B3BAB"/>
    <w:rsid w:val="009C080A"/>
    <w:rsid w:val="009C1C13"/>
    <w:rsid w:val="009C4953"/>
    <w:rsid w:val="009C4A72"/>
    <w:rsid w:val="009E13FE"/>
    <w:rsid w:val="009E334A"/>
    <w:rsid w:val="009E39BD"/>
    <w:rsid w:val="009E7365"/>
    <w:rsid w:val="009F1F09"/>
    <w:rsid w:val="009F37BA"/>
    <w:rsid w:val="009F429E"/>
    <w:rsid w:val="00A0023C"/>
    <w:rsid w:val="00A076DD"/>
    <w:rsid w:val="00A13DAC"/>
    <w:rsid w:val="00A17FCE"/>
    <w:rsid w:val="00A253B2"/>
    <w:rsid w:val="00A3032E"/>
    <w:rsid w:val="00A352D3"/>
    <w:rsid w:val="00A4144C"/>
    <w:rsid w:val="00A42FF5"/>
    <w:rsid w:val="00A473FF"/>
    <w:rsid w:val="00A47DC3"/>
    <w:rsid w:val="00A512A3"/>
    <w:rsid w:val="00A5793F"/>
    <w:rsid w:val="00A62BD2"/>
    <w:rsid w:val="00A67260"/>
    <w:rsid w:val="00A67770"/>
    <w:rsid w:val="00A737F9"/>
    <w:rsid w:val="00A755D5"/>
    <w:rsid w:val="00A76B6C"/>
    <w:rsid w:val="00A82CB4"/>
    <w:rsid w:val="00A86FBC"/>
    <w:rsid w:val="00AA0EEB"/>
    <w:rsid w:val="00AC0DD4"/>
    <w:rsid w:val="00AC13B2"/>
    <w:rsid w:val="00AC147C"/>
    <w:rsid w:val="00AC68FD"/>
    <w:rsid w:val="00AC7178"/>
    <w:rsid w:val="00AC776A"/>
    <w:rsid w:val="00AC7E10"/>
    <w:rsid w:val="00AD6B15"/>
    <w:rsid w:val="00AE0D72"/>
    <w:rsid w:val="00AE1C38"/>
    <w:rsid w:val="00AE3298"/>
    <w:rsid w:val="00AE798F"/>
    <w:rsid w:val="00AF3177"/>
    <w:rsid w:val="00AF349D"/>
    <w:rsid w:val="00AF52D4"/>
    <w:rsid w:val="00B03F03"/>
    <w:rsid w:val="00B129D8"/>
    <w:rsid w:val="00B13F5C"/>
    <w:rsid w:val="00B21337"/>
    <w:rsid w:val="00B21FD2"/>
    <w:rsid w:val="00B22BB9"/>
    <w:rsid w:val="00B2611C"/>
    <w:rsid w:val="00B26AEC"/>
    <w:rsid w:val="00B27695"/>
    <w:rsid w:val="00B32915"/>
    <w:rsid w:val="00B3707E"/>
    <w:rsid w:val="00B47BAB"/>
    <w:rsid w:val="00B47FE3"/>
    <w:rsid w:val="00B518A8"/>
    <w:rsid w:val="00B5710E"/>
    <w:rsid w:val="00B57645"/>
    <w:rsid w:val="00B6021F"/>
    <w:rsid w:val="00B66DD3"/>
    <w:rsid w:val="00B67139"/>
    <w:rsid w:val="00B73091"/>
    <w:rsid w:val="00B73703"/>
    <w:rsid w:val="00B808DD"/>
    <w:rsid w:val="00B8249E"/>
    <w:rsid w:val="00B8411B"/>
    <w:rsid w:val="00B91BA6"/>
    <w:rsid w:val="00B923BF"/>
    <w:rsid w:val="00B92602"/>
    <w:rsid w:val="00B94AC5"/>
    <w:rsid w:val="00B96DB3"/>
    <w:rsid w:val="00BB480B"/>
    <w:rsid w:val="00BB6030"/>
    <w:rsid w:val="00BB6C1C"/>
    <w:rsid w:val="00BC5C28"/>
    <w:rsid w:val="00BC6DDD"/>
    <w:rsid w:val="00BC77FC"/>
    <w:rsid w:val="00BE398D"/>
    <w:rsid w:val="00BE4E0F"/>
    <w:rsid w:val="00BF14FB"/>
    <w:rsid w:val="00C03C89"/>
    <w:rsid w:val="00C043B7"/>
    <w:rsid w:val="00C05695"/>
    <w:rsid w:val="00C154E3"/>
    <w:rsid w:val="00C16013"/>
    <w:rsid w:val="00C2493E"/>
    <w:rsid w:val="00C26ACB"/>
    <w:rsid w:val="00C27BC1"/>
    <w:rsid w:val="00C32A75"/>
    <w:rsid w:val="00C349FE"/>
    <w:rsid w:val="00C354A7"/>
    <w:rsid w:val="00C359F0"/>
    <w:rsid w:val="00C36B69"/>
    <w:rsid w:val="00C413D2"/>
    <w:rsid w:val="00C41A76"/>
    <w:rsid w:val="00C42E4E"/>
    <w:rsid w:val="00C43F0B"/>
    <w:rsid w:val="00C44653"/>
    <w:rsid w:val="00C47B26"/>
    <w:rsid w:val="00C508CB"/>
    <w:rsid w:val="00C5443F"/>
    <w:rsid w:val="00C54D1E"/>
    <w:rsid w:val="00C5731D"/>
    <w:rsid w:val="00C62487"/>
    <w:rsid w:val="00C62C7E"/>
    <w:rsid w:val="00C67823"/>
    <w:rsid w:val="00C7066C"/>
    <w:rsid w:val="00C713C0"/>
    <w:rsid w:val="00C7215C"/>
    <w:rsid w:val="00C7414C"/>
    <w:rsid w:val="00C7465F"/>
    <w:rsid w:val="00C74C8F"/>
    <w:rsid w:val="00C76390"/>
    <w:rsid w:val="00C77DAC"/>
    <w:rsid w:val="00C8069C"/>
    <w:rsid w:val="00C806B4"/>
    <w:rsid w:val="00C832AD"/>
    <w:rsid w:val="00C84800"/>
    <w:rsid w:val="00C862C5"/>
    <w:rsid w:val="00C935BF"/>
    <w:rsid w:val="00C93FA9"/>
    <w:rsid w:val="00C94000"/>
    <w:rsid w:val="00C9656C"/>
    <w:rsid w:val="00CA0666"/>
    <w:rsid w:val="00CA1D48"/>
    <w:rsid w:val="00CA2A16"/>
    <w:rsid w:val="00CA5C5D"/>
    <w:rsid w:val="00CB21A8"/>
    <w:rsid w:val="00CB56EC"/>
    <w:rsid w:val="00CB69FA"/>
    <w:rsid w:val="00CC3457"/>
    <w:rsid w:val="00CC4F47"/>
    <w:rsid w:val="00CC643F"/>
    <w:rsid w:val="00CD1D80"/>
    <w:rsid w:val="00CD291D"/>
    <w:rsid w:val="00CD40B6"/>
    <w:rsid w:val="00CD58EB"/>
    <w:rsid w:val="00CE28B2"/>
    <w:rsid w:val="00CE4477"/>
    <w:rsid w:val="00CE56B8"/>
    <w:rsid w:val="00CE7CD2"/>
    <w:rsid w:val="00CF43E1"/>
    <w:rsid w:val="00CF6283"/>
    <w:rsid w:val="00D00C4C"/>
    <w:rsid w:val="00D00CA0"/>
    <w:rsid w:val="00D100D2"/>
    <w:rsid w:val="00D12114"/>
    <w:rsid w:val="00D311BA"/>
    <w:rsid w:val="00D34A5C"/>
    <w:rsid w:val="00D358F0"/>
    <w:rsid w:val="00D36426"/>
    <w:rsid w:val="00D3673C"/>
    <w:rsid w:val="00D36964"/>
    <w:rsid w:val="00D4136E"/>
    <w:rsid w:val="00D430A4"/>
    <w:rsid w:val="00D44902"/>
    <w:rsid w:val="00D45534"/>
    <w:rsid w:val="00D457B3"/>
    <w:rsid w:val="00D466CA"/>
    <w:rsid w:val="00D565C5"/>
    <w:rsid w:val="00D56D2E"/>
    <w:rsid w:val="00D57DDF"/>
    <w:rsid w:val="00D64AAA"/>
    <w:rsid w:val="00D7220D"/>
    <w:rsid w:val="00D74524"/>
    <w:rsid w:val="00D80DA8"/>
    <w:rsid w:val="00D81BFD"/>
    <w:rsid w:val="00D82FBB"/>
    <w:rsid w:val="00D83EFD"/>
    <w:rsid w:val="00D848CA"/>
    <w:rsid w:val="00D905AC"/>
    <w:rsid w:val="00DA0382"/>
    <w:rsid w:val="00DA34AB"/>
    <w:rsid w:val="00DA55CA"/>
    <w:rsid w:val="00DA637A"/>
    <w:rsid w:val="00DA7D53"/>
    <w:rsid w:val="00DB06EA"/>
    <w:rsid w:val="00DB292E"/>
    <w:rsid w:val="00DB3F20"/>
    <w:rsid w:val="00DC2C05"/>
    <w:rsid w:val="00DC4E71"/>
    <w:rsid w:val="00DC50AC"/>
    <w:rsid w:val="00DD0E85"/>
    <w:rsid w:val="00DD7524"/>
    <w:rsid w:val="00DE38E4"/>
    <w:rsid w:val="00DF0F21"/>
    <w:rsid w:val="00DF2BF9"/>
    <w:rsid w:val="00DF39B7"/>
    <w:rsid w:val="00DF7284"/>
    <w:rsid w:val="00E077A4"/>
    <w:rsid w:val="00E12EBB"/>
    <w:rsid w:val="00E23CBF"/>
    <w:rsid w:val="00E23D3B"/>
    <w:rsid w:val="00E272F8"/>
    <w:rsid w:val="00E279F0"/>
    <w:rsid w:val="00E3308D"/>
    <w:rsid w:val="00E371E0"/>
    <w:rsid w:val="00E521DF"/>
    <w:rsid w:val="00E53077"/>
    <w:rsid w:val="00E54CB5"/>
    <w:rsid w:val="00E55604"/>
    <w:rsid w:val="00E5737E"/>
    <w:rsid w:val="00E60FA0"/>
    <w:rsid w:val="00E73D0B"/>
    <w:rsid w:val="00E835D4"/>
    <w:rsid w:val="00E84DFA"/>
    <w:rsid w:val="00E87B87"/>
    <w:rsid w:val="00E90492"/>
    <w:rsid w:val="00E924B5"/>
    <w:rsid w:val="00EA08CC"/>
    <w:rsid w:val="00EA6EFD"/>
    <w:rsid w:val="00EB457C"/>
    <w:rsid w:val="00EB7E3A"/>
    <w:rsid w:val="00EC44C0"/>
    <w:rsid w:val="00ED0C36"/>
    <w:rsid w:val="00ED1F86"/>
    <w:rsid w:val="00ED373D"/>
    <w:rsid w:val="00EE016A"/>
    <w:rsid w:val="00EE088B"/>
    <w:rsid w:val="00EE1D62"/>
    <w:rsid w:val="00EE1F70"/>
    <w:rsid w:val="00EF1540"/>
    <w:rsid w:val="00EF7CC6"/>
    <w:rsid w:val="00F006EF"/>
    <w:rsid w:val="00F11CD7"/>
    <w:rsid w:val="00F14A99"/>
    <w:rsid w:val="00F1655D"/>
    <w:rsid w:val="00F16762"/>
    <w:rsid w:val="00F17654"/>
    <w:rsid w:val="00F254C6"/>
    <w:rsid w:val="00F3105D"/>
    <w:rsid w:val="00F310C2"/>
    <w:rsid w:val="00F34781"/>
    <w:rsid w:val="00F4129F"/>
    <w:rsid w:val="00F4156F"/>
    <w:rsid w:val="00F508C0"/>
    <w:rsid w:val="00F5597D"/>
    <w:rsid w:val="00F57312"/>
    <w:rsid w:val="00F57625"/>
    <w:rsid w:val="00F62B7D"/>
    <w:rsid w:val="00F762CB"/>
    <w:rsid w:val="00F83D86"/>
    <w:rsid w:val="00F84F00"/>
    <w:rsid w:val="00F97118"/>
    <w:rsid w:val="00F97A48"/>
    <w:rsid w:val="00FA15A8"/>
    <w:rsid w:val="00FA193F"/>
    <w:rsid w:val="00FA1CFC"/>
    <w:rsid w:val="00FA74E7"/>
    <w:rsid w:val="00FB1B9D"/>
    <w:rsid w:val="00FB3820"/>
    <w:rsid w:val="00FC4C14"/>
    <w:rsid w:val="00FC7DFB"/>
    <w:rsid w:val="00FD0913"/>
    <w:rsid w:val="00FD226C"/>
    <w:rsid w:val="00FD247D"/>
    <w:rsid w:val="00FD437C"/>
    <w:rsid w:val="00FD7C26"/>
    <w:rsid w:val="00FF6050"/>
    <w:rsid w:val="00FF6430"/>
    <w:rsid w:val="00FF6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674F8"/>
  <w14:defaultImageDpi w14:val="32767"/>
  <w15:chartTrackingRefBased/>
  <w15:docId w15:val="{5DC7B09A-16FA-462C-9DB3-E154EEE8D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F70"/>
    <w:pPr>
      <w:spacing w:after="200" w:line="276" w:lineRule="auto"/>
    </w:pPr>
    <w:rPr>
      <w:sz w:val="22"/>
      <w:szCs w:val="22"/>
    </w:rPr>
  </w:style>
  <w:style w:type="paragraph" w:styleId="Heading1">
    <w:name w:val="heading 1"/>
    <w:basedOn w:val="Normal"/>
    <w:next w:val="Normal"/>
    <w:link w:val="Heading1Char"/>
    <w:uiPriority w:val="9"/>
    <w:qFormat/>
    <w:rsid w:val="00D457B3"/>
    <w:pPr>
      <w:keepNext/>
      <w:keepLines/>
      <w:spacing w:before="480" w:after="0"/>
      <w:outlineLvl w:val="0"/>
    </w:pPr>
    <w:rPr>
      <w:rFonts w:ascii="Cambria" w:eastAsia="Times New Roman"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93FA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4B2626"/>
    <w:rPr>
      <w:color w:val="0000FF"/>
      <w:u w:val="single"/>
    </w:rPr>
  </w:style>
  <w:style w:type="paragraph" w:styleId="ListParagraph">
    <w:name w:val="List Paragraph"/>
    <w:basedOn w:val="Normal"/>
    <w:qFormat/>
    <w:rsid w:val="0040039D"/>
    <w:pPr>
      <w:ind w:left="720"/>
      <w:contextualSpacing/>
    </w:pPr>
  </w:style>
  <w:style w:type="paragraph" w:customStyle="1" w:styleId="NoSpacing1">
    <w:name w:val="No Spacing1"/>
    <w:uiPriority w:val="1"/>
    <w:qFormat/>
    <w:rsid w:val="00C806B4"/>
    <w:rPr>
      <w:sz w:val="22"/>
      <w:szCs w:val="22"/>
    </w:rPr>
  </w:style>
  <w:style w:type="paragraph" w:styleId="BodyText2">
    <w:name w:val="Body Text 2"/>
    <w:basedOn w:val="Normal"/>
    <w:link w:val="BodyText2Char"/>
    <w:rsid w:val="00281406"/>
    <w:pPr>
      <w:tabs>
        <w:tab w:val="left" w:pos="3312"/>
      </w:tabs>
      <w:suppressAutoHyphens/>
      <w:spacing w:after="0" w:line="240" w:lineRule="auto"/>
    </w:pPr>
    <w:rPr>
      <w:rFonts w:ascii="Times New Roman" w:eastAsia="Times New Roman" w:hAnsi="Times New Roman"/>
      <w:sz w:val="20"/>
      <w:szCs w:val="24"/>
      <w:lang w:eastAsia="ar-SA"/>
    </w:rPr>
  </w:style>
  <w:style w:type="character" w:customStyle="1" w:styleId="BodyText2Char">
    <w:name w:val="Body Text 2 Char"/>
    <w:link w:val="BodyText2"/>
    <w:rsid w:val="00281406"/>
    <w:rPr>
      <w:rFonts w:ascii="Times New Roman" w:eastAsia="Times New Roman" w:hAnsi="Times New Roman" w:cs="Times New Roman"/>
      <w:sz w:val="20"/>
      <w:szCs w:val="24"/>
      <w:lang w:eastAsia="ar-SA"/>
    </w:rPr>
  </w:style>
  <w:style w:type="paragraph" w:styleId="BodyText3">
    <w:name w:val="Body Text 3"/>
    <w:basedOn w:val="Normal"/>
    <w:link w:val="BodyText3Char"/>
    <w:uiPriority w:val="99"/>
    <w:unhideWhenUsed/>
    <w:rsid w:val="009A629F"/>
    <w:pPr>
      <w:spacing w:after="120"/>
    </w:pPr>
    <w:rPr>
      <w:sz w:val="16"/>
      <w:szCs w:val="16"/>
    </w:rPr>
  </w:style>
  <w:style w:type="character" w:customStyle="1" w:styleId="BodyText3Char">
    <w:name w:val="Body Text 3 Char"/>
    <w:link w:val="BodyText3"/>
    <w:uiPriority w:val="99"/>
    <w:rsid w:val="009A629F"/>
    <w:rPr>
      <w:sz w:val="16"/>
      <w:szCs w:val="16"/>
    </w:rPr>
  </w:style>
  <w:style w:type="paragraph" w:styleId="NormalWeb">
    <w:name w:val="Normal (Web)"/>
    <w:basedOn w:val="Normal"/>
    <w:uiPriority w:val="99"/>
    <w:semiHidden/>
    <w:unhideWhenUsed/>
    <w:rsid w:val="008873B2"/>
    <w:pPr>
      <w:spacing w:before="100" w:beforeAutospacing="1" w:after="100" w:afterAutospacing="1" w:line="240" w:lineRule="auto"/>
    </w:pPr>
    <w:rPr>
      <w:rFonts w:ascii="Times New Roman" w:eastAsia="Times New Roman" w:hAnsi="Times New Roman"/>
      <w:sz w:val="24"/>
      <w:szCs w:val="24"/>
    </w:rPr>
  </w:style>
  <w:style w:type="character" w:styleId="CommentReference">
    <w:name w:val="annotation reference"/>
    <w:uiPriority w:val="99"/>
    <w:semiHidden/>
    <w:unhideWhenUsed/>
    <w:rsid w:val="00066385"/>
    <w:rPr>
      <w:sz w:val="18"/>
      <w:szCs w:val="18"/>
    </w:rPr>
  </w:style>
  <w:style w:type="paragraph" w:styleId="CommentText">
    <w:name w:val="annotation text"/>
    <w:basedOn w:val="Normal"/>
    <w:link w:val="CommentTextChar"/>
    <w:uiPriority w:val="99"/>
    <w:semiHidden/>
    <w:unhideWhenUsed/>
    <w:rsid w:val="00066385"/>
    <w:pPr>
      <w:spacing w:line="240" w:lineRule="auto"/>
    </w:pPr>
    <w:rPr>
      <w:sz w:val="24"/>
      <w:szCs w:val="24"/>
    </w:rPr>
  </w:style>
  <w:style w:type="character" w:customStyle="1" w:styleId="CommentTextChar">
    <w:name w:val="Comment Text Char"/>
    <w:link w:val="CommentText"/>
    <w:uiPriority w:val="99"/>
    <w:semiHidden/>
    <w:rsid w:val="00066385"/>
    <w:rPr>
      <w:sz w:val="24"/>
      <w:szCs w:val="24"/>
    </w:rPr>
  </w:style>
  <w:style w:type="paragraph" w:styleId="CommentSubject">
    <w:name w:val="annotation subject"/>
    <w:basedOn w:val="CommentText"/>
    <w:next w:val="CommentText"/>
    <w:link w:val="CommentSubjectChar"/>
    <w:uiPriority w:val="99"/>
    <w:semiHidden/>
    <w:unhideWhenUsed/>
    <w:rsid w:val="00066385"/>
    <w:rPr>
      <w:b/>
      <w:bCs/>
      <w:sz w:val="20"/>
      <w:szCs w:val="20"/>
    </w:rPr>
  </w:style>
  <w:style w:type="character" w:customStyle="1" w:styleId="CommentSubjectChar">
    <w:name w:val="Comment Subject Char"/>
    <w:link w:val="CommentSubject"/>
    <w:uiPriority w:val="99"/>
    <w:semiHidden/>
    <w:rsid w:val="00066385"/>
    <w:rPr>
      <w:b/>
      <w:bCs/>
      <w:sz w:val="20"/>
      <w:szCs w:val="20"/>
    </w:rPr>
  </w:style>
  <w:style w:type="paragraph" w:styleId="BalloonText">
    <w:name w:val="Balloon Text"/>
    <w:basedOn w:val="Normal"/>
    <w:link w:val="BalloonTextChar"/>
    <w:uiPriority w:val="99"/>
    <w:semiHidden/>
    <w:unhideWhenUsed/>
    <w:rsid w:val="00066385"/>
    <w:pPr>
      <w:spacing w:after="0" w:line="240" w:lineRule="auto"/>
    </w:pPr>
    <w:rPr>
      <w:rFonts w:ascii="Lucida Grande" w:hAnsi="Lucida Grande"/>
      <w:sz w:val="18"/>
      <w:szCs w:val="18"/>
    </w:rPr>
  </w:style>
  <w:style w:type="character" w:customStyle="1" w:styleId="BalloonTextChar">
    <w:name w:val="Balloon Text Char"/>
    <w:link w:val="BalloonText"/>
    <w:uiPriority w:val="99"/>
    <w:semiHidden/>
    <w:rsid w:val="00066385"/>
    <w:rPr>
      <w:rFonts w:ascii="Lucida Grande" w:hAnsi="Lucida Grande"/>
      <w:sz w:val="18"/>
      <w:szCs w:val="18"/>
    </w:rPr>
  </w:style>
  <w:style w:type="paragraph" w:styleId="Footer">
    <w:name w:val="footer"/>
    <w:basedOn w:val="Normal"/>
    <w:link w:val="FooterChar"/>
    <w:uiPriority w:val="99"/>
    <w:unhideWhenUsed/>
    <w:rsid w:val="002E7F4A"/>
    <w:pPr>
      <w:tabs>
        <w:tab w:val="center" w:pos="4680"/>
        <w:tab w:val="right" w:pos="9360"/>
      </w:tabs>
      <w:spacing w:after="0" w:line="240" w:lineRule="auto"/>
    </w:pPr>
  </w:style>
  <w:style w:type="character" w:customStyle="1" w:styleId="FooterChar">
    <w:name w:val="Footer Char"/>
    <w:link w:val="Footer"/>
    <w:uiPriority w:val="99"/>
    <w:rsid w:val="002E7F4A"/>
    <w:rPr>
      <w:rFonts w:ascii="Calibri" w:eastAsia="Calibri" w:hAnsi="Calibri" w:cs="Times New Roman"/>
    </w:rPr>
  </w:style>
  <w:style w:type="character" w:customStyle="1" w:styleId="Heading1Char">
    <w:name w:val="Heading 1 Char"/>
    <w:link w:val="Heading1"/>
    <w:uiPriority w:val="9"/>
    <w:rsid w:val="00D457B3"/>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D457B3"/>
    <w:pPr>
      <w:overflowPunct w:val="0"/>
      <w:autoSpaceDE w:val="0"/>
      <w:autoSpaceDN w:val="0"/>
      <w:adjustRightInd w:val="0"/>
      <w:ind w:right="-360"/>
      <w:textAlignment w:val="baseline"/>
      <w:outlineLvl w:val="9"/>
    </w:pPr>
    <w:rPr>
      <w:b w:val="0"/>
      <w:color w:val="1F497D"/>
      <w:sz w:val="40"/>
    </w:rPr>
  </w:style>
  <w:style w:type="paragraph" w:styleId="BodyText">
    <w:name w:val="Body Text"/>
    <w:basedOn w:val="Normal"/>
    <w:link w:val="BodyTextChar"/>
    <w:uiPriority w:val="99"/>
    <w:semiHidden/>
    <w:unhideWhenUsed/>
    <w:rsid w:val="00D457B3"/>
    <w:pPr>
      <w:spacing w:after="120"/>
    </w:pPr>
  </w:style>
  <w:style w:type="character" w:customStyle="1" w:styleId="BodyTextChar">
    <w:name w:val="Body Text Char"/>
    <w:basedOn w:val="DefaultParagraphFont"/>
    <w:link w:val="BodyText"/>
    <w:uiPriority w:val="99"/>
    <w:semiHidden/>
    <w:rsid w:val="00D457B3"/>
  </w:style>
  <w:style w:type="table" w:customStyle="1" w:styleId="TableGrid1">
    <w:name w:val="Table Grid1"/>
    <w:basedOn w:val="TableNormal"/>
    <w:next w:val="TableGrid"/>
    <w:uiPriority w:val="59"/>
    <w:rsid w:val="00CA1D48"/>
    <w:rPr>
      <w:rFonts w:ascii="Cambria" w:eastAsia="Cambria" w:hAnsi="Cambria"/>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7746BF"/>
    <w:pPr>
      <w:autoSpaceDE w:val="0"/>
      <w:autoSpaceDN w:val="0"/>
      <w:adjustRightInd w:val="0"/>
    </w:pPr>
    <w:rPr>
      <w:rFonts w:ascii="Times New Roman" w:eastAsia="Times New Roman" w:hAnsi="Times New Roman"/>
      <w:color w:val="000000"/>
      <w:sz w:val="24"/>
      <w:szCs w:val="24"/>
    </w:rPr>
  </w:style>
  <w:style w:type="paragraph" w:customStyle="1" w:styleId="ResumeAlignRight">
    <w:name w:val="Resume Align Right"/>
    <w:basedOn w:val="Normal"/>
    <w:rsid w:val="00BC6DDD"/>
    <w:pPr>
      <w:tabs>
        <w:tab w:val="right" w:pos="10080"/>
      </w:tabs>
      <w:spacing w:after="0" w:line="240" w:lineRule="auto"/>
    </w:pPr>
    <w:rPr>
      <w:rFonts w:ascii="Times New Roman" w:eastAsia="Times New Roman" w:hAnsi="Times New Roman"/>
      <w:sz w:val="24"/>
      <w:szCs w:val="24"/>
      <w:lang w:eastAsia="zh-CN"/>
    </w:rPr>
  </w:style>
  <w:style w:type="paragraph" w:styleId="Revision">
    <w:name w:val="Revision"/>
    <w:hidden/>
    <w:uiPriority w:val="99"/>
    <w:semiHidden/>
    <w:rsid w:val="00C16013"/>
    <w:rPr>
      <w:sz w:val="22"/>
      <w:szCs w:val="22"/>
    </w:rPr>
  </w:style>
  <w:style w:type="character" w:styleId="UnresolvedMention">
    <w:name w:val="Unresolved Mention"/>
    <w:basedOn w:val="DefaultParagraphFont"/>
    <w:uiPriority w:val="99"/>
    <w:semiHidden/>
    <w:unhideWhenUsed/>
    <w:rsid w:val="006D7FAF"/>
    <w:rPr>
      <w:color w:val="605E5C"/>
      <w:shd w:val="clear" w:color="auto" w:fill="E1DFDD"/>
    </w:rPr>
  </w:style>
  <w:style w:type="character" w:styleId="FollowedHyperlink">
    <w:name w:val="FollowedHyperlink"/>
    <w:basedOn w:val="DefaultParagraphFont"/>
    <w:uiPriority w:val="99"/>
    <w:semiHidden/>
    <w:unhideWhenUsed/>
    <w:rsid w:val="00F4129F"/>
    <w:rPr>
      <w:color w:val="954F72" w:themeColor="followedHyperlink"/>
      <w:u w:val="single"/>
    </w:rPr>
  </w:style>
  <w:style w:type="paragraph" w:styleId="Header">
    <w:name w:val="header"/>
    <w:basedOn w:val="Normal"/>
    <w:link w:val="HeaderChar"/>
    <w:uiPriority w:val="99"/>
    <w:unhideWhenUsed/>
    <w:rsid w:val="0048624D"/>
    <w:pPr>
      <w:tabs>
        <w:tab w:val="center" w:pos="4536"/>
        <w:tab w:val="right" w:pos="9072"/>
      </w:tabs>
      <w:spacing w:after="0" w:line="240" w:lineRule="auto"/>
    </w:pPr>
  </w:style>
  <w:style w:type="character" w:customStyle="1" w:styleId="HeaderChar">
    <w:name w:val="Header Char"/>
    <w:basedOn w:val="DefaultParagraphFont"/>
    <w:link w:val="Header"/>
    <w:uiPriority w:val="99"/>
    <w:rsid w:val="0048624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762834">
      <w:bodyDiv w:val="1"/>
      <w:marLeft w:val="0"/>
      <w:marRight w:val="0"/>
      <w:marTop w:val="0"/>
      <w:marBottom w:val="0"/>
      <w:divBdr>
        <w:top w:val="none" w:sz="0" w:space="0" w:color="auto"/>
        <w:left w:val="none" w:sz="0" w:space="0" w:color="auto"/>
        <w:bottom w:val="none" w:sz="0" w:space="0" w:color="auto"/>
        <w:right w:val="none" w:sz="0" w:space="0" w:color="auto"/>
      </w:divBdr>
      <w:divsChild>
        <w:div w:id="1199508225">
          <w:marLeft w:val="0"/>
          <w:marRight w:val="0"/>
          <w:marTop w:val="0"/>
          <w:marBottom w:val="0"/>
          <w:divBdr>
            <w:top w:val="none" w:sz="0" w:space="0" w:color="auto"/>
            <w:left w:val="none" w:sz="0" w:space="0" w:color="auto"/>
            <w:bottom w:val="none" w:sz="0" w:space="0" w:color="auto"/>
            <w:right w:val="none" w:sz="0" w:space="0" w:color="auto"/>
          </w:divBdr>
          <w:divsChild>
            <w:div w:id="676421027">
              <w:marLeft w:val="0"/>
              <w:marRight w:val="0"/>
              <w:marTop w:val="0"/>
              <w:marBottom w:val="0"/>
              <w:divBdr>
                <w:top w:val="none" w:sz="0" w:space="0" w:color="auto"/>
                <w:left w:val="none" w:sz="0" w:space="0" w:color="auto"/>
                <w:bottom w:val="none" w:sz="0" w:space="0" w:color="auto"/>
                <w:right w:val="none" w:sz="0" w:space="0" w:color="auto"/>
              </w:divBdr>
              <w:divsChild>
                <w:div w:id="2104764390">
                  <w:marLeft w:val="0"/>
                  <w:marRight w:val="0"/>
                  <w:marTop w:val="0"/>
                  <w:marBottom w:val="0"/>
                  <w:divBdr>
                    <w:top w:val="none" w:sz="0" w:space="0" w:color="auto"/>
                    <w:left w:val="none" w:sz="0" w:space="0" w:color="auto"/>
                    <w:bottom w:val="none" w:sz="0" w:space="0" w:color="auto"/>
                    <w:right w:val="none" w:sz="0" w:space="0" w:color="auto"/>
                  </w:divBdr>
                  <w:divsChild>
                    <w:div w:id="1396666132">
                      <w:marLeft w:val="0"/>
                      <w:marRight w:val="0"/>
                      <w:marTop w:val="0"/>
                      <w:marBottom w:val="0"/>
                      <w:divBdr>
                        <w:top w:val="none" w:sz="0" w:space="0" w:color="auto"/>
                        <w:left w:val="none" w:sz="0" w:space="0" w:color="auto"/>
                        <w:bottom w:val="none" w:sz="0" w:space="0" w:color="auto"/>
                        <w:right w:val="none" w:sz="0" w:space="0" w:color="auto"/>
                      </w:divBdr>
                      <w:divsChild>
                        <w:div w:id="1727684860">
                          <w:marLeft w:val="0"/>
                          <w:marRight w:val="0"/>
                          <w:marTop w:val="0"/>
                          <w:marBottom w:val="0"/>
                          <w:divBdr>
                            <w:top w:val="none" w:sz="0" w:space="0" w:color="auto"/>
                            <w:left w:val="none" w:sz="0" w:space="0" w:color="auto"/>
                            <w:bottom w:val="none" w:sz="0" w:space="0" w:color="auto"/>
                            <w:right w:val="none" w:sz="0" w:space="0" w:color="auto"/>
                          </w:divBdr>
                          <w:divsChild>
                            <w:div w:id="24723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708489">
      <w:bodyDiv w:val="1"/>
      <w:marLeft w:val="0"/>
      <w:marRight w:val="0"/>
      <w:marTop w:val="0"/>
      <w:marBottom w:val="0"/>
      <w:divBdr>
        <w:top w:val="none" w:sz="0" w:space="0" w:color="auto"/>
        <w:left w:val="none" w:sz="0" w:space="0" w:color="auto"/>
        <w:bottom w:val="none" w:sz="0" w:space="0" w:color="auto"/>
        <w:right w:val="none" w:sz="0" w:space="0" w:color="auto"/>
      </w:divBdr>
      <w:divsChild>
        <w:div w:id="648094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224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02774">
      <w:bodyDiv w:val="1"/>
      <w:marLeft w:val="0"/>
      <w:marRight w:val="0"/>
      <w:marTop w:val="0"/>
      <w:marBottom w:val="0"/>
      <w:divBdr>
        <w:top w:val="none" w:sz="0" w:space="0" w:color="auto"/>
        <w:left w:val="none" w:sz="0" w:space="0" w:color="auto"/>
        <w:bottom w:val="none" w:sz="0" w:space="0" w:color="auto"/>
        <w:right w:val="none" w:sz="0" w:space="0" w:color="auto"/>
      </w:divBdr>
      <w:divsChild>
        <w:div w:id="2092655219">
          <w:marLeft w:val="0"/>
          <w:marRight w:val="0"/>
          <w:marTop w:val="0"/>
          <w:marBottom w:val="0"/>
          <w:divBdr>
            <w:top w:val="none" w:sz="0" w:space="0" w:color="auto"/>
            <w:left w:val="none" w:sz="0" w:space="0" w:color="auto"/>
            <w:bottom w:val="none" w:sz="0" w:space="0" w:color="auto"/>
            <w:right w:val="none" w:sz="0" w:space="0" w:color="auto"/>
          </w:divBdr>
          <w:divsChild>
            <w:div w:id="473839396">
              <w:marLeft w:val="0"/>
              <w:marRight w:val="0"/>
              <w:marTop w:val="0"/>
              <w:marBottom w:val="0"/>
              <w:divBdr>
                <w:top w:val="none" w:sz="0" w:space="0" w:color="auto"/>
                <w:left w:val="none" w:sz="0" w:space="0" w:color="auto"/>
                <w:bottom w:val="none" w:sz="0" w:space="0" w:color="auto"/>
                <w:right w:val="none" w:sz="0" w:space="0" w:color="auto"/>
              </w:divBdr>
              <w:divsChild>
                <w:div w:id="729690526">
                  <w:marLeft w:val="0"/>
                  <w:marRight w:val="0"/>
                  <w:marTop w:val="0"/>
                  <w:marBottom w:val="0"/>
                  <w:divBdr>
                    <w:top w:val="none" w:sz="0" w:space="0" w:color="auto"/>
                    <w:left w:val="none" w:sz="0" w:space="0" w:color="auto"/>
                    <w:bottom w:val="none" w:sz="0" w:space="0" w:color="auto"/>
                    <w:right w:val="none" w:sz="0" w:space="0" w:color="auto"/>
                  </w:divBdr>
                  <w:divsChild>
                    <w:div w:id="1113288863">
                      <w:marLeft w:val="0"/>
                      <w:marRight w:val="0"/>
                      <w:marTop w:val="0"/>
                      <w:marBottom w:val="0"/>
                      <w:divBdr>
                        <w:top w:val="none" w:sz="0" w:space="0" w:color="auto"/>
                        <w:left w:val="none" w:sz="0" w:space="0" w:color="auto"/>
                        <w:bottom w:val="none" w:sz="0" w:space="0" w:color="auto"/>
                        <w:right w:val="none" w:sz="0" w:space="0" w:color="auto"/>
                      </w:divBdr>
                      <w:divsChild>
                        <w:div w:id="1382054408">
                          <w:marLeft w:val="0"/>
                          <w:marRight w:val="0"/>
                          <w:marTop w:val="0"/>
                          <w:marBottom w:val="0"/>
                          <w:divBdr>
                            <w:top w:val="none" w:sz="0" w:space="0" w:color="auto"/>
                            <w:left w:val="none" w:sz="0" w:space="0" w:color="auto"/>
                            <w:bottom w:val="none" w:sz="0" w:space="0" w:color="auto"/>
                            <w:right w:val="none" w:sz="0" w:space="0" w:color="auto"/>
                          </w:divBdr>
                          <w:divsChild>
                            <w:div w:id="137399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8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6DC092-5C4B-43F8-8446-CC09A8591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1</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1685</CharactersWithSpaces>
  <SharedDoc>false</SharedDoc>
  <HLinks>
    <vt:vector size="12" baseType="variant">
      <vt:variant>
        <vt:i4>1638485</vt:i4>
      </vt:variant>
      <vt:variant>
        <vt:i4>3</vt:i4>
      </vt:variant>
      <vt:variant>
        <vt:i4>0</vt:i4>
      </vt:variant>
      <vt:variant>
        <vt:i4>5</vt:i4>
      </vt:variant>
      <vt:variant>
        <vt:lpwstr>https://www.linkedin.com/in/adrianturion/</vt:lpwstr>
      </vt:variant>
      <vt:variant>
        <vt:lpwstr/>
      </vt:variant>
      <vt:variant>
        <vt:i4>8126546</vt:i4>
      </vt:variant>
      <vt:variant>
        <vt:i4>0</vt:i4>
      </vt:variant>
      <vt:variant>
        <vt:i4>0</vt:i4>
      </vt:variant>
      <vt:variant>
        <vt:i4>5</vt:i4>
      </vt:variant>
      <vt:variant>
        <vt:lpwstr>mailto:turionadrian@gmail.com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Turion</dc:creator>
  <cp:keywords/>
  <cp:lastModifiedBy>Adrian Turion</cp:lastModifiedBy>
  <cp:revision>181</cp:revision>
  <cp:lastPrinted>2025-08-20T09:25:00Z</cp:lastPrinted>
  <dcterms:created xsi:type="dcterms:W3CDTF">2024-09-22T11:31:00Z</dcterms:created>
  <dcterms:modified xsi:type="dcterms:W3CDTF">2026-01-10T20:47:00Z</dcterms:modified>
</cp:coreProperties>
</file>