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Adrian Turion</w:t>
      </w:r>
      <w:r w:rsidRPr="00CB5713">
        <w:rPr>
          <w:rFonts w:ascii="Times New Roman" w:hAnsi="Times New Roman"/>
          <w:sz w:val="20"/>
          <w:szCs w:val="20"/>
        </w:rPr>
        <w:br/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January 18, 2026</w:t>
      </w:r>
    </w:p>
    <w:p w14:paraId="66E31FEB" w14:textId="77777777" w:rsidR="002964F4" w:rsidRDefault="00000000">
      <w:pPr>
        <w:rPr>
          <w:rFonts w:ascii="Times New Roman" w:hAnsi="Times New Roman"/>
          <w:b/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Hiring Manager</w:t>
        <w:br/>
        <w:t>UBS AG</w:t>
        <w:br/>
        <w:t>Opfikon, Switzerland</w:t>
        <w:br/>
        <w:t>UBS</w:t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</w:p>
    <w:p w14:paraId="04248481" w14:textId="0FCFB3F3" w:rsidR="00CB5713" w:rsidRPr="00CB5713" w:rsidRDefault="00CB5713">
      <w:pPr>
        <w:rPr>
          <w:sz w:val="20"/>
          <w:szCs w:val="20"/>
        </w:rPr>
      </w:pP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</w:rPr>
        <w:t>Subject:</w:t>
      </w:r>
      <w:r>
        <w:rPr>
          <w:rFonts w:ascii="Times New Roman" w:hAnsi="Times New Roman"/>
          <w:sz w:val="20"/>
        </w:rPr>
        <w:t xml:space="preserve"> Application for Global Markets Graduate Program - Exchange Traded Derivatives</w:t>
      </w:r>
    </w:p>
    <w:p w14:paraId="324C625F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Dear Hiring Manager,</w:t>
      </w:r>
    </w:p>
    <w:p w14:paraId="3766B4D9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 want to work in derivatives execution because it combines the analytical depth I enjoy with real-time market dynamics. The ETD team's focus on market microstructure and automation aligns with both my trading experience and my tendency to look for efficiency gains through technology.</w:t>
      </w:r>
    </w:p>
    <w:p w14:paraId="534E46FA" w14:textId="26754FBF" w:rsidR="002964F4" w:rsidRPr="002D6270" w:rsidRDefault="00000000" w:rsidP="002D6270">
      <w:pPr>
        <w:rPr>
          <w:sz w:val="20"/>
          <w:szCs w:val="20"/>
        </w:rPr>
      </w:pPr>
      <w:r w:rsidRPr="002D6270">
        <w:rPr>
          <w:rFonts w:ascii="Times New Roman" w:hAnsi="Times New Roman"/>
          <w:sz w:val="20"/>
          <w:szCs w:val="20"/>
        </w:rPr>
        <w:t>I actively manage my own options portfolio using Cash Secured Puts and Covered Calls, so I understand execution quality, theta decay, and position management from the practitioner side. Academically, my Master's covers derivatives and quantitative risk management. But beyond that, I've spent a year executing under pressure in M&amp;A - 10+ concurrent mandates, tight deadlines, cross-functional coordination across Europe, US, and Asia. The discipline required to maintain control standards while moving fast translates directly to derivatives execution.</w:t>
      </w:r>
    </w:p>
    <w:p>
      <w:pPr/>
      <w:r>
        <w:rPr>
          <w:rFonts w:ascii="Times New Roman" w:hAnsi="Times New Roman"/>
          <w:sz w:val="20"/>
        </w:rPr>
        <w:t>I also built Screeny.ai, which cut research time by 90% and is now used by 3 advisory firms. I mention this because the ETD team's automation strategy resonates with how I think - when I see a manual process, I look for ways to systematize it.</w:t>
      </w:r>
    </w:p>
    <w:p w14:paraId="4B15C98B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I'd welcome the opportunity to discuss how I can contribute to the ETD team.</w:t>
      </w:r>
    </w:p>
    <w:p w14:paraId="77EE8D4C" w14:textId="49848CDB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CB5713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3"/>
    <w:rsid w:val="0029639D"/>
    <w:rsid w:val="002964F4"/>
    <w:rsid w:val="002D6270"/>
    <w:rsid w:val="00326F90"/>
    <w:rsid w:val="00436927"/>
    <w:rsid w:val="004B4489"/>
    <w:rsid w:val="007251B0"/>
    <w:rsid w:val="00991F19"/>
    <w:rsid w:val="00A41896"/>
    <w:rsid w:val="00AA1D8D"/>
    <w:rsid w:val="00B47730"/>
    <w:rsid w:val="00CB0664"/>
    <w:rsid w:val="00CB5713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6</cp:revision>
  <dcterms:created xsi:type="dcterms:W3CDTF">2013-12-23T23:15:00Z</dcterms:created>
  <dcterms:modified xsi:type="dcterms:W3CDTF">2026-01-18T11:19:00Z</dcterms:modified>
  <cp:category/>
</cp:coreProperties>
</file>