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3ABE0" w14:textId="04240BF7" w:rsidR="003436E9" w:rsidRPr="000B6FDE" w:rsidRDefault="003436E9" w:rsidP="00B3730A">
      <w:pPr>
        <w:rPr>
          <w:lang w:val="en-US"/>
        </w:rPr>
        <w:sectPr w:rsidR="003436E9" w:rsidRPr="000B6FDE" w:rsidSect="00FB7AA6">
          <w:headerReference w:type="default" r:id="rId7"/>
          <w:footerReference w:type="default" r:id="rId8"/>
          <w:footerReference w:type="first" r:id="rId9"/>
          <w:pgSz w:w="11906" w:h="16838" w:code="9"/>
          <w:pgMar w:top="0" w:right="0" w:bottom="0" w:left="0" w:header="0" w:footer="340" w:gutter="0"/>
          <w:cols w:space="708"/>
          <w:titlePg/>
          <w:docGrid w:linePitch="360"/>
        </w:sectPr>
      </w:pPr>
      <w:r w:rsidRPr="000B6FDE">
        <w:rPr>
          <w:noProof/>
          <w:lang w:val="en-US"/>
        </w:rPr>
        <w:drawing>
          <wp:anchor distT="0" distB="0" distL="114300" distR="114300" simplePos="0" relativeHeight="251659264" behindDoc="1" locked="0" layoutInCell="1" allowOverlap="1" wp14:anchorId="3FF800DA" wp14:editId="3C20BE64">
            <wp:simplePos x="0" y="0"/>
            <wp:positionH relativeFrom="margin">
              <wp:posOffset>319526</wp:posOffset>
            </wp:positionH>
            <wp:positionV relativeFrom="paragraph">
              <wp:posOffset>247771</wp:posOffset>
            </wp:positionV>
            <wp:extent cx="1842135" cy="358140"/>
            <wp:effectExtent l="0" t="0" r="5715" b="3810"/>
            <wp:wrapTight wrapText="bothSides">
              <wp:wrapPolygon edited="0">
                <wp:start x="3574" y="0"/>
                <wp:lineTo x="0" y="0"/>
                <wp:lineTo x="0" y="18383"/>
                <wp:lineTo x="3574" y="20681"/>
                <wp:lineTo x="4467" y="20681"/>
                <wp:lineTo x="7371" y="19532"/>
                <wp:lineTo x="7148" y="18383"/>
                <wp:lineTo x="21444" y="10340"/>
                <wp:lineTo x="21444" y="1149"/>
                <wp:lineTo x="4467" y="0"/>
                <wp:lineTo x="3574" y="0"/>
              </wp:wrapPolygon>
            </wp:wrapTight>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42135" cy="358140"/>
                    </a:xfrm>
                    <a:prstGeom prst="rect">
                      <a:avLst/>
                    </a:prstGeom>
                  </pic:spPr>
                </pic:pic>
              </a:graphicData>
            </a:graphic>
            <wp14:sizeRelH relativeFrom="margin">
              <wp14:pctWidth>0</wp14:pctWidth>
            </wp14:sizeRelH>
            <wp14:sizeRelV relativeFrom="margin">
              <wp14:pctHeight>0</wp14:pctHeight>
            </wp14:sizeRelV>
          </wp:anchor>
        </w:drawing>
      </w:r>
      <w:r w:rsidRPr="000B6FDE">
        <w:rPr>
          <w:noProof/>
          <w:lang w:val="en-US"/>
        </w:rPr>
        <w:drawing>
          <wp:anchor distT="0" distB="0" distL="114300" distR="114300" simplePos="0" relativeHeight="251658240" behindDoc="0" locked="0" layoutInCell="1" allowOverlap="1" wp14:anchorId="60FAADB1" wp14:editId="77F7FBAE">
            <wp:simplePos x="0" y="0"/>
            <wp:positionH relativeFrom="margin">
              <wp:align>right</wp:align>
            </wp:positionH>
            <wp:positionV relativeFrom="paragraph">
              <wp:posOffset>322</wp:posOffset>
            </wp:positionV>
            <wp:extent cx="7451678" cy="10554348"/>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51678" cy="1055434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CA4C99" w14:textId="77777777" w:rsidR="00B3730A" w:rsidRPr="000B6FDE" w:rsidRDefault="00B3730A" w:rsidP="00B3730A">
      <w:pPr>
        <w:pStyle w:val="Title"/>
        <w:rPr>
          <w:lang w:val="en-US"/>
        </w:rPr>
      </w:pPr>
    </w:p>
    <w:p w14:paraId="75F39239" w14:textId="37790C88" w:rsidR="00A64D08" w:rsidRPr="000B6FDE" w:rsidRDefault="00A64D08" w:rsidP="00B3730A">
      <w:pPr>
        <w:pStyle w:val="Title"/>
        <w:rPr>
          <w:rFonts w:ascii="Meticula-Medium" w:hAnsi="Meticula-Medium"/>
          <w:lang w:val="en-US"/>
        </w:rPr>
      </w:pPr>
      <w:r w:rsidRPr="000B6FDE">
        <w:rPr>
          <w:lang w:val="en-US"/>
        </w:rPr>
        <w:t>2020 AAF Formula One</w:t>
      </w:r>
      <w:r w:rsidR="00B3730A" w:rsidRPr="000B6FDE">
        <w:rPr>
          <w:lang w:val="en-US"/>
        </w:rPr>
        <w:t xml:space="preserve">™ Esports World Championship </w:t>
      </w:r>
      <w:r w:rsidRPr="000B6FDE">
        <w:rPr>
          <w:rFonts w:ascii="Meticula-Medium" w:hAnsi="Meticula-Medium"/>
          <w:lang w:val="en-US"/>
        </w:rPr>
        <w:t>Sporting Regulations</w:t>
      </w:r>
    </w:p>
    <w:p w14:paraId="31B034AE" w14:textId="27D23EB1" w:rsidR="00F00F8B" w:rsidRPr="000B6FDE" w:rsidRDefault="00F00F8B" w:rsidP="00F00F8B">
      <w:pPr>
        <w:pStyle w:val="Heading1"/>
        <w:rPr>
          <w:lang w:val="en-US"/>
        </w:rPr>
      </w:pPr>
      <w:r w:rsidRPr="000B6FDE">
        <w:rPr>
          <w:lang w:val="en-US"/>
        </w:rPr>
        <w:t xml:space="preserve">Index </w:t>
      </w:r>
      <w:r>
        <w:rPr>
          <w:lang w:val="en-US"/>
        </w:rPr>
        <w:t>1</w:t>
      </w:r>
      <w:r w:rsidRPr="000B6FDE">
        <w:rPr>
          <w:lang w:val="en-US"/>
        </w:rPr>
        <w:t xml:space="preserve"> – </w:t>
      </w:r>
      <w:r>
        <w:rPr>
          <w:lang w:val="en-US"/>
        </w:rPr>
        <w:t>The Championship</w:t>
      </w:r>
    </w:p>
    <w:p w14:paraId="39E27E12" w14:textId="410B4903" w:rsidR="00B3730A" w:rsidRPr="000B6FDE" w:rsidRDefault="00B3730A" w:rsidP="00B3730A">
      <w:pPr>
        <w:rPr>
          <w:lang w:val="en-US"/>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7894"/>
        <w:gridCol w:w="1303"/>
      </w:tblGrid>
      <w:tr w:rsidR="00B3730A" w:rsidRPr="000B6FDE" w14:paraId="17D59ABE" w14:textId="77777777" w:rsidTr="00B3730A">
        <w:trPr>
          <w:trHeight w:val="332"/>
        </w:trPr>
        <w:tc>
          <w:tcPr>
            <w:tcW w:w="895" w:type="dxa"/>
            <w:tcBorders>
              <w:bottom w:val="single" w:sz="4" w:space="0" w:color="auto"/>
            </w:tcBorders>
          </w:tcPr>
          <w:p w14:paraId="4D06511E" w14:textId="003DA556" w:rsidR="00B3730A" w:rsidRPr="000B6FDE" w:rsidRDefault="00B3730A" w:rsidP="00B3730A">
            <w:pPr>
              <w:jc w:val="center"/>
              <w:rPr>
                <w:b/>
                <w:bCs/>
                <w:lang w:val="en-US"/>
              </w:rPr>
            </w:pPr>
            <w:r w:rsidRPr="000B6FDE">
              <w:rPr>
                <w:b/>
                <w:bCs/>
                <w:lang w:val="en-US"/>
              </w:rPr>
              <w:t>Article</w:t>
            </w:r>
          </w:p>
        </w:tc>
        <w:tc>
          <w:tcPr>
            <w:tcW w:w="7894" w:type="dxa"/>
            <w:tcBorders>
              <w:bottom w:val="single" w:sz="4" w:space="0" w:color="auto"/>
            </w:tcBorders>
          </w:tcPr>
          <w:p w14:paraId="0662CB96" w14:textId="3C0C730B" w:rsidR="00B3730A" w:rsidRPr="000B6FDE" w:rsidRDefault="00B3730A" w:rsidP="00B3730A">
            <w:pPr>
              <w:rPr>
                <w:b/>
                <w:bCs/>
                <w:lang w:val="en-US"/>
              </w:rPr>
            </w:pPr>
            <w:r w:rsidRPr="000B6FDE">
              <w:rPr>
                <w:b/>
                <w:bCs/>
                <w:lang w:val="en-US"/>
              </w:rPr>
              <w:t>Content</w:t>
            </w:r>
          </w:p>
        </w:tc>
        <w:tc>
          <w:tcPr>
            <w:tcW w:w="1303" w:type="dxa"/>
            <w:tcBorders>
              <w:bottom w:val="single" w:sz="4" w:space="0" w:color="auto"/>
            </w:tcBorders>
          </w:tcPr>
          <w:p w14:paraId="1728EB3F" w14:textId="4A1DD35A" w:rsidR="00B3730A" w:rsidRPr="000B6FDE" w:rsidRDefault="00B3730A" w:rsidP="00B3730A">
            <w:pPr>
              <w:jc w:val="right"/>
              <w:rPr>
                <w:b/>
                <w:bCs/>
                <w:lang w:val="en-US"/>
              </w:rPr>
            </w:pPr>
            <w:r w:rsidRPr="000B6FDE">
              <w:rPr>
                <w:b/>
                <w:bCs/>
                <w:lang w:val="en-US"/>
              </w:rPr>
              <w:t>Page</w:t>
            </w:r>
          </w:p>
        </w:tc>
      </w:tr>
      <w:tr w:rsidR="00B3730A" w:rsidRPr="000B6FDE" w14:paraId="165FC82E" w14:textId="77777777" w:rsidTr="00B3730A">
        <w:trPr>
          <w:trHeight w:val="412"/>
        </w:trPr>
        <w:tc>
          <w:tcPr>
            <w:tcW w:w="895" w:type="dxa"/>
            <w:tcBorders>
              <w:top w:val="single" w:sz="4" w:space="0" w:color="auto"/>
              <w:bottom w:val="nil"/>
            </w:tcBorders>
          </w:tcPr>
          <w:p w14:paraId="4E4F37EB" w14:textId="7F186379" w:rsidR="00B3730A" w:rsidRPr="000B6FDE" w:rsidRDefault="00B3730A" w:rsidP="00B3730A">
            <w:pPr>
              <w:jc w:val="center"/>
              <w:rPr>
                <w:lang w:val="en-US"/>
              </w:rPr>
            </w:pPr>
          </w:p>
        </w:tc>
        <w:tc>
          <w:tcPr>
            <w:tcW w:w="7894" w:type="dxa"/>
            <w:tcBorders>
              <w:top w:val="single" w:sz="4" w:space="0" w:color="auto"/>
              <w:bottom w:val="nil"/>
            </w:tcBorders>
          </w:tcPr>
          <w:p w14:paraId="50212443" w14:textId="71F6EACC" w:rsidR="00B3730A" w:rsidRPr="000B6FDE" w:rsidRDefault="00B3730A" w:rsidP="00B3730A">
            <w:pPr>
              <w:rPr>
                <w:lang w:val="en-US"/>
              </w:rPr>
            </w:pPr>
          </w:p>
        </w:tc>
        <w:tc>
          <w:tcPr>
            <w:tcW w:w="1303" w:type="dxa"/>
            <w:tcBorders>
              <w:top w:val="single" w:sz="4" w:space="0" w:color="auto"/>
              <w:bottom w:val="nil"/>
            </w:tcBorders>
          </w:tcPr>
          <w:p w14:paraId="2278FBC7" w14:textId="77777777" w:rsidR="00B3730A" w:rsidRPr="000B6FDE" w:rsidRDefault="00B3730A" w:rsidP="00B3730A">
            <w:pPr>
              <w:jc w:val="both"/>
              <w:rPr>
                <w:lang w:val="en-US"/>
              </w:rPr>
            </w:pPr>
          </w:p>
        </w:tc>
      </w:tr>
      <w:tr w:rsidR="00B3730A" w:rsidRPr="000B6FDE" w14:paraId="7A24DFBB" w14:textId="77777777" w:rsidTr="00B3730A">
        <w:trPr>
          <w:trHeight w:val="332"/>
        </w:trPr>
        <w:tc>
          <w:tcPr>
            <w:tcW w:w="895" w:type="dxa"/>
            <w:tcBorders>
              <w:top w:val="nil"/>
              <w:bottom w:val="nil"/>
            </w:tcBorders>
          </w:tcPr>
          <w:p w14:paraId="0D8251C3" w14:textId="7BCE5A84" w:rsidR="00B3730A" w:rsidRPr="000B6FDE" w:rsidRDefault="00B3730A" w:rsidP="00B3730A">
            <w:pPr>
              <w:jc w:val="center"/>
              <w:rPr>
                <w:lang w:val="en-US"/>
              </w:rPr>
            </w:pPr>
            <w:r w:rsidRPr="000B6FDE">
              <w:rPr>
                <w:lang w:val="en-US"/>
              </w:rPr>
              <w:t>1.0</w:t>
            </w:r>
          </w:p>
        </w:tc>
        <w:tc>
          <w:tcPr>
            <w:tcW w:w="7894" w:type="dxa"/>
            <w:tcBorders>
              <w:top w:val="nil"/>
              <w:bottom w:val="nil"/>
            </w:tcBorders>
          </w:tcPr>
          <w:p w14:paraId="5B875199" w14:textId="4470C553" w:rsidR="00B3730A" w:rsidRPr="000B6FDE" w:rsidRDefault="00B3730A" w:rsidP="00B3730A">
            <w:pPr>
              <w:rPr>
                <w:lang w:val="en-US"/>
              </w:rPr>
            </w:pPr>
            <w:r w:rsidRPr="000B6FDE">
              <w:rPr>
                <w:lang w:val="en-US"/>
              </w:rPr>
              <w:t>The Regulations</w:t>
            </w:r>
          </w:p>
        </w:tc>
        <w:tc>
          <w:tcPr>
            <w:tcW w:w="1303" w:type="dxa"/>
            <w:tcBorders>
              <w:top w:val="nil"/>
              <w:bottom w:val="nil"/>
            </w:tcBorders>
          </w:tcPr>
          <w:p w14:paraId="7152376A" w14:textId="77777777" w:rsidR="00B3730A" w:rsidRPr="000B6FDE" w:rsidRDefault="00B3730A" w:rsidP="00B3730A">
            <w:pPr>
              <w:jc w:val="both"/>
              <w:rPr>
                <w:lang w:val="en-US"/>
              </w:rPr>
            </w:pPr>
          </w:p>
        </w:tc>
      </w:tr>
      <w:tr w:rsidR="00B3730A" w:rsidRPr="000B6FDE" w14:paraId="3E5031F2" w14:textId="77777777" w:rsidTr="00B3730A">
        <w:trPr>
          <w:trHeight w:val="332"/>
        </w:trPr>
        <w:tc>
          <w:tcPr>
            <w:tcW w:w="895" w:type="dxa"/>
            <w:tcBorders>
              <w:top w:val="nil"/>
              <w:bottom w:val="nil"/>
            </w:tcBorders>
          </w:tcPr>
          <w:p w14:paraId="6FE0D900" w14:textId="422CD089" w:rsidR="00B3730A" w:rsidRPr="000B6FDE" w:rsidRDefault="00B3730A" w:rsidP="00B3730A">
            <w:pPr>
              <w:jc w:val="center"/>
              <w:rPr>
                <w:lang w:val="en-US"/>
              </w:rPr>
            </w:pPr>
            <w:r w:rsidRPr="000B6FDE">
              <w:rPr>
                <w:lang w:val="en-US"/>
              </w:rPr>
              <w:t>2.0</w:t>
            </w:r>
          </w:p>
        </w:tc>
        <w:tc>
          <w:tcPr>
            <w:tcW w:w="7894" w:type="dxa"/>
            <w:tcBorders>
              <w:top w:val="nil"/>
              <w:bottom w:val="nil"/>
            </w:tcBorders>
          </w:tcPr>
          <w:p w14:paraId="1FF1CD69" w14:textId="1283CE52" w:rsidR="00B3730A" w:rsidRPr="000B6FDE" w:rsidRDefault="00B3730A" w:rsidP="00B3730A">
            <w:pPr>
              <w:rPr>
                <w:lang w:val="en-US"/>
              </w:rPr>
            </w:pPr>
            <w:r w:rsidRPr="000B6FDE">
              <w:rPr>
                <w:lang w:val="en-US"/>
              </w:rPr>
              <w:t>Conditions of the Championship</w:t>
            </w:r>
          </w:p>
        </w:tc>
        <w:tc>
          <w:tcPr>
            <w:tcW w:w="1303" w:type="dxa"/>
            <w:tcBorders>
              <w:top w:val="nil"/>
              <w:bottom w:val="nil"/>
            </w:tcBorders>
          </w:tcPr>
          <w:p w14:paraId="1A620B17" w14:textId="77777777" w:rsidR="00B3730A" w:rsidRPr="000B6FDE" w:rsidRDefault="00B3730A" w:rsidP="00B3730A">
            <w:pPr>
              <w:jc w:val="both"/>
              <w:rPr>
                <w:lang w:val="en-US"/>
              </w:rPr>
            </w:pPr>
          </w:p>
        </w:tc>
      </w:tr>
      <w:tr w:rsidR="00B3730A" w:rsidRPr="000B6FDE" w14:paraId="1B11DDF1" w14:textId="77777777" w:rsidTr="00B3730A">
        <w:trPr>
          <w:trHeight w:val="332"/>
        </w:trPr>
        <w:tc>
          <w:tcPr>
            <w:tcW w:w="895" w:type="dxa"/>
            <w:tcBorders>
              <w:top w:val="nil"/>
              <w:bottom w:val="nil"/>
            </w:tcBorders>
          </w:tcPr>
          <w:p w14:paraId="0F861044" w14:textId="67469BC2" w:rsidR="00B3730A" w:rsidRPr="000B6FDE" w:rsidRDefault="00B3730A" w:rsidP="00B3730A">
            <w:pPr>
              <w:jc w:val="center"/>
              <w:rPr>
                <w:lang w:val="en-US"/>
              </w:rPr>
            </w:pPr>
            <w:r w:rsidRPr="000B6FDE">
              <w:rPr>
                <w:lang w:val="en-US"/>
              </w:rPr>
              <w:t>3.0</w:t>
            </w:r>
          </w:p>
        </w:tc>
        <w:tc>
          <w:tcPr>
            <w:tcW w:w="7894" w:type="dxa"/>
            <w:tcBorders>
              <w:top w:val="nil"/>
              <w:bottom w:val="nil"/>
            </w:tcBorders>
          </w:tcPr>
          <w:p w14:paraId="252AA891" w14:textId="1EBA9A42" w:rsidR="00B3730A" w:rsidRPr="000B6FDE" w:rsidRDefault="0086511D" w:rsidP="00B3730A">
            <w:pPr>
              <w:rPr>
                <w:lang w:val="en-US"/>
              </w:rPr>
            </w:pPr>
            <w:r w:rsidRPr="000B6FDE">
              <w:rPr>
                <w:lang w:val="en-US"/>
              </w:rPr>
              <w:t>Driver</w:t>
            </w:r>
            <w:r w:rsidR="00B3730A" w:rsidRPr="000B6FDE">
              <w:rPr>
                <w:lang w:val="en-US"/>
              </w:rPr>
              <w:t xml:space="preserve"> Prerequisites</w:t>
            </w:r>
          </w:p>
        </w:tc>
        <w:tc>
          <w:tcPr>
            <w:tcW w:w="1303" w:type="dxa"/>
            <w:tcBorders>
              <w:top w:val="nil"/>
              <w:bottom w:val="nil"/>
            </w:tcBorders>
          </w:tcPr>
          <w:p w14:paraId="70918E6D" w14:textId="77777777" w:rsidR="00B3730A" w:rsidRPr="000B6FDE" w:rsidRDefault="00B3730A" w:rsidP="00B3730A">
            <w:pPr>
              <w:jc w:val="both"/>
              <w:rPr>
                <w:lang w:val="en-US"/>
              </w:rPr>
            </w:pPr>
          </w:p>
        </w:tc>
      </w:tr>
      <w:tr w:rsidR="00B3730A" w:rsidRPr="000B6FDE" w14:paraId="783AB950" w14:textId="77777777" w:rsidTr="00B3730A">
        <w:trPr>
          <w:trHeight w:val="332"/>
        </w:trPr>
        <w:tc>
          <w:tcPr>
            <w:tcW w:w="895" w:type="dxa"/>
            <w:tcBorders>
              <w:top w:val="nil"/>
              <w:bottom w:val="nil"/>
            </w:tcBorders>
          </w:tcPr>
          <w:p w14:paraId="751D98A4" w14:textId="11E71A8E" w:rsidR="00B3730A" w:rsidRPr="000B6FDE" w:rsidRDefault="00B3730A" w:rsidP="00B3730A">
            <w:pPr>
              <w:jc w:val="center"/>
              <w:rPr>
                <w:lang w:val="en-US"/>
              </w:rPr>
            </w:pPr>
            <w:r w:rsidRPr="000B6FDE">
              <w:rPr>
                <w:lang w:val="en-US"/>
              </w:rPr>
              <w:t>4.0</w:t>
            </w:r>
          </w:p>
        </w:tc>
        <w:tc>
          <w:tcPr>
            <w:tcW w:w="7894" w:type="dxa"/>
            <w:tcBorders>
              <w:top w:val="nil"/>
              <w:bottom w:val="nil"/>
            </w:tcBorders>
          </w:tcPr>
          <w:p w14:paraId="0B75C737" w14:textId="5BC88607" w:rsidR="00B3730A" w:rsidRPr="000B6FDE" w:rsidRDefault="0093543A" w:rsidP="00B3730A">
            <w:pPr>
              <w:rPr>
                <w:lang w:val="en-US"/>
              </w:rPr>
            </w:pPr>
            <w:r w:rsidRPr="000B6FDE">
              <w:rPr>
                <w:lang w:val="en-US"/>
              </w:rPr>
              <w:t>The Championship</w:t>
            </w:r>
          </w:p>
        </w:tc>
        <w:tc>
          <w:tcPr>
            <w:tcW w:w="1303" w:type="dxa"/>
            <w:tcBorders>
              <w:top w:val="nil"/>
              <w:bottom w:val="nil"/>
            </w:tcBorders>
          </w:tcPr>
          <w:p w14:paraId="4068315E" w14:textId="77777777" w:rsidR="00B3730A" w:rsidRPr="000B6FDE" w:rsidRDefault="00B3730A" w:rsidP="00B3730A">
            <w:pPr>
              <w:jc w:val="both"/>
              <w:rPr>
                <w:lang w:val="en-US"/>
              </w:rPr>
            </w:pPr>
          </w:p>
        </w:tc>
      </w:tr>
      <w:tr w:rsidR="00B3730A" w:rsidRPr="000B6FDE" w14:paraId="2565F907" w14:textId="77777777" w:rsidTr="00B3730A">
        <w:trPr>
          <w:trHeight w:val="332"/>
        </w:trPr>
        <w:tc>
          <w:tcPr>
            <w:tcW w:w="895" w:type="dxa"/>
            <w:tcBorders>
              <w:top w:val="nil"/>
              <w:bottom w:val="nil"/>
            </w:tcBorders>
          </w:tcPr>
          <w:p w14:paraId="570F549E" w14:textId="4AA9C770" w:rsidR="00B3730A" w:rsidRPr="000B6FDE" w:rsidRDefault="00B3730A" w:rsidP="00B3730A">
            <w:pPr>
              <w:jc w:val="center"/>
              <w:rPr>
                <w:lang w:val="en-US"/>
              </w:rPr>
            </w:pPr>
            <w:r w:rsidRPr="000B6FDE">
              <w:rPr>
                <w:lang w:val="en-US"/>
              </w:rPr>
              <w:t>5.0</w:t>
            </w:r>
          </w:p>
        </w:tc>
        <w:tc>
          <w:tcPr>
            <w:tcW w:w="7894" w:type="dxa"/>
            <w:tcBorders>
              <w:top w:val="nil"/>
              <w:bottom w:val="nil"/>
            </w:tcBorders>
          </w:tcPr>
          <w:p w14:paraId="022E1608" w14:textId="4475A950" w:rsidR="00B3730A" w:rsidRPr="000B6FDE" w:rsidRDefault="00B3730A" w:rsidP="00B3730A">
            <w:pPr>
              <w:rPr>
                <w:lang w:val="en-US"/>
              </w:rPr>
            </w:pPr>
            <w:r w:rsidRPr="000B6FDE">
              <w:rPr>
                <w:lang w:val="en-US"/>
              </w:rPr>
              <w:t>Organization of Events</w:t>
            </w:r>
          </w:p>
        </w:tc>
        <w:tc>
          <w:tcPr>
            <w:tcW w:w="1303" w:type="dxa"/>
            <w:tcBorders>
              <w:top w:val="nil"/>
              <w:bottom w:val="nil"/>
            </w:tcBorders>
          </w:tcPr>
          <w:p w14:paraId="3D0FE236" w14:textId="77777777" w:rsidR="00B3730A" w:rsidRPr="000B6FDE" w:rsidRDefault="00B3730A" w:rsidP="00B3730A">
            <w:pPr>
              <w:jc w:val="both"/>
              <w:rPr>
                <w:lang w:val="en-US"/>
              </w:rPr>
            </w:pPr>
          </w:p>
        </w:tc>
      </w:tr>
      <w:tr w:rsidR="00B3730A" w:rsidRPr="000B6FDE" w14:paraId="4155EBD5" w14:textId="77777777" w:rsidTr="00B3730A">
        <w:trPr>
          <w:trHeight w:val="332"/>
        </w:trPr>
        <w:tc>
          <w:tcPr>
            <w:tcW w:w="895" w:type="dxa"/>
            <w:tcBorders>
              <w:top w:val="nil"/>
              <w:bottom w:val="nil"/>
            </w:tcBorders>
          </w:tcPr>
          <w:p w14:paraId="1336C2BB" w14:textId="27B642CA" w:rsidR="00B3730A" w:rsidRPr="000B6FDE" w:rsidRDefault="00B3730A" w:rsidP="00B3730A">
            <w:pPr>
              <w:jc w:val="center"/>
              <w:rPr>
                <w:lang w:val="en-US"/>
              </w:rPr>
            </w:pPr>
            <w:r w:rsidRPr="000B6FDE">
              <w:rPr>
                <w:lang w:val="en-US"/>
              </w:rPr>
              <w:t>6.0</w:t>
            </w:r>
          </w:p>
        </w:tc>
        <w:tc>
          <w:tcPr>
            <w:tcW w:w="7894" w:type="dxa"/>
            <w:tcBorders>
              <w:top w:val="nil"/>
              <w:bottom w:val="nil"/>
            </w:tcBorders>
          </w:tcPr>
          <w:p w14:paraId="36D931B0" w14:textId="50655498" w:rsidR="00B3730A" w:rsidRPr="000B6FDE" w:rsidRDefault="00B3730A" w:rsidP="00B3730A">
            <w:pPr>
              <w:rPr>
                <w:lang w:val="en-US"/>
              </w:rPr>
            </w:pPr>
            <w:r w:rsidRPr="000B6FDE">
              <w:rPr>
                <w:lang w:val="en-US"/>
              </w:rPr>
              <w:t>Protests and Appeals</w:t>
            </w:r>
          </w:p>
        </w:tc>
        <w:tc>
          <w:tcPr>
            <w:tcW w:w="1303" w:type="dxa"/>
            <w:tcBorders>
              <w:top w:val="nil"/>
              <w:bottom w:val="nil"/>
            </w:tcBorders>
          </w:tcPr>
          <w:p w14:paraId="4553F7CA" w14:textId="77777777" w:rsidR="00B3730A" w:rsidRPr="000B6FDE" w:rsidRDefault="00B3730A" w:rsidP="00B3730A">
            <w:pPr>
              <w:jc w:val="both"/>
              <w:rPr>
                <w:lang w:val="en-US"/>
              </w:rPr>
            </w:pPr>
          </w:p>
        </w:tc>
      </w:tr>
      <w:tr w:rsidR="00B3730A" w:rsidRPr="000B6FDE" w14:paraId="23267100" w14:textId="77777777" w:rsidTr="00B3730A">
        <w:trPr>
          <w:trHeight w:val="332"/>
        </w:trPr>
        <w:tc>
          <w:tcPr>
            <w:tcW w:w="895" w:type="dxa"/>
            <w:tcBorders>
              <w:top w:val="nil"/>
              <w:bottom w:val="nil"/>
            </w:tcBorders>
          </w:tcPr>
          <w:p w14:paraId="6F7B3296" w14:textId="279485B2" w:rsidR="00B3730A" w:rsidRPr="000B6FDE" w:rsidRDefault="00B3730A" w:rsidP="00B3730A">
            <w:pPr>
              <w:jc w:val="center"/>
              <w:rPr>
                <w:lang w:val="en-US"/>
              </w:rPr>
            </w:pPr>
            <w:r w:rsidRPr="000B6FDE">
              <w:rPr>
                <w:lang w:val="en-US"/>
              </w:rPr>
              <w:t>7.0</w:t>
            </w:r>
          </w:p>
        </w:tc>
        <w:tc>
          <w:tcPr>
            <w:tcW w:w="7894" w:type="dxa"/>
            <w:tcBorders>
              <w:top w:val="nil"/>
              <w:bottom w:val="nil"/>
            </w:tcBorders>
          </w:tcPr>
          <w:p w14:paraId="64509D80" w14:textId="15C8B731" w:rsidR="00B3730A" w:rsidRPr="000B6FDE" w:rsidRDefault="00B3730A" w:rsidP="00B3730A">
            <w:pPr>
              <w:rPr>
                <w:lang w:val="en-US"/>
              </w:rPr>
            </w:pPr>
            <w:r w:rsidRPr="000B6FDE">
              <w:rPr>
                <w:lang w:val="en-US"/>
              </w:rPr>
              <w:t>Sanctions</w:t>
            </w:r>
          </w:p>
        </w:tc>
        <w:tc>
          <w:tcPr>
            <w:tcW w:w="1303" w:type="dxa"/>
            <w:tcBorders>
              <w:top w:val="nil"/>
              <w:bottom w:val="nil"/>
            </w:tcBorders>
          </w:tcPr>
          <w:p w14:paraId="03B71ED5" w14:textId="77777777" w:rsidR="00B3730A" w:rsidRPr="000B6FDE" w:rsidRDefault="00B3730A" w:rsidP="00B3730A">
            <w:pPr>
              <w:jc w:val="both"/>
              <w:rPr>
                <w:lang w:val="en-US"/>
              </w:rPr>
            </w:pPr>
          </w:p>
        </w:tc>
      </w:tr>
      <w:tr w:rsidR="0086142D" w:rsidRPr="000B6FDE" w14:paraId="09B01FD2" w14:textId="77777777" w:rsidTr="00B3730A">
        <w:trPr>
          <w:trHeight w:val="332"/>
        </w:trPr>
        <w:tc>
          <w:tcPr>
            <w:tcW w:w="895" w:type="dxa"/>
            <w:tcBorders>
              <w:top w:val="nil"/>
              <w:bottom w:val="nil"/>
            </w:tcBorders>
          </w:tcPr>
          <w:p w14:paraId="7681E8A7" w14:textId="3C498217" w:rsidR="0086142D" w:rsidRPr="000B6FDE" w:rsidRDefault="0086142D" w:rsidP="00B3730A">
            <w:pPr>
              <w:jc w:val="center"/>
              <w:rPr>
                <w:lang w:val="en-US"/>
              </w:rPr>
            </w:pPr>
            <w:r w:rsidRPr="000B6FDE">
              <w:rPr>
                <w:lang w:val="en-US"/>
              </w:rPr>
              <w:t>8.0</w:t>
            </w:r>
          </w:p>
        </w:tc>
        <w:tc>
          <w:tcPr>
            <w:tcW w:w="7894" w:type="dxa"/>
            <w:tcBorders>
              <w:top w:val="nil"/>
              <w:bottom w:val="nil"/>
            </w:tcBorders>
          </w:tcPr>
          <w:p w14:paraId="70C74F9E" w14:textId="3E3ED3D8" w:rsidR="0086142D" w:rsidRPr="000B6FDE" w:rsidRDefault="0086142D" w:rsidP="00B3730A">
            <w:pPr>
              <w:rPr>
                <w:lang w:val="en-US"/>
              </w:rPr>
            </w:pPr>
            <w:r w:rsidRPr="000B6FDE">
              <w:rPr>
                <w:lang w:val="en-US"/>
              </w:rPr>
              <w:t>Meetings</w:t>
            </w:r>
          </w:p>
        </w:tc>
        <w:tc>
          <w:tcPr>
            <w:tcW w:w="1303" w:type="dxa"/>
            <w:tcBorders>
              <w:top w:val="nil"/>
              <w:bottom w:val="nil"/>
            </w:tcBorders>
          </w:tcPr>
          <w:p w14:paraId="29465178" w14:textId="77777777" w:rsidR="0086142D" w:rsidRPr="000B6FDE" w:rsidRDefault="0086142D" w:rsidP="00B3730A">
            <w:pPr>
              <w:jc w:val="both"/>
              <w:rPr>
                <w:lang w:val="en-US"/>
              </w:rPr>
            </w:pPr>
          </w:p>
        </w:tc>
      </w:tr>
      <w:tr w:rsidR="0086142D" w:rsidRPr="000B6FDE" w14:paraId="5ED8AF76" w14:textId="77777777" w:rsidTr="00B3730A">
        <w:trPr>
          <w:trHeight w:val="332"/>
        </w:trPr>
        <w:tc>
          <w:tcPr>
            <w:tcW w:w="895" w:type="dxa"/>
            <w:tcBorders>
              <w:top w:val="nil"/>
              <w:bottom w:val="nil"/>
            </w:tcBorders>
          </w:tcPr>
          <w:p w14:paraId="29AA7E52" w14:textId="020058E2" w:rsidR="0086142D" w:rsidRPr="000B6FDE" w:rsidRDefault="0086142D" w:rsidP="00B3730A">
            <w:pPr>
              <w:jc w:val="center"/>
              <w:rPr>
                <w:lang w:val="en-US"/>
              </w:rPr>
            </w:pPr>
            <w:r w:rsidRPr="000B6FDE">
              <w:rPr>
                <w:lang w:val="en-US"/>
              </w:rPr>
              <w:t>9.0</w:t>
            </w:r>
          </w:p>
        </w:tc>
        <w:tc>
          <w:tcPr>
            <w:tcW w:w="7894" w:type="dxa"/>
            <w:tcBorders>
              <w:top w:val="nil"/>
              <w:bottom w:val="nil"/>
            </w:tcBorders>
          </w:tcPr>
          <w:p w14:paraId="0CBCD4F4" w14:textId="4FAA2356" w:rsidR="0086142D" w:rsidRPr="000B6FDE" w:rsidRDefault="0086142D" w:rsidP="00B3730A">
            <w:pPr>
              <w:rPr>
                <w:lang w:val="en-US"/>
              </w:rPr>
            </w:pPr>
            <w:r w:rsidRPr="000B6FDE">
              <w:rPr>
                <w:lang w:val="en-US"/>
              </w:rPr>
              <w:t>Car and Personnel Requirements</w:t>
            </w:r>
          </w:p>
        </w:tc>
        <w:tc>
          <w:tcPr>
            <w:tcW w:w="1303" w:type="dxa"/>
            <w:tcBorders>
              <w:top w:val="nil"/>
              <w:bottom w:val="nil"/>
            </w:tcBorders>
          </w:tcPr>
          <w:p w14:paraId="43423ADB" w14:textId="77777777" w:rsidR="0086142D" w:rsidRPr="000B6FDE" w:rsidRDefault="0086142D" w:rsidP="00B3730A">
            <w:pPr>
              <w:jc w:val="both"/>
              <w:rPr>
                <w:lang w:val="en-US"/>
              </w:rPr>
            </w:pPr>
          </w:p>
        </w:tc>
      </w:tr>
      <w:tr w:rsidR="0086142D" w:rsidRPr="000B6FDE" w14:paraId="473C69F8" w14:textId="77777777" w:rsidTr="00B3730A">
        <w:trPr>
          <w:trHeight w:val="332"/>
        </w:trPr>
        <w:tc>
          <w:tcPr>
            <w:tcW w:w="895" w:type="dxa"/>
            <w:tcBorders>
              <w:top w:val="nil"/>
              <w:bottom w:val="nil"/>
            </w:tcBorders>
          </w:tcPr>
          <w:p w14:paraId="7D594C81" w14:textId="60A5AE76" w:rsidR="0086142D" w:rsidRPr="000B6FDE" w:rsidRDefault="0086142D" w:rsidP="00B3730A">
            <w:pPr>
              <w:jc w:val="center"/>
              <w:rPr>
                <w:lang w:val="en-US"/>
              </w:rPr>
            </w:pPr>
            <w:r w:rsidRPr="000B6FDE">
              <w:rPr>
                <w:lang w:val="en-US"/>
              </w:rPr>
              <w:t>10.0</w:t>
            </w:r>
          </w:p>
        </w:tc>
        <w:tc>
          <w:tcPr>
            <w:tcW w:w="7894" w:type="dxa"/>
            <w:tcBorders>
              <w:top w:val="nil"/>
              <w:bottom w:val="nil"/>
            </w:tcBorders>
          </w:tcPr>
          <w:p w14:paraId="65D8F542" w14:textId="197DFDB4" w:rsidR="0086142D" w:rsidRPr="000B6FDE" w:rsidRDefault="0086142D" w:rsidP="00B3730A">
            <w:pPr>
              <w:rPr>
                <w:lang w:val="en-US"/>
              </w:rPr>
            </w:pPr>
            <w:r w:rsidRPr="000B6FDE">
              <w:rPr>
                <w:lang w:val="en-US"/>
              </w:rPr>
              <w:t>General Safety</w:t>
            </w:r>
          </w:p>
        </w:tc>
        <w:tc>
          <w:tcPr>
            <w:tcW w:w="1303" w:type="dxa"/>
            <w:tcBorders>
              <w:top w:val="nil"/>
              <w:bottom w:val="nil"/>
            </w:tcBorders>
          </w:tcPr>
          <w:p w14:paraId="4F45E3AE" w14:textId="77777777" w:rsidR="0086142D" w:rsidRPr="000B6FDE" w:rsidRDefault="0086142D" w:rsidP="00B3730A">
            <w:pPr>
              <w:jc w:val="both"/>
              <w:rPr>
                <w:lang w:val="en-US"/>
              </w:rPr>
            </w:pPr>
          </w:p>
        </w:tc>
      </w:tr>
      <w:tr w:rsidR="00B3730A" w:rsidRPr="000B6FDE" w14:paraId="6FBFF86A" w14:textId="77777777" w:rsidTr="00B3730A">
        <w:trPr>
          <w:trHeight w:val="332"/>
        </w:trPr>
        <w:tc>
          <w:tcPr>
            <w:tcW w:w="895" w:type="dxa"/>
            <w:tcBorders>
              <w:top w:val="nil"/>
              <w:bottom w:val="nil"/>
            </w:tcBorders>
          </w:tcPr>
          <w:p w14:paraId="25436B5C" w14:textId="77777777" w:rsidR="00B3730A" w:rsidRPr="000B6FDE" w:rsidRDefault="00B3730A" w:rsidP="00B3730A">
            <w:pPr>
              <w:jc w:val="center"/>
              <w:rPr>
                <w:lang w:val="en-US"/>
              </w:rPr>
            </w:pPr>
          </w:p>
        </w:tc>
        <w:tc>
          <w:tcPr>
            <w:tcW w:w="7894" w:type="dxa"/>
            <w:tcBorders>
              <w:top w:val="nil"/>
              <w:bottom w:val="nil"/>
            </w:tcBorders>
          </w:tcPr>
          <w:p w14:paraId="267A603F" w14:textId="77777777" w:rsidR="00B3730A" w:rsidRPr="000B6FDE" w:rsidRDefault="00B3730A" w:rsidP="00B3730A">
            <w:pPr>
              <w:rPr>
                <w:lang w:val="en-US"/>
              </w:rPr>
            </w:pPr>
          </w:p>
        </w:tc>
        <w:tc>
          <w:tcPr>
            <w:tcW w:w="1303" w:type="dxa"/>
            <w:tcBorders>
              <w:top w:val="nil"/>
              <w:bottom w:val="nil"/>
            </w:tcBorders>
          </w:tcPr>
          <w:p w14:paraId="3FCB27BB" w14:textId="77777777" w:rsidR="00B3730A" w:rsidRPr="000B6FDE" w:rsidRDefault="00B3730A" w:rsidP="00B3730A">
            <w:pPr>
              <w:jc w:val="both"/>
              <w:rPr>
                <w:lang w:val="en-US"/>
              </w:rPr>
            </w:pPr>
          </w:p>
        </w:tc>
      </w:tr>
    </w:tbl>
    <w:p w14:paraId="494603BD" w14:textId="3D630878" w:rsidR="0086142D" w:rsidRPr="000B6FDE" w:rsidRDefault="0086142D" w:rsidP="0086142D">
      <w:pPr>
        <w:pStyle w:val="Heading1"/>
        <w:rPr>
          <w:lang w:val="en-US"/>
        </w:rPr>
      </w:pPr>
      <w:r w:rsidRPr="000B6FDE">
        <w:rPr>
          <w:lang w:val="en-US"/>
        </w:rPr>
        <w:t>Index 2 – Racing Parameters</w:t>
      </w:r>
    </w:p>
    <w:p w14:paraId="0A7BDACC" w14:textId="77777777" w:rsidR="0086142D" w:rsidRPr="000B6FDE" w:rsidRDefault="0086142D" w:rsidP="0086142D">
      <w:pPr>
        <w:rPr>
          <w:lang w:val="en-US"/>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7894"/>
        <w:gridCol w:w="1303"/>
      </w:tblGrid>
      <w:tr w:rsidR="0086142D" w:rsidRPr="000B6FDE" w14:paraId="6383A32C" w14:textId="77777777" w:rsidTr="00997AF3">
        <w:trPr>
          <w:trHeight w:val="332"/>
        </w:trPr>
        <w:tc>
          <w:tcPr>
            <w:tcW w:w="895" w:type="dxa"/>
            <w:tcBorders>
              <w:bottom w:val="single" w:sz="4" w:space="0" w:color="auto"/>
            </w:tcBorders>
          </w:tcPr>
          <w:p w14:paraId="22B196EC" w14:textId="77777777" w:rsidR="0086142D" w:rsidRPr="000B6FDE" w:rsidRDefault="0086142D" w:rsidP="00997AF3">
            <w:pPr>
              <w:jc w:val="center"/>
              <w:rPr>
                <w:b/>
                <w:bCs/>
                <w:lang w:val="en-US"/>
              </w:rPr>
            </w:pPr>
            <w:r w:rsidRPr="000B6FDE">
              <w:rPr>
                <w:b/>
                <w:bCs/>
                <w:lang w:val="en-US"/>
              </w:rPr>
              <w:t>Article</w:t>
            </w:r>
          </w:p>
        </w:tc>
        <w:tc>
          <w:tcPr>
            <w:tcW w:w="7894" w:type="dxa"/>
            <w:tcBorders>
              <w:bottom w:val="single" w:sz="4" w:space="0" w:color="auto"/>
            </w:tcBorders>
          </w:tcPr>
          <w:p w14:paraId="11F7A744" w14:textId="77777777" w:rsidR="0086142D" w:rsidRPr="000B6FDE" w:rsidRDefault="0086142D" w:rsidP="00997AF3">
            <w:pPr>
              <w:rPr>
                <w:b/>
                <w:bCs/>
                <w:lang w:val="en-US"/>
              </w:rPr>
            </w:pPr>
            <w:r w:rsidRPr="000B6FDE">
              <w:rPr>
                <w:b/>
                <w:bCs/>
                <w:lang w:val="en-US"/>
              </w:rPr>
              <w:t>Content</w:t>
            </w:r>
          </w:p>
        </w:tc>
        <w:tc>
          <w:tcPr>
            <w:tcW w:w="1303" w:type="dxa"/>
            <w:tcBorders>
              <w:bottom w:val="single" w:sz="4" w:space="0" w:color="auto"/>
            </w:tcBorders>
          </w:tcPr>
          <w:p w14:paraId="64D892C6" w14:textId="77777777" w:rsidR="0086142D" w:rsidRPr="000B6FDE" w:rsidRDefault="0086142D" w:rsidP="00997AF3">
            <w:pPr>
              <w:jc w:val="right"/>
              <w:rPr>
                <w:b/>
                <w:bCs/>
                <w:lang w:val="en-US"/>
              </w:rPr>
            </w:pPr>
            <w:r w:rsidRPr="000B6FDE">
              <w:rPr>
                <w:b/>
                <w:bCs/>
                <w:lang w:val="en-US"/>
              </w:rPr>
              <w:t>Page</w:t>
            </w:r>
          </w:p>
        </w:tc>
      </w:tr>
      <w:tr w:rsidR="0086142D" w:rsidRPr="000B6FDE" w14:paraId="556ED619" w14:textId="77777777" w:rsidTr="00997AF3">
        <w:trPr>
          <w:trHeight w:val="412"/>
        </w:trPr>
        <w:tc>
          <w:tcPr>
            <w:tcW w:w="895" w:type="dxa"/>
            <w:tcBorders>
              <w:top w:val="single" w:sz="4" w:space="0" w:color="auto"/>
              <w:bottom w:val="nil"/>
            </w:tcBorders>
          </w:tcPr>
          <w:p w14:paraId="4C17C8BE" w14:textId="77777777" w:rsidR="0086142D" w:rsidRPr="000B6FDE" w:rsidRDefault="0086142D" w:rsidP="00997AF3">
            <w:pPr>
              <w:jc w:val="center"/>
              <w:rPr>
                <w:lang w:val="en-US"/>
              </w:rPr>
            </w:pPr>
          </w:p>
        </w:tc>
        <w:tc>
          <w:tcPr>
            <w:tcW w:w="7894" w:type="dxa"/>
            <w:tcBorders>
              <w:top w:val="single" w:sz="4" w:space="0" w:color="auto"/>
              <w:bottom w:val="nil"/>
            </w:tcBorders>
          </w:tcPr>
          <w:p w14:paraId="477D013B" w14:textId="77777777" w:rsidR="0086142D" w:rsidRPr="000B6FDE" w:rsidRDefault="0086142D" w:rsidP="00997AF3">
            <w:pPr>
              <w:rPr>
                <w:lang w:val="en-US"/>
              </w:rPr>
            </w:pPr>
          </w:p>
        </w:tc>
        <w:tc>
          <w:tcPr>
            <w:tcW w:w="1303" w:type="dxa"/>
            <w:tcBorders>
              <w:top w:val="single" w:sz="4" w:space="0" w:color="auto"/>
              <w:bottom w:val="nil"/>
            </w:tcBorders>
          </w:tcPr>
          <w:p w14:paraId="21A516F7" w14:textId="77777777" w:rsidR="0086142D" w:rsidRPr="000B6FDE" w:rsidRDefault="0086142D" w:rsidP="00997AF3">
            <w:pPr>
              <w:jc w:val="both"/>
              <w:rPr>
                <w:lang w:val="en-US"/>
              </w:rPr>
            </w:pPr>
          </w:p>
        </w:tc>
      </w:tr>
      <w:tr w:rsidR="0086142D" w:rsidRPr="000B6FDE" w14:paraId="018FE509" w14:textId="77777777" w:rsidTr="00997AF3">
        <w:trPr>
          <w:trHeight w:val="332"/>
        </w:trPr>
        <w:tc>
          <w:tcPr>
            <w:tcW w:w="895" w:type="dxa"/>
            <w:tcBorders>
              <w:top w:val="nil"/>
              <w:bottom w:val="nil"/>
            </w:tcBorders>
          </w:tcPr>
          <w:p w14:paraId="18186B28" w14:textId="2E37FF22" w:rsidR="0086142D" w:rsidRPr="000B6FDE" w:rsidRDefault="0086142D" w:rsidP="00997AF3">
            <w:pPr>
              <w:jc w:val="center"/>
              <w:rPr>
                <w:lang w:val="en-US"/>
              </w:rPr>
            </w:pPr>
            <w:r w:rsidRPr="000B6FDE">
              <w:rPr>
                <w:lang w:val="en-US"/>
              </w:rPr>
              <w:t>A</w:t>
            </w:r>
          </w:p>
        </w:tc>
        <w:tc>
          <w:tcPr>
            <w:tcW w:w="7894" w:type="dxa"/>
            <w:tcBorders>
              <w:top w:val="nil"/>
              <w:bottom w:val="nil"/>
            </w:tcBorders>
          </w:tcPr>
          <w:p w14:paraId="7BD38A7C" w14:textId="50998AAE" w:rsidR="0086142D" w:rsidRPr="000B6FDE" w:rsidRDefault="0086142D" w:rsidP="00997AF3">
            <w:pPr>
              <w:rPr>
                <w:lang w:val="en-US"/>
              </w:rPr>
            </w:pPr>
            <w:r w:rsidRPr="000B6FDE">
              <w:rPr>
                <w:lang w:val="en-US"/>
              </w:rPr>
              <w:t>Scrutineering</w:t>
            </w:r>
          </w:p>
        </w:tc>
        <w:tc>
          <w:tcPr>
            <w:tcW w:w="1303" w:type="dxa"/>
            <w:tcBorders>
              <w:top w:val="nil"/>
              <w:bottom w:val="nil"/>
            </w:tcBorders>
          </w:tcPr>
          <w:p w14:paraId="7D74B6A5" w14:textId="77777777" w:rsidR="0086142D" w:rsidRPr="000B6FDE" w:rsidRDefault="0086142D" w:rsidP="00997AF3">
            <w:pPr>
              <w:jc w:val="both"/>
              <w:rPr>
                <w:lang w:val="en-US"/>
              </w:rPr>
            </w:pPr>
          </w:p>
        </w:tc>
      </w:tr>
      <w:tr w:rsidR="0086142D" w:rsidRPr="000B6FDE" w14:paraId="4EF0E7C3" w14:textId="77777777" w:rsidTr="00997AF3">
        <w:trPr>
          <w:trHeight w:val="332"/>
        </w:trPr>
        <w:tc>
          <w:tcPr>
            <w:tcW w:w="895" w:type="dxa"/>
            <w:tcBorders>
              <w:top w:val="nil"/>
              <w:bottom w:val="nil"/>
            </w:tcBorders>
          </w:tcPr>
          <w:p w14:paraId="08523EF3" w14:textId="5C5F6E66" w:rsidR="0086142D" w:rsidRPr="000B6FDE" w:rsidRDefault="0086142D" w:rsidP="00997AF3">
            <w:pPr>
              <w:jc w:val="center"/>
              <w:rPr>
                <w:lang w:val="en-US"/>
              </w:rPr>
            </w:pPr>
            <w:r w:rsidRPr="000B6FDE">
              <w:rPr>
                <w:lang w:val="en-US"/>
              </w:rPr>
              <w:t>B</w:t>
            </w:r>
          </w:p>
        </w:tc>
        <w:tc>
          <w:tcPr>
            <w:tcW w:w="7894" w:type="dxa"/>
            <w:tcBorders>
              <w:top w:val="nil"/>
              <w:bottom w:val="nil"/>
            </w:tcBorders>
          </w:tcPr>
          <w:p w14:paraId="564597FD" w14:textId="7EA7A77C" w:rsidR="0086142D" w:rsidRPr="000B6FDE" w:rsidRDefault="0086142D" w:rsidP="00997AF3">
            <w:pPr>
              <w:rPr>
                <w:lang w:val="en-US"/>
              </w:rPr>
            </w:pPr>
            <w:r w:rsidRPr="000B6FDE">
              <w:rPr>
                <w:lang w:val="en-US"/>
              </w:rPr>
              <w:t>Driving</w:t>
            </w:r>
          </w:p>
        </w:tc>
        <w:tc>
          <w:tcPr>
            <w:tcW w:w="1303" w:type="dxa"/>
            <w:tcBorders>
              <w:top w:val="nil"/>
              <w:bottom w:val="nil"/>
            </w:tcBorders>
          </w:tcPr>
          <w:p w14:paraId="46E4B497" w14:textId="77777777" w:rsidR="0086142D" w:rsidRPr="000B6FDE" w:rsidRDefault="0086142D" w:rsidP="00997AF3">
            <w:pPr>
              <w:jc w:val="both"/>
              <w:rPr>
                <w:lang w:val="en-US"/>
              </w:rPr>
            </w:pPr>
          </w:p>
        </w:tc>
      </w:tr>
      <w:tr w:rsidR="0086142D" w:rsidRPr="000B6FDE" w14:paraId="7DD987AA" w14:textId="77777777" w:rsidTr="00997AF3">
        <w:trPr>
          <w:trHeight w:val="332"/>
        </w:trPr>
        <w:tc>
          <w:tcPr>
            <w:tcW w:w="895" w:type="dxa"/>
            <w:tcBorders>
              <w:top w:val="nil"/>
              <w:bottom w:val="nil"/>
            </w:tcBorders>
          </w:tcPr>
          <w:p w14:paraId="0AF7F4B1" w14:textId="75197A53" w:rsidR="0086142D" w:rsidRPr="000B6FDE" w:rsidRDefault="0086142D" w:rsidP="00997AF3">
            <w:pPr>
              <w:jc w:val="center"/>
              <w:rPr>
                <w:lang w:val="en-US"/>
              </w:rPr>
            </w:pPr>
            <w:r w:rsidRPr="000B6FDE">
              <w:rPr>
                <w:lang w:val="en-US"/>
              </w:rPr>
              <w:t>C</w:t>
            </w:r>
          </w:p>
        </w:tc>
        <w:tc>
          <w:tcPr>
            <w:tcW w:w="7894" w:type="dxa"/>
            <w:tcBorders>
              <w:top w:val="nil"/>
              <w:bottom w:val="nil"/>
            </w:tcBorders>
          </w:tcPr>
          <w:p w14:paraId="6572DD66" w14:textId="4AF79A6C" w:rsidR="0086142D" w:rsidRPr="000B6FDE" w:rsidRDefault="002801B7" w:rsidP="00997AF3">
            <w:pPr>
              <w:rPr>
                <w:lang w:val="en-US"/>
              </w:rPr>
            </w:pPr>
            <w:r w:rsidRPr="000B6FDE">
              <w:rPr>
                <w:lang w:val="en-US"/>
              </w:rPr>
              <w:t>Starting Parameters</w:t>
            </w:r>
          </w:p>
        </w:tc>
        <w:tc>
          <w:tcPr>
            <w:tcW w:w="1303" w:type="dxa"/>
            <w:tcBorders>
              <w:top w:val="nil"/>
              <w:bottom w:val="nil"/>
            </w:tcBorders>
          </w:tcPr>
          <w:p w14:paraId="02A48D9E" w14:textId="77777777" w:rsidR="0086142D" w:rsidRPr="000B6FDE" w:rsidRDefault="0086142D" w:rsidP="00997AF3">
            <w:pPr>
              <w:jc w:val="both"/>
              <w:rPr>
                <w:lang w:val="en-US"/>
              </w:rPr>
            </w:pPr>
          </w:p>
        </w:tc>
      </w:tr>
      <w:tr w:rsidR="0086142D" w:rsidRPr="000B6FDE" w14:paraId="0BA89C58" w14:textId="77777777" w:rsidTr="00997AF3">
        <w:trPr>
          <w:trHeight w:val="332"/>
        </w:trPr>
        <w:tc>
          <w:tcPr>
            <w:tcW w:w="895" w:type="dxa"/>
            <w:tcBorders>
              <w:top w:val="nil"/>
              <w:bottom w:val="nil"/>
            </w:tcBorders>
          </w:tcPr>
          <w:p w14:paraId="1D36777A" w14:textId="78D3BB9F" w:rsidR="0086142D" w:rsidRPr="000B6FDE" w:rsidRDefault="0086142D" w:rsidP="00997AF3">
            <w:pPr>
              <w:jc w:val="center"/>
              <w:rPr>
                <w:lang w:val="en-US"/>
              </w:rPr>
            </w:pPr>
            <w:r w:rsidRPr="000B6FDE">
              <w:rPr>
                <w:lang w:val="en-US"/>
              </w:rPr>
              <w:t>D</w:t>
            </w:r>
          </w:p>
        </w:tc>
        <w:tc>
          <w:tcPr>
            <w:tcW w:w="7894" w:type="dxa"/>
            <w:tcBorders>
              <w:top w:val="nil"/>
              <w:bottom w:val="nil"/>
            </w:tcBorders>
          </w:tcPr>
          <w:p w14:paraId="4D925152" w14:textId="1F09DC3F" w:rsidR="0086142D" w:rsidRPr="000B6FDE" w:rsidRDefault="002801B7" w:rsidP="00997AF3">
            <w:pPr>
              <w:rPr>
                <w:lang w:val="en-US"/>
              </w:rPr>
            </w:pPr>
            <w:r w:rsidRPr="000B6FDE">
              <w:rPr>
                <w:lang w:val="en-US"/>
              </w:rPr>
              <w:t>Refueling</w:t>
            </w:r>
          </w:p>
        </w:tc>
        <w:tc>
          <w:tcPr>
            <w:tcW w:w="1303" w:type="dxa"/>
            <w:tcBorders>
              <w:top w:val="nil"/>
              <w:bottom w:val="nil"/>
            </w:tcBorders>
          </w:tcPr>
          <w:p w14:paraId="01469401" w14:textId="77777777" w:rsidR="0086142D" w:rsidRPr="000B6FDE" w:rsidRDefault="0086142D" w:rsidP="00997AF3">
            <w:pPr>
              <w:jc w:val="both"/>
              <w:rPr>
                <w:lang w:val="en-US"/>
              </w:rPr>
            </w:pPr>
          </w:p>
        </w:tc>
      </w:tr>
      <w:tr w:rsidR="002801B7" w:rsidRPr="000B6FDE" w14:paraId="58CFB2C1" w14:textId="77777777" w:rsidTr="00997AF3">
        <w:trPr>
          <w:trHeight w:val="332"/>
        </w:trPr>
        <w:tc>
          <w:tcPr>
            <w:tcW w:w="895" w:type="dxa"/>
            <w:tcBorders>
              <w:top w:val="nil"/>
              <w:bottom w:val="nil"/>
            </w:tcBorders>
          </w:tcPr>
          <w:p w14:paraId="1772D421" w14:textId="33097619" w:rsidR="002801B7" w:rsidRPr="000B6FDE" w:rsidRDefault="002801B7" w:rsidP="002801B7">
            <w:pPr>
              <w:jc w:val="center"/>
              <w:rPr>
                <w:lang w:val="en-US"/>
              </w:rPr>
            </w:pPr>
            <w:r w:rsidRPr="000B6FDE">
              <w:rPr>
                <w:lang w:val="en-US"/>
              </w:rPr>
              <w:t>E</w:t>
            </w:r>
          </w:p>
        </w:tc>
        <w:tc>
          <w:tcPr>
            <w:tcW w:w="7894" w:type="dxa"/>
            <w:tcBorders>
              <w:top w:val="nil"/>
              <w:bottom w:val="nil"/>
            </w:tcBorders>
          </w:tcPr>
          <w:p w14:paraId="2B40BC59" w14:textId="5D77726F" w:rsidR="002801B7" w:rsidRPr="000B6FDE" w:rsidRDefault="002801B7" w:rsidP="002801B7">
            <w:pPr>
              <w:rPr>
                <w:lang w:val="en-US"/>
              </w:rPr>
            </w:pPr>
            <w:r w:rsidRPr="000B6FDE">
              <w:rPr>
                <w:lang w:val="en-US"/>
              </w:rPr>
              <w:t>Free Practice Events</w:t>
            </w:r>
          </w:p>
        </w:tc>
        <w:tc>
          <w:tcPr>
            <w:tcW w:w="1303" w:type="dxa"/>
            <w:tcBorders>
              <w:top w:val="nil"/>
              <w:bottom w:val="nil"/>
            </w:tcBorders>
          </w:tcPr>
          <w:p w14:paraId="6D866B4F" w14:textId="77777777" w:rsidR="002801B7" w:rsidRPr="000B6FDE" w:rsidRDefault="002801B7" w:rsidP="002801B7">
            <w:pPr>
              <w:jc w:val="both"/>
              <w:rPr>
                <w:lang w:val="en-US"/>
              </w:rPr>
            </w:pPr>
          </w:p>
        </w:tc>
      </w:tr>
      <w:tr w:rsidR="002801B7" w:rsidRPr="000B6FDE" w14:paraId="6587C6FF" w14:textId="77777777" w:rsidTr="00997AF3">
        <w:trPr>
          <w:trHeight w:val="332"/>
        </w:trPr>
        <w:tc>
          <w:tcPr>
            <w:tcW w:w="895" w:type="dxa"/>
            <w:tcBorders>
              <w:top w:val="nil"/>
              <w:bottom w:val="nil"/>
            </w:tcBorders>
          </w:tcPr>
          <w:p w14:paraId="5E82955D" w14:textId="0F18DD50" w:rsidR="002801B7" w:rsidRPr="000B6FDE" w:rsidRDefault="002801B7" w:rsidP="002801B7">
            <w:pPr>
              <w:jc w:val="center"/>
              <w:rPr>
                <w:lang w:val="en-US"/>
              </w:rPr>
            </w:pPr>
            <w:r w:rsidRPr="000B6FDE">
              <w:rPr>
                <w:lang w:val="en-US"/>
              </w:rPr>
              <w:t>F</w:t>
            </w:r>
          </w:p>
        </w:tc>
        <w:tc>
          <w:tcPr>
            <w:tcW w:w="7894" w:type="dxa"/>
            <w:tcBorders>
              <w:top w:val="nil"/>
              <w:bottom w:val="nil"/>
            </w:tcBorders>
          </w:tcPr>
          <w:p w14:paraId="52A8FB5F" w14:textId="2EAE7C6D" w:rsidR="002801B7" w:rsidRPr="000B6FDE" w:rsidRDefault="002801B7" w:rsidP="002801B7">
            <w:pPr>
              <w:rPr>
                <w:lang w:val="en-US"/>
              </w:rPr>
            </w:pPr>
            <w:r w:rsidRPr="000B6FDE">
              <w:rPr>
                <w:lang w:val="en-US"/>
              </w:rPr>
              <w:t>Qualification Events</w:t>
            </w:r>
          </w:p>
        </w:tc>
        <w:tc>
          <w:tcPr>
            <w:tcW w:w="1303" w:type="dxa"/>
            <w:tcBorders>
              <w:top w:val="nil"/>
              <w:bottom w:val="nil"/>
            </w:tcBorders>
          </w:tcPr>
          <w:p w14:paraId="37C040EE" w14:textId="77777777" w:rsidR="002801B7" w:rsidRPr="000B6FDE" w:rsidRDefault="002801B7" w:rsidP="002801B7">
            <w:pPr>
              <w:jc w:val="both"/>
              <w:rPr>
                <w:lang w:val="en-US"/>
              </w:rPr>
            </w:pPr>
          </w:p>
        </w:tc>
      </w:tr>
      <w:tr w:rsidR="002801B7" w:rsidRPr="000B6FDE" w14:paraId="7AE4D5D7" w14:textId="77777777" w:rsidTr="00997AF3">
        <w:trPr>
          <w:trHeight w:val="332"/>
        </w:trPr>
        <w:tc>
          <w:tcPr>
            <w:tcW w:w="895" w:type="dxa"/>
            <w:tcBorders>
              <w:top w:val="nil"/>
              <w:bottom w:val="nil"/>
            </w:tcBorders>
          </w:tcPr>
          <w:p w14:paraId="24EA0AFE" w14:textId="35AE7764" w:rsidR="002801B7" w:rsidRPr="000B6FDE" w:rsidRDefault="002801B7" w:rsidP="002801B7">
            <w:pPr>
              <w:jc w:val="center"/>
              <w:rPr>
                <w:lang w:val="en-US"/>
              </w:rPr>
            </w:pPr>
            <w:r w:rsidRPr="000B6FDE">
              <w:rPr>
                <w:lang w:val="en-US"/>
              </w:rPr>
              <w:t>G</w:t>
            </w:r>
          </w:p>
        </w:tc>
        <w:tc>
          <w:tcPr>
            <w:tcW w:w="7894" w:type="dxa"/>
            <w:tcBorders>
              <w:top w:val="nil"/>
              <w:bottom w:val="nil"/>
            </w:tcBorders>
          </w:tcPr>
          <w:p w14:paraId="41B46A65" w14:textId="0043431E" w:rsidR="002801B7" w:rsidRPr="000B6FDE" w:rsidRDefault="002801B7" w:rsidP="002801B7">
            <w:pPr>
              <w:rPr>
                <w:lang w:val="en-US"/>
              </w:rPr>
            </w:pPr>
            <w:r w:rsidRPr="000B6FDE">
              <w:rPr>
                <w:lang w:val="en-US"/>
              </w:rPr>
              <w:t>The Grid</w:t>
            </w:r>
          </w:p>
        </w:tc>
        <w:tc>
          <w:tcPr>
            <w:tcW w:w="1303" w:type="dxa"/>
            <w:tcBorders>
              <w:top w:val="nil"/>
              <w:bottom w:val="nil"/>
            </w:tcBorders>
          </w:tcPr>
          <w:p w14:paraId="41628067" w14:textId="77777777" w:rsidR="002801B7" w:rsidRPr="000B6FDE" w:rsidRDefault="002801B7" w:rsidP="002801B7">
            <w:pPr>
              <w:jc w:val="both"/>
              <w:rPr>
                <w:lang w:val="en-US"/>
              </w:rPr>
            </w:pPr>
          </w:p>
        </w:tc>
      </w:tr>
      <w:tr w:rsidR="002801B7" w:rsidRPr="000B6FDE" w14:paraId="3170555B" w14:textId="77777777" w:rsidTr="00997AF3">
        <w:trPr>
          <w:trHeight w:val="332"/>
        </w:trPr>
        <w:tc>
          <w:tcPr>
            <w:tcW w:w="895" w:type="dxa"/>
            <w:tcBorders>
              <w:top w:val="nil"/>
              <w:bottom w:val="nil"/>
            </w:tcBorders>
          </w:tcPr>
          <w:p w14:paraId="37ECA4EC" w14:textId="59DC5CC3" w:rsidR="002801B7" w:rsidRPr="000B6FDE" w:rsidRDefault="002801B7" w:rsidP="002801B7">
            <w:pPr>
              <w:jc w:val="center"/>
              <w:rPr>
                <w:lang w:val="en-US"/>
              </w:rPr>
            </w:pPr>
            <w:r w:rsidRPr="000B6FDE">
              <w:rPr>
                <w:lang w:val="en-US"/>
              </w:rPr>
              <w:t>H</w:t>
            </w:r>
          </w:p>
        </w:tc>
        <w:tc>
          <w:tcPr>
            <w:tcW w:w="7894" w:type="dxa"/>
            <w:tcBorders>
              <w:top w:val="nil"/>
              <w:bottom w:val="nil"/>
            </w:tcBorders>
          </w:tcPr>
          <w:p w14:paraId="0C7FC97B" w14:textId="002B5D1B" w:rsidR="002801B7" w:rsidRPr="000B6FDE" w:rsidRDefault="002801B7" w:rsidP="002801B7">
            <w:pPr>
              <w:rPr>
                <w:lang w:val="en-US"/>
              </w:rPr>
            </w:pPr>
            <w:r w:rsidRPr="000B6FDE">
              <w:rPr>
                <w:lang w:val="en-US"/>
              </w:rPr>
              <w:t>Starting Procedure</w:t>
            </w:r>
          </w:p>
        </w:tc>
        <w:tc>
          <w:tcPr>
            <w:tcW w:w="1303" w:type="dxa"/>
            <w:tcBorders>
              <w:top w:val="nil"/>
              <w:bottom w:val="nil"/>
            </w:tcBorders>
          </w:tcPr>
          <w:p w14:paraId="1D611BB3" w14:textId="77777777" w:rsidR="002801B7" w:rsidRPr="000B6FDE" w:rsidRDefault="002801B7" w:rsidP="002801B7">
            <w:pPr>
              <w:jc w:val="both"/>
              <w:rPr>
                <w:lang w:val="en-US"/>
              </w:rPr>
            </w:pPr>
          </w:p>
        </w:tc>
      </w:tr>
      <w:tr w:rsidR="002801B7" w:rsidRPr="000B6FDE" w14:paraId="2ACF5547" w14:textId="77777777" w:rsidTr="00997AF3">
        <w:trPr>
          <w:trHeight w:val="332"/>
        </w:trPr>
        <w:tc>
          <w:tcPr>
            <w:tcW w:w="895" w:type="dxa"/>
            <w:tcBorders>
              <w:top w:val="nil"/>
              <w:bottom w:val="nil"/>
            </w:tcBorders>
          </w:tcPr>
          <w:p w14:paraId="3D8747CB" w14:textId="3BFBCCE1" w:rsidR="002801B7" w:rsidRPr="000B6FDE" w:rsidRDefault="002801B7" w:rsidP="002801B7">
            <w:pPr>
              <w:jc w:val="center"/>
              <w:rPr>
                <w:lang w:val="en-US"/>
              </w:rPr>
            </w:pPr>
            <w:r w:rsidRPr="000B6FDE">
              <w:rPr>
                <w:lang w:val="en-US"/>
              </w:rPr>
              <w:t>I</w:t>
            </w:r>
          </w:p>
        </w:tc>
        <w:tc>
          <w:tcPr>
            <w:tcW w:w="7894" w:type="dxa"/>
            <w:tcBorders>
              <w:top w:val="nil"/>
              <w:bottom w:val="nil"/>
            </w:tcBorders>
          </w:tcPr>
          <w:p w14:paraId="09DA1862" w14:textId="67AF7D2A" w:rsidR="002801B7" w:rsidRPr="000B6FDE" w:rsidRDefault="002801B7" w:rsidP="002801B7">
            <w:pPr>
              <w:rPr>
                <w:lang w:val="en-US"/>
              </w:rPr>
            </w:pPr>
            <w:r w:rsidRPr="000B6FDE">
              <w:rPr>
                <w:lang w:val="en-US"/>
              </w:rPr>
              <w:t>The Race</w:t>
            </w:r>
          </w:p>
        </w:tc>
        <w:tc>
          <w:tcPr>
            <w:tcW w:w="1303" w:type="dxa"/>
            <w:tcBorders>
              <w:top w:val="nil"/>
              <w:bottom w:val="nil"/>
            </w:tcBorders>
          </w:tcPr>
          <w:p w14:paraId="0EE60EB8" w14:textId="77777777" w:rsidR="002801B7" w:rsidRPr="000B6FDE" w:rsidRDefault="002801B7" w:rsidP="002801B7">
            <w:pPr>
              <w:jc w:val="both"/>
              <w:rPr>
                <w:lang w:val="en-US"/>
              </w:rPr>
            </w:pPr>
          </w:p>
        </w:tc>
      </w:tr>
      <w:tr w:rsidR="002801B7" w:rsidRPr="000B6FDE" w14:paraId="75F776D3" w14:textId="77777777" w:rsidTr="00997AF3">
        <w:trPr>
          <w:trHeight w:val="332"/>
        </w:trPr>
        <w:tc>
          <w:tcPr>
            <w:tcW w:w="895" w:type="dxa"/>
            <w:tcBorders>
              <w:top w:val="nil"/>
              <w:bottom w:val="nil"/>
            </w:tcBorders>
          </w:tcPr>
          <w:p w14:paraId="6F07539D" w14:textId="077CC6C2" w:rsidR="002801B7" w:rsidRPr="000B6FDE" w:rsidRDefault="002801B7" w:rsidP="002801B7">
            <w:pPr>
              <w:jc w:val="center"/>
              <w:rPr>
                <w:lang w:val="en-US"/>
              </w:rPr>
            </w:pPr>
            <w:r w:rsidRPr="000B6FDE">
              <w:rPr>
                <w:lang w:val="en-US"/>
              </w:rPr>
              <w:t>J</w:t>
            </w:r>
          </w:p>
        </w:tc>
        <w:tc>
          <w:tcPr>
            <w:tcW w:w="7894" w:type="dxa"/>
            <w:tcBorders>
              <w:top w:val="nil"/>
              <w:bottom w:val="nil"/>
            </w:tcBorders>
          </w:tcPr>
          <w:p w14:paraId="071FB18A" w14:textId="77F2082E" w:rsidR="002801B7" w:rsidRPr="000B6FDE" w:rsidRDefault="002801B7" w:rsidP="002801B7">
            <w:pPr>
              <w:rPr>
                <w:lang w:val="en-US"/>
              </w:rPr>
            </w:pPr>
            <w:r w:rsidRPr="000B6FDE">
              <w:rPr>
                <w:lang w:val="en-US"/>
              </w:rPr>
              <w:t>Incidents During the Race</w:t>
            </w:r>
          </w:p>
        </w:tc>
        <w:tc>
          <w:tcPr>
            <w:tcW w:w="1303" w:type="dxa"/>
            <w:tcBorders>
              <w:top w:val="nil"/>
              <w:bottom w:val="nil"/>
            </w:tcBorders>
          </w:tcPr>
          <w:p w14:paraId="65EAA637" w14:textId="77777777" w:rsidR="002801B7" w:rsidRPr="000B6FDE" w:rsidRDefault="002801B7" w:rsidP="002801B7">
            <w:pPr>
              <w:jc w:val="both"/>
              <w:rPr>
                <w:lang w:val="en-US"/>
              </w:rPr>
            </w:pPr>
          </w:p>
        </w:tc>
      </w:tr>
      <w:tr w:rsidR="002801B7" w:rsidRPr="000B6FDE" w14:paraId="1B6B4FCC" w14:textId="77777777" w:rsidTr="00997AF3">
        <w:trPr>
          <w:trHeight w:val="332"/>
        </w:trPr>
        <w:tc>
          <w:tcPr>
            <w:tcW w:w="895" w:type="dxa"/>
            <w:tcBorders>
              <w:top w:val="nil"/>
              <w:bottom w:val="nil"/>
            </w:tcBorders>
          </w:tcPr>
          <w:p w14:paraId="31967D9B" w14:textId="7C5C5869" w:rsidR="002801B7" w:rsidRPr="000B6FDE" w:rsidRDefault="002801B7" w:rsidP="002801B7">
            <w:pPr>
              <w:jc w:val="center"/>
              <w:rPr>
                <w:lang w:val="en-US"/>
              </w:rPr>
            </w:pPr>
            <w:r w:rsidRPr="000B6FDE">
              <w:rPr>
                <w:lang w:val="en-US"/>
              </w:rPr>
              <w:t>K</w:t>
            </w:r>
          </w:p>
        </w:tc>
        <w:tc>
          <w:tcPr>
            <w:tcW w:w="7894" w:type="dxa"/>
            <w:tcBorders>
              <w:top w:val="nil"/>
              <w:bottom w:val="nil"/>
            </w:tcBorders>
          </w:tcPr>
          <w:p w14:paraId="755D6E02" w14:textId="6184C5A5" w:rsidR="002801B7" w:rsidRPr="000B6FDE" w:rsidRDefault="002801B7" w:rsidP="002801B7">
            <w:pPr>
              <w:rPr>
                <w:lang w:val="en-US"/>
              </w:rPr>
            </w:pPr>
            <w:r w:rsidRPr="000B6FDE">
              <w:rPr>
                <w:lang w:val="en-US"/>
              </w:rPr>
              <w:t>Safety Car</w:t>
            </w:r>
          </w:p>
        </w:tc>
        <w:tc>
          <w:tcPr>
            <w:tcW w:w="1303" w:type="dxa"/>
            <w:tcBorders>
              <w:top w:val="nil"/>
              <w:bottom w:val="nil"/>
            </w:tcBorders>
          </w:tcPr>
          <w:p w14:paraId="1C52469A" w14:textId="77777777" w:rsidR="002801B7" w:rsidRPr="000B6FDE" w:rsidRDefault="002801B7" w:rsidP="002801B7">
            <w:pPr>
              <w:jc w:val="both"/>
              <w:rPr>
                <w:lang w:val="en-US"/>
              </w:rPr>
            </w:pPr>
          </w:p>
        </w:tc>
      </w:tr>
      <w:tr w:rsidR="002801B7" w:rsidRPr="000B6FDE" w14:paraId="6C2B243D" w14:textId="77777777" w:rsidTr="00997AF3">
        <w:trPr>
          <w:trHeight w:val="332"/>
        </w:trPr>
        <w:tc>
          <w:tcPr>
            <w:tcW w:w="895" w:type="dxa"/>
            <w:tcBorders>
              <w:top w:val="nil"/>
              <w:bottom w:val="nil"/>
            </w:tcBorders>
          </w:tcPr>
          <w:p w14:paraId="32461A36" w14:textId="4E1A1F56" w:rsidR="002801B7" w:rsidRPr="000B6FDE" w:rsidRDefault="002801B7" w:rsidP="002801B7">
            <w:pPr>
              <w:jc w:val="center"/>
              <w:rPr>
                <w:lang w:val="en-US"/>
              </w:rPr>
            </w:pPr>
            <w:r w:rsidRPr="000B6FDE">
              <w:rPr>
                <w:lang w:val="en-US"/>
              </w:rPr>
              <w:t>L</w:t>
            </w:r>
          </w:p>
        </w:tc>
        <w:tc>
          <w:tcPr>
            <w:tcW w:w="7894" w:type="dxa"/>
            <w:tcBorders>
              <w:top w:val="nil"/>
              <w:bottom w:val="nil"/>
            </w:tcBorders>
          </w:tcPr>
          <w:p w14:paraId="466849C1" w14:textId="6A9053B1" w:rsidR="002801B7" w:rsidRPr="000B6FDE" w:rsidRDefault="002801B7" w:rsidP="002801B7">
            <w:pPr>
              <w:rPr>
                <w:lang w:val="en-US"/>
              </w:rPr>
            </w:pPr>
            <w:r w:rsidRPr="000B6FDE">
              <w:rPr>
                <w:lang w:val="en-US"/>
              </w:rPr>
              <w:t>Virtual Safety Car</w:t>
            </w:r>
          </w:p>
        </w:tc>
        <w:tc>
          <w:tcPr>
            <w:tcW w:w="1303" w:type="dxa"/>
            <w:tcBorders>
              <w:top w:val="nil"/>
              <w:bottom w:val="nil"/>
            </w:tcBorders>
          </w:tcPr>
          <w:p w14:paraId="29E25D89" w14:textId="77777777" w:rsidR="002801B7" w:rsidRPr="000B6FDE" w:rsidRDefault="002801B7" w:rsidP="002801B7">
            <w:pPr>
              <w:jc w:val="both"/>
              <w:rPr>
                <w:lang w:val="en-US"/>
              </w:rPr>
            </w:pPr>
          </w:p>
        </w:tc>
      </w:tr>
      <w:tr w:rsidR="002801B7" w:rsidRPr="000B6FDE" w14:paraId="5FC985F3" w14:textId="77777777" w:rsidTr="00997AF3">
        <w:trPr>
          <w:trHeight w:val="332"/>
        </w:trPr>
        <w:tc>
          <w:tcPr>
            <w:tcW w:w="895" w:type="dxa"/>
            <w:tcBorders>
              <w:top w:val="nil"/>
              <w:bottom w:val="nil"/>
            </w:tcBorders>
          </w:tcPr>
          <w:p w14:paraId="3F11B654" w14:textId="5124B077" w:rsidR="002801B7" w:rsidRPr="000B6FDE" w:rsidRDefault="002801B7" w:rsidP="002801B7">
            <w:pPr>
              <w:jc w:val="center"/>
              <w:rPr>
                <w:lang w:val="en-US"/>
              </w:rPr>
            </w:pPr>
            <w:r w:rsidRPr="000B6FDE">
              <w:rPr>
                <w:lang w:val="en-US"/>
              </w:rPr>
              <w:t>M</w:t>
            </w:r>
          </w:p>
        </w:tc>
        <w:tc>
          <w:tcPr>
            <w:tcW w:w="7894" w:type="dxa"/>
            <w:tcBorders>
              <w:top w:val="nil"/>
              <w:bottom w:val="nil"/>
            </w:tcBorders>
          </w:tcPr>
          <w:p w14:paraId="258C9626" w14:textId="2FE3DBEC" w:rsidR="002801B7" w:rsidRPr="000B6FDE" w:rsidRDefault="002801B7" w:rsidP="002801B7">
            <w:pPr>
              <w:rPr>
                <w:lang w:val="en-US"/>
              </w:rPr>
            </w:pPr>
            <w:r w:rsidRPr="000B6FDE">
              <w:rPr>
                <w:lang w:val="en-US"/>
              </w:rPr>
              <w:t>Suspension of Race</w:t>
            </w:r>
          </w:p>
        </w:tc>
        <w:tc>
          <w:tcPr>
            <w:tcW w:w="1303" w:type="dxa"/>
            <w:tcBorders>
              <w:top w:val="nil"/>
              <w:bottom w:val="nil"/>
            </w:tcBorders>
          </w:tcPr>
          <w:p w14:paraId="1D68FD48" w14:textId="77777777" w:rsidR="002801B7" w:rsidRPr="000B6FDE" w:rsidRDefault="002801B7" w:rsidP="002801B7">
            <w:pPr>
              <w:jc w:val="both"/>
              <w:rPr>
                <w:lang w:val="en-US"/>
              </w:rPr>
            </w:pPr>
          </w:p>
        </w:tc>
      </w:tr>
      <w:tr w:rsidR="002801B7" w:rsidRPr="000B6FDE" w14:paraId="6F4F9529" w14:textId="77777777" w:rsidTr="00997AF3">
        <w:trPr>
          <w:trHeight w:val="332"/>
        </w:trPr>
        <w:tc>
          <w:tcPr>
            <w:tcW w:w="895" w:type="dxa"/>
            <w:tcBorders>
              <w:top w:val="nil"/>
              <w:bottom w:val="nil"/>
            </w:tcBorders>
          </w:tcPr>
          <w:p w14:paraId="384EFB33" w14:textId="5B1A4319" w:rsidR="002801B7" w:rsidRPr="000B6FDE" w:rsidRDefault="002801B7" w:rsidP="002801B7">
            <w:pPr>
              <w:jc w:val="center"/>
              <w:rPr>
                <w:lang w:val="en-US"/>
              </w:rPr>
            </w:pPr>
            <w:r w:rsidRPr="000B6FDE">
              <w:rPr>
                <w:lang w:val="en-US"/>
              </w:rPr>
              <w:t>N</w:t>
            </w:r>
          </w:p>
        </w:tc>
        <w:tc>
          <w:tcPr>
            <w:tcW w:w="7894" w:type="dxa"/>
            <w:tcBorders>
              <w:top w:val="nil"/>
              <w:bottom w:val="nil"/>
            </w:tcBorders>
          </w:tcPr>
          <w:p w14:paraId="4907AF17" w14:textId="20CE8268" w:rsidR="002801B7" w:rsidRPr="000B6FDE" w:rsidRDefault="002801B7" w:rsidP="002801B7">
            <w:pPr>
              <w:rPr>
                <w:lang w:val="en-US"/>
              </w:rPr>
            </w:pPr>
            <w:r w:rsidRPr="000B6FDE">
              <w:rPr>
                <w:lang w:val="en-US"/>
              </w:rPr>
              <w:t>Resuming a Race</w:t>
            </w:r>
          </w:p>
        </w:tc>
        <w:tc>
          <w:tcPr>
            <w:tcW w:w="1303" w:type="dxa"/>
            <w:tcBorders>
              <w:top w:val="nil"/>
              <w:bottom w:val="nil"/>
            </w:tcBorders>
          </w:tcPr>
          <w:p w14:paraId="46D4DDD8" w14:textId="77777777" w:rsidR="002801B7" w:rsidRPr="000B6FDE" w:rsidRDefault="002801B7" w:rsidP="002801B7">
            <w:pPr>
              <w:jc w:val="both"/>
              <w:rPr>
                <w:lang w:val="en-US"/>
              </w:rPr>
            </w:pPr>
          </w:p>
        </w:tc>
      </w:tr>
      <w:tr w:rsidR="002801B7" w:rsidRPr="000B6FDE" w14:paraId="53879A67" w14:textId="77777777" w:rsidTr="00997AF3">
        <w:trPr>
          <w:trHeight w:val="332"/>
        </w:trPr>
        <w:tc>
          <w:tcPr>
            <w:tcW w:w="895" w:type="dxa"/>
            <w:tcBorders>
              <w:top w:val="nil"/>
              <w:bottom w:val="nil"/>
            </w:tcBorders>
          </w:tcPr>
          <w:p w14:paraId="6FD96B65" w14:textId="143B5303" w:rsidR="002801B7" w:rsidRPr="000B6FDE" w:rsidRDefault="002801B7" w:rsidP="002801B7">
            <w:pPr>
              <w:jc w:val="center"/>
              <w:rPr>
                <w:lang w:val="en-US"/>
              </w:rPr>
            </w:pPr>
            <w:r w:rsidRPr="000B6FDE">
              <w:rPr>
                <w:lang w:val="en-US"/>
              </w:rPr>
              <w:t>O</w:t>
            </w:r>
          </w:p>
        </w:tc>
        <w:tc>
          <w:tcPr>
            <w:tcW w:w="7894" w:type="dxa"/>
            <w:tcBorders>
              <w:top w:val="nil"/>
              <w:bottom w:val="nil"/>
            </w:tcBorders>
          </w:tcPr>
          <w:p w14:paraId="02FA0605" w14:textId="5B3163D9" w:rsidR="002801B7" w:rsidRPr="000B6FDE" w:rsidRDefault="002801B7" w:rsidP="002801B7">
            <w:pPr>
              <w:rPr>
                <w:lang w:val="en-US"/>
              </w:rPr>
            </w:pPr>
            <w:r w:rsidRPr="000B6FDE">
              <w:rPr>
                <w:lang w:val="en-US"/>
              </w:rPr>
              <w:t>Finishing a Race</w:t>
            </w:r>
          </w:p>
        </w:tc>
        <w:tc>
          <w:tcPr>
            <w:tcW w:w="1303" w:type="dxa"/>
            <w:tcBorders>
              <w:top w:val="nil"/>
              <w:bottom w:val="nil"/>
            </w:tcBorders>
          </w:tcPr>
          <w:p w14:paraId="4CC598E6" w14:textId="77777777" w:rsidR="002801B7" w:rsidRPr="000B6FDE" w:rsidRDefault="002801B7" w:rsidP="002801B7">
            <w:pPr>
              <w:jc w:val="both"/>
              <w:rPr>
                <w:lang w:val="en-US"/>
              </w:rPr>
            </w:pPr>
          </w:p>
        </w:tc>
      </w:tr>
      <w:tr w:rsidR="002801B7" w:rsidRPr="000B6FDE" w14:paraId="39E0F779" w14:textId="77777777" w:rsidTr="00997AF3">
        <w:trPr>
          <w:trHeight w:val="332"/>
        </w:trPr>
        <w:tc>
          <w:tcPr>
            <w:tcW w:w="895" w:type="dxa"/>
            <w:tcBorders>
              <w:top w:val="nil"/>
              <w:bottom w:val="nil"/>
            </w:tcBorders>
          </w:tcPr>
          <w:p w14:paraId="1116D8AD" w14:textId="0682A185" w:rsidR="002801B7" w:rsidRPr="000B6FDE" w:rsidRDefault="002801B7" w:rsidP="002801B7">
            <w:pPr>
              <w:jc w:val="center"/>
              <w:rPr>
                <w:lang w:val="en-US"/>
              </w:rPr>
            </w:pPr>
            <w:r w:rsidRPr="000B6FDE">
              <w:rPr>
                <w:lang w:val="en-US"/>
              </w:rPr>
              <w:t>P</w:t>
            </w:r>
          </w:p>
        </w:tc>
        <w:tc>
          <w:tcPr>
            <w:tcW w:w="7894" w:type="dxa"/>
            <w:tcBorders>
              <w:top w:val="nil"/>
              <w:bottom w:val="nil"/>
            </w:tcBorders>
          </w:tcPr>
          <w:p w14:paraId="348325BD" w14:textId="25B0791D" w:rsidR="002801B7" w:rsidRPr="000B6FDE" w:rsidRDefault="002801B7" w:rsidP="002801B7">
            <w:pPr>
              <w:rPr>
                <w:lang w:val="en-US"/>
              </w:rPr>
            </w:pPr>
            <w:r w:rsidRPr="000B6FDE">
              <w:rPr>
                <w:lang w:val="en-US"/>
              </w:rPr>
              <w:t>Classification</w:t>
            </w:r>
          </w:p>
        </w:tc>
        <w:tc>
          <w:tcPr>
            <w:tcW w:w="1303" w:type="dxa"/>
            <w:tcBorders>
              <w:top w:val="nil"/>
              <w:bottom w:val="nil"/>
            </w:tcBorders>
          </w:tcPr>
          <w:p w14:paraId="264B82AD" w14:textId="77777777" w:rsidR="002801B7" w:rsidRPr="000B6FDE" w:rsidRDefault="002801B7" w:rsidP="002801B7">
            <w:pPr>
              <w:jc w:val="both"/>
              <w:rPr>
                <w:lang w:val="en-US"/>
              </w:rPr>
            </w:pPr>
          </w:p>
        </w:tc>
      </w:tr>
      <w:tr w:rsidR="002801B7" w:rsidRPr="000B6FDE" w14:paraId="393736A8" w14:textId="77777777" w:rsidTr="00997AF3">
        <w:trPr>
          <w:trHeight w:val="332"/>
        </w:trPr>
        <w:tc>
          <w:tcPr>
            <w:tcW w:w="895" w:type="dxa"/>
            <w:tcBorders>
              <w:top w:val="nil"/>
              <w:bottom w:val="nil"/>
            </w:tcBorders>
          </w:tcPr>
          <w:p w14:paraId="5CF2932D" w14:textId="16389583" w:rsidR="002801B7" w:rsidRPr="000B6FDE" w:rsidRDefault="002801B7" w:rsidP="002801B7">
            <w:pPr>
              <w:jc w:val="center"/>
              <w:rPr>
                <w:lang w:val="en-US"/>
              </w:rPr>
            </w:pPr>
            <w:r w:rsidRPr="000B6FDE">
              <w:rPr>
                <w:lang w:val="en-US"/>
              </w:rPr>
              <w:t>Q</w:t>
            </w:r>
          </w:p>
        </w:tc>
        <w:tc>
          <w:tcPr>
            <w:tcW w:w="7894" w:type="dxa"/>
            <w:tcBorders>
              <w:top w:val="nil"/>
              <w:bottom w:val="nil"/>
            </w:tcBorders>
          </w:tcPr>
          <w:p w14:paraId="6104FE70" w14:textId="24A9EB31" w:rsidR="002801B7" w:rsidRPr="000B6FDE" w:rsidRDefault="002801B7" w:rsidP="002801B7">
            <w:pPr>
              <w:rPr>
                <w:lang w:val="en-US"/>
              </w:rPr>
            </w:pPr>
          </w:p>
        </w:tc>
        <w:tc>
          <w:tcPr>
            <w:tcW w:w="1303" w:type="dxa"/>
            <w:tcBorders>
              <w:top w:val="nil"/>
              <w:bottom w:val="nil"/>
            </w:tcBorders>
          </w:tcPr>
          <w:p w14:paraId="17A1E768" w14:textId="77777777" w:rsidR="002801B7" w:rsidRPr="000B6FDE" w:rsidRDefault="002801B7" w:rsidP="002801B7">
            <w:pPr>
              <w:jc w:val="both"/>
              <w:rPr>
                <w:lang w:val="en-US"/>
              </w:rPr>
            </w:pPr>
          </w:p>
        </w:tc>
      </w:tr>
    </w:tbl>
    <w:p w14:paraId="3AC274B5" w14:textId="6B5DFD0C" w:rsidR="00857E80" w:rsidRPr="000B6FDE" w:rsidRDefault="00857E80" w:rsidP="00B3730A">
      <w:pPr>
        <w:rPr>
          <w:lang w:val="en-US"/>
        </w:rPr>
      </w:pPr>
    </w:p>
    <w:p w14:paraId="0FC1B14C" w14:textId="5B560B74" w:rsidR="00857E80" w:rsidRPr="000B6FDE" w:rsidRDefault="00857E80">
      <w:pPr>
        <w:rPr>
          <w:lang w:val="en-US"/>
        </w:rPr>
      </w:pPr>
    </w:p>
    <w:p w14:paraId="0207413A" w14:textId="3E279B40" w:rsidR="00B3730A" w:rsidRPr="0065042E" w:rsidRDefault="00857E80" w:rsidP="0065042E">
      <w:pPr>
        <w:pStyle w:val="Heading2"/>
      </w:pPr>
      <w:r w:rsidRPr="0065042E">
        <w:t>1.</w:t>
      </w:r>
      <w:r w:rsidR="003A0B41" w:rsidRPr="0065042E">
        <w:t>0</w:t>
      </w:r>
      <w:r w:rsidRPr="0065042E">
        <w:t xml:space="preserve"> The Regulations</w:t>
      </w:r>
    </w:p>
    <w:p w14:paraId="40C30538" w14:textId="77777777" w:rsidR="00857E80" w:rsidRPr="000B6FDE" w:rsidRDefault="00857E80" w:rsidP="00857E80">
      <w:pPr>
        <w:rPr>
          <w:lang w:val="en-US"/>
        </w:rPr>
      </w:pPr>
    </w:p>
    <w:p w14:paraId="41220E02" w14:textId="45D0F597" w:rsidR="00857E80" w:rsidRPr="000B6FDE" w:rsidRDefault="00857E80" w:rsidP="00857E80">
      <w:pPr>
        <w:rPr>
          <w:b/>
          <w:bCs/>
          <w:lang w:val="en-US"/>
        </w:rPr>
      </w:pPr>
      <w:r w:rsidRPr="000B6FDE">
        <w:rPr>
          <w:lang w:val="en-US"/>
        </w:rPr>
        <w:t xml:space="preserve">The AAF will </w:t>
      </w:r>
      <w:r w:rsidR="00973888" w:rsidRPr="000B6FDE">
        <w:rPr>
          <w:lang w:val="en-US"/>
        </w:rPr>
        <w:t>organize</w:t>
      </w:r>
      <w:r w:rsidRPr="000B6FDE">
        <w:rPr>
          <w:lang w:val="en-US"/>
        </w:rPr>
        <w:t xml:space="preserve"> the AAF Formula One™ Esports World Championship also referred as (the Championship) which is the property of the AAF &amp; McLaren and comprises one title of World Champion. It consists of the Formula One Grand Prix races which are included in the Formula One calendar and in respect of which if required any external </w:t>
      </w:r>
      <w:r w:rsidR="00973888" w:rsidRPr="000B6FDE">
        <w:rPr>
          <w:lang w:val="en-US"/>
        </w:rPr>
        <w:t>organizers</w:t>
      </w:r>
      <w:r w:rsidRPr="000B6FDE">
        <w:rPr>
          <w:lang w:val="en-US"/>
        </w:rPr>
        <w:t xml:space="preserve"> have agreements with the AAF. </w:t>
      </w:r>
      <w:r w:rsidRPr="000B6FDE">
        <w:rPr>
          <w:b/>
          <w:bCs/>
          <w:lang w:val="en-US"/>
        </w:rPr>
        <w:t xml:space="preserve">All the participating parties undertake to apply as well as observe the rules governing the Championship and must hold AAF Super </w:t>
      </w:r>
      <w:r w:rsidR="00973888" w:rsidRPr="000B6FDE">
        <w:rPr>
          <w:b/>
          <w:bCs/>
          <w:lang w:val="en-US"/>
        </w:rPr>
        <w:t>Licenses</w:t>
      </w:r>
      <w:r w:rsidRPr="000B6FDE">
        <w:rPr>
          <w:b/>
          <w:bCs/>
          <w:lang w:val="en-US"/>
        </w:rPr>
        <w:t xml:space="preserve"> which are issued to drivers, competitors, officials, </w:t>
      </w:r>
      <w:r w:rsidR="00973888" w:rsidRPr="000B6FDE">
        <w:rPr>
          <w:b/>
          <w:bCs/>
          <w:lang w:val="en-US"/>
        </w:rPr>
        <w:t>organizers</w:t>
      </w:r>
      <w:r w:rsidRPr="000B6FDE">
        <w:rPr>
          <w:b/>
          <w:bCs/>
          <w:lang w:val="en-US"/>
        </w:rPr>
        <w:t xml:space="preserve"> and circuits.</w:t>
      </w:r>
    </w:p>
    <w:p w14:paraId="063425A9" w14:textId="77777777" w:rsidR="00857E80" w:rsidRPr="000B6FDE" w:rsidRDefault="00857E80" w:rsidP="00857E80">
      <w:pPr>
        <w:rPr>
          <w:b/>
          <w:bCs/>
          <w:lang w:val="en-US"/>
        </w:rPr>
      </w:pPr>
    </w:p>
    <w:p w14:paraId="728A2913" w14:textId="5772828F" w:rsidR="003A0B41" w:rsidRPr="000B6FDE" w:rsidRDefault="003A0B41" w:rsidP="00857E80">
      <w:pPr>
        <w:pStyle w:val="ListParagraph"/>
        <w:numPr>
          <w:ilvl w:val="0"/>
          <w:numId w:val="1"/>
        </w:numPr>
        <w:rPr>
          <w:lang w:val="en-US"/>
        </w:rPr>
      </w:pPr>
      <w:r w:rsidRPr="000B6FDE">
        <w:rPr>
          <w:b/>
          <w:bCs/>
          <w:lang w:val="en-US"/>
        </w:rPr>
        <w:t>Interpretation</w:t>
      </w:r>
    </w:p>
    <w:p w14:paraId="0DAE73D4" w14:textId="56A77D99" w:rsidR="00857E80" w:rsidRPr="000B6FDE" w:rsidRDefault="00857E80" w:rsidP="003A0B41">
      <w:pPr>
        <w:pStyle w:val="ListParagraph"/>
        <w:rPr>
          <w:lang w:val="en-US"/>
        </w:rPr>
      </w:pPr>
      <w:r w:rsidRPr="000B6FDE">
        <w:rPr>
          <w:lang w:val="en-US"/>
        </w:rPr>
        <w:t>The text of these Sporting Regulations shall be interpreted and referenced in English which will be used should any dispute arise as to their interpretation</w:t>
      </w:r>
      <w:r w:rsidR="003A0B41" w:rsidRPr="000B6FDE">
        <w:rPr>
          <w:lang w:val="en-US"/>
        </w:rPr>
        <w:t>. Headings of this document are for ease of reference and do not form part of these regulations.</w:t>
      </w:r>
      <w:r w:rsidR="003A0B41" w:rsidRPr="000B6FDE">
        <w:rPr>
          <w:lang w:val="en-US"/>
        </w:rPr>
        <w:br/>
      </w:r>
    </w:p>
    <w:p w14:paraId="3F2A671F" w14:textId="5316B759" w:rsidR="003A0B41" w:rsidRPr="000B6FDE" w:rsidRDefault="003A0B41" w:rsidP="00857E80">
      <w:pPr>
        <w:pStyle w:val="ListParagraph"/>
        <w:numPr>
          <w:ilvl w:val="0"/>
          <w:numId w:val="1"/>
        </w:numPr>
        <w:rPr>
          <w:lang w:val="en-US"/>
        </w:rPr>
      </w:pPr>
      <w:r w:rsidRPr="000B6FDE">
        <w:rPr>
          <w:b/>
          <w:bCs/>
          <w:lang w:val="en-US"/>
        </w:rPr>
        <w:t>Duration</w:t>
      </w:r>
    </w:p>
    <w:p w14:paraId="2372E6BD" w14:textId="109C92A4" w:rsidR="003A0B41" w:rsidRPr="000B6FDE" w:rsidRDefault="003A0B41" w:rsidP="003A0B41">
      <w:pPr>
        <w:pStyle w:val="ListParagraph"/>
        <w:rPr>
          <w:lang w:val="en-US"/>
        </w:rPr>
      </w:pPr>
      <w:r w:rsidRPr="000B6FDE">
        <w:rPr>
          <w:lang w:val="en-US"/>
        </w:rPr>
        <w:t>These Regulations apply to the Championship and may not be changed after the 20</w:t>
      </w:r>
      <w:r w:rsidRPr="000B6FDE">
        <w:rPr>
          <w:vertAlign w:val="superscript"/>
          <w:lang w:val="en-US"/>
        </w:rPr>
        <w:t>th</w:t>
      </w:r>
      <w:r w:rsidRPr="000B6FDE">
        <w:rPr>
          <w:lang w:val="en-US"/>
        </w:rPr>
        <w:t xml:space="preserve"> of April for the preceding year with the unanimous agreement of all competitors, save as provided in Article 1.3</w:t>
      </w:r>
      <w:r w:rsidR="000E55A9" w:rsidRPr="000B6FDE">
        <w:rPr>
          <w:lang w:val="en-US"/>
        </w:rPr>
        <w:t>.</w:t>
      </w:r>
    </w:p>
    <w:p w14:paraId="45035BD9" w14:textId="2117C7B3" w:rsidR="003A0B41" w:rsidRPr="000B6FDE" w:rsidRDefault="003A0B41" w:rsidP="003A0B41">
      <w:pPr>
        <w:pStyle w:val="ListParagraph"/>
        <w:rPr>
          <w:lang w:val="en-US"/>
        </w:rPr>
      </w:pPr>
    </w:p>
    <w:p w14:paraId="7BB4468F" w14:textId="77777777" w:rsidR="003A0B41" w:rsidRPr="000B6FDE" w:rsidRDefault="003A0B41" w:rsidP="003A0B41">
      <w:pPr>
        <w:pStyle w:val="ListParagraph"/>
        <w:numPr>
          <w:ilvl w:val="0"/>
          <w:numId w:val="1"/>
        </w:numPr>
        <w:rPr>
          <w:lang w:val="en-US"/>
        </w:rPr>
      </w:pPr>
      <w:r w:rsidRPr="000B6FDE">
        <w:rPr>
          <w:b/>
          <w:bCs/>
          <w:lang w:val="en-US"/>
        </w:rPr>
        <w:t>Exceptions to 1.2</w:t>
      </w:r>
    </w:p>
    <w:p w14:paraId="4E03D123" w14:textId="59F72B17" w:rsidR="003A0B41" w:rsidRPr="000B6FDE" w:rsidRDefault="003A0B41" w:rsidP="003A0B41">
      <w:pPr>
        <w:pStyle w:val="ListParagraph"/>
        <w:rPr>
          <w:lang w:val="en-US"/>
        </w:rPr>
      </w:pPr>
      <w:r w:rsidRPr="000B6FDE">
        <w:rPr>
          <w:lang w:val="en-US"/>
        </w:rPr>
        <w:t xml:space="preserve">Notwithstanding the provisions of </w:t>
      </w:r>
      <w:r w:rsidRPr="000B6FDE">
        <w:rPr>
          <w:b/>
          <w:bCs/>
          <w:lang w:val="en-US"/>
        </w:rPr>
        <w:t>Article 1.2</w:t>
      </w:r>
      <w:r w:rsidRPr="000B6FDE">
        <w:rPr>
          <w:lang w:val="en-US"/>
        </w:rPr>
        <w:t xml:space="preserve">, specific articles stated in </w:t>
      </w:r>
      <w:r w:rsidRPr="000B6FDE">
        <w:rPr>
          <w:b/>
          <w:bCs/>
          <w:lang w:val="en-US"/>
        </w:rPr>
        <w:t>1.3a</w:t>
      </w:r>
      <w:r w:rsidRPr="000B6FDE">
        <w:rPr>
          <w:lang w:val="en-US"/>
        </w:rPr>
        <w:t xml:space="preserve"> may be changed after the 20</w:t>
      </w:r>
      <w:r w:rsidRPr="000B6FDE">
        <w:rPr>
          <w:vertAlign w:val="superscript"/>
          <w:lang w:val="en-US"/>
        </w:rPr>
        <w:t>th</w:t>
      </w:r>
      <w:r w:rsidRPr="000B6FDE">
        <w:rPr>
          <w:lang w:val="en-US"/>
        </w:rPr>
        <w:t xml:space="preserve"> of April following proposal from the AAF with the agreement of at least 60% of competitors involved.</w:t>
      </w:r>
      <w:r w:rsidR="000E55A9" w:rsidRPr="000B6FDE">
        <w:rPr>
          <w:lang w:val="en-US"/>
        </w:rPr>
        <w:t xml:space="preserve"> Else 1.3b applies.</w:t>
      </w:r>
      <w:r w:rsidRPr="000B6FDE">
        <w:rPr>
          <w:lang w:val="en-US"/>
        </w:rPr>
        <w:br/>
      </w:r>
    </w:p>
    <w:p w14:paraId="2854E6B6" w14:textId="6F236370" w:rsidR="003A0B41" w:rsidRPr="000B6FDE" w:rsidRDefault="003A0B41" w:rsidP="003A0B41">
      <w:pPr>
        <w:pStyle w:val="ListParagraph"/>
        <w:numPr>
          <w:ilvl w:val="1"/>
          <w:numId w:val="1"/>
        </w:numPr>
        <w:rPr>
          <w:lang w:val="en-US"/>
        </w:rPr>
      </w:pPr>
      <w:r w:rsidRPr="000B6FDE">
        <w:rPr>
          <w:lang w:val="en-US"/>
        </w:rPr>
        <w:t>Articles 19,20</w:t>
      </w:r>
      <w:r w:rsidRPr="000B6FDE">
        <w:rPr>
          <w:lang w:val="en-US"/>
        </w:rPr>
        <w:br/>
      </w:r>
    </w:p>
    <w:p w14:paraId="0EF8856D" w14:textId="0250BCA6" w:rsidR="003A0B41" w:rsidRPr="000B6FDE" w:rsidRDefault="003A0B41" w:rsidP="003A0B41">
      <w:pPr>
        <w:pStyle w:val="ListParagraph"/>
        <w:numPr>
          <w:ilvl w:val="1"/>
          <w:numId w:val="1"/>
        </w:numPr>
        <w:rPr>
          <w:lang w:val="en-US"/>
        </w:rPr>
      </w:pPr>
      <w:r w:rsidRPr="000B6FDE">
        <w:rPr>
          <w:lang w:val="en-US"/>
        </w:rPr>
        <w:t>Any amendments to any other articles will require unanimous agreement of all competitors.</w:t>
      </w:r>
      <w:r w:rsidR="002B2D49" w:rsidRPr="000B6FDE">
        <w:rPr>
          <w:lang w:val="en-US"/>
        </w:rPr>
        <w:br/>
      </w:r>
    </w:p>
    <w:p w14:paraId="6B9D0835" w14:textId="0221D27B" w:rsidR="002B2D49" w:rsidRPr="000B6FDE" w:rsidRDefault="002B2D49" w:rsidP="003A0B41">
      <w:pPr>
        <w:pStyle w:val="ListParagraph"/>
        <w:numPr>
          <w:ilvl w:val="1"/>
          <w:numId w:val="1"/>
        </w:numPr>
        <w:rPr>
          <w:lang w:val="en-US"/>
        </w:rPr>
      </w:pPr>
      <w:r w:rsidRPr="000B6FDE">
        <w:rPr>
          <w:lang w:val="en-US"/>
        </w:rPr>
        <w:t>Changes to the non-alphabetical section of the regulation deemed fundamental, can be made by the AAF overriding with prior discretion.</w:t>
      </w:r>
    </w:p>
    <w:p w14:paraId="3256B11F" w14:textId="63C32C19" w:rsidR="003A0B41" w:rsidRPr="000B6FDE" w:rsidRDefault="003A0B41">
      <w:pPr>
        <w:rPr>
          <w:lang w:val="en-US"/>
        </w:rPr>
      </w:pPr>
      <w:r w:rsidRPr="000B6FDE">
        <w:rPr>
          <w:lang w:val="en-US"/>
        </w:rPr>
        <w:br w:type="page"/>
      </w:r>
    </w:p>
    <w:p w14:paraId="53209556" w14:textId="107BB454" w:rsidR="00857E80" w:rsidRPr="000B6FDE" w:rsidRDefault="003A0B41" w:rsidP="0065042E">
      <w:pPr>
        <w:pStyle w:val="Heading2"/>
      </w:pPr>
      <w:r w:rsidRPr="000B6FDE">
        <w:lastRenderedPageBreak/>
        <w:t>2.0 Conditions of the Championship</w:t>
      </w:r>
    </w:p>
    <w:p w14:paraId="74C1B854" w14:textId="46C96919" w:rsidR="003A0B41" w:rsidRPr="000B6FDE" w:rsidRDefault="003A0B41" w:rsidP="003A0B41">
      <w:pPr>
        <w:rPr>
          <w:lang w:val="en-US"/>
        </w:rPr>
      </w:pPr>
    </w:p>
    <w:p w14:paraId="651A0514" w14:textId="0A387202" w:rsidR="000E55A9" w:rsidRPr="000B6FDE" w:rsidRDefault="003A0B41" w:rsidP="000E55A9">
      <w:pPr>
        <w:pStyle w:val="ListParagraph"/>
        <w:numPr>
          <w:ilvl w:val="0"/>
          <w:numId w:val="2"/>
        </w:numPr>
        <w:ind w:left="851" w:hanging="502"/>
        <w:rPr>
          <w:lang w:val="en-US"/>
        </w:rPr>
      </w:pPr>
      <w:r w:rsidRPr="000B6FDE">
        <w:rPr>
          <w:lang w:val="en-US"/>
        </w:rPr>
        <w:t>All drivers, competitors and officials participating in the Championship undertake, on behalf of themselves, their sponsors, agents and suppliers, to observe all the provisions of the AAF Formula One Technical Regulations</w:t>
      </w:r>
      <w:r w:rsidR="000E55A9" w:rsidRPr="000B6FDE">
        <w:rPr>
          <w:lang w:val="en-US"/>
        </w:rPr>
        <w:t xml:space="preserve"> and AAF Sporting Regulations together referred to as “the Regulations”.</w:t>
      </w:r>
      <w:r w:rsidR="000E55A9" w:rsidRPr="000B6FDE">
        <w:rPr>
          <w:lang w:val="en-US"/>
        </w:rPr>
        <w:br/>
      </w:r>
    </w:p>
    <w:p w14:paraId="1C93E2A6" w14:textId="2481B369" w:rsidR="000E55A9" w:rsidRPr="000B6FDE" w:rsidRDefault="000E55A9" w:rsidP="000E55A9">
      <w:pPr>
        <w:pStyle w:val="ListParagraph"/>
        <w:numPr>
          <w:ilvl w:val="0"/>
          <w:numId w:val="2"/>
        </w:numPr>
        <w:ind w:left="851" w:hanging="502"/>
        <w:rPr>
          <w:lang w:val="en-US"/>
        </w:rPr>
      </w:pPr>
      <w:r w:rsidRPr="000B6FDE">
        <w:rPr>
          <w:lang w:val="en-US"/>
        </w:rPr>
        <w:t xml:space="preserve">The Championship and each of </w:t>
      </w:r>
      <w:r w:rsidR="00F00F8B" w:rsidRPr="000B6FDE">
        <w:rPr>
          <w:lang w:val="en-US"/>
        </w:rPr>
        <w:t>its</w:t>
      </w:r>
      <w:r w:rsidRPr="000B6FDE">
        <w:rPr>
          <w:lang w:val="en-US"/>
        </w:rPr>
        <w:t xml:space="preserve"> Events is governed by the AAF in accordance to the regulations. </w:t>
      </w:r>
      <w:r w:rsidRPr="000B6FDE">
        <w:rPr>
          <w:lang w:val="en-US"/>
        </w:rPr>
        <w:br/>
      </w:r>
    </w:p>
    <w:p w14:paraId="327EE3DA" w14:textId="587F2AE5" w:rsidR="000E55A9" w:rsidRPr="000B6FDE" w:rsidRDefault="000E55A9" w:rsidP="000E55A9">
      <w:pPr>
        <w:pStyle w:val="ListParagraph"/>
        <w:numPr>
          <w:ilvl w:val="0"/>
          <w:numId w:val="2"/>
        </w:numPr>
        <w:ind w:left="851" w:hanging="502"/>
        <w:rPr>
          <w:lang w:val="en-US"/>
        </w:rPr>
      </w:pPr>
      <w:r w:rsidRPr="000B6FDE">
        <w:rPr>
          <w:lang w:val="en-US"/>
        </w:rPr>
        <w:t>It is the driver’s responsibility to ensure that themselves and persons concerned observe all the requirements of the Regulations.</w:t>
      </w:r>
      <w:r w:rsidRPr="000B6FDE">
        <w:rPr>
          <w:lang w:val="en-US"/>
        </w:rPr>
        <w:br/>
      </w:r>
    </w:p>
    <w:p w14:paraId="219D6A09" w14:textId="2ED88A2D" w:rsidR="000E55A9" w:rsidRPr="000B6FDE" w:rsidRDefault="000E55A9" w:rsidP="000E55A9">
      <w:pPr>
        <w:pStyle w:val="ListParagraph"/>
        <w:numPr>
          <w:ilvl w:val="0"/>
          <w:numId w:val="2"/>
        </w:numPr>
        <w:ind w:left="851" w:hanging="502"/>
        <w:rPr>
          <w:lang w:val="en-US"/>
        </w:rPr>
      </w:pPr>
      <w:r w:rsidRPr="000B6FDE">
        <w:rPr>
          <w:lang w:val="en-US"/>
        </w:rPr>
        <w:t>Competitors must ensure that their car comply with the conditions of eligibility throughout the practice and race.</w:t>
      </w:r>
      <w:r w:rsidRPr="000B6FDE">
        <w:rPr>
          <w:lang w:val="en-US"/>
        </w:rPr>
        <w:br/>
      </w:r>
    </w:p>
    <w:p w14:paraId="4439B89D" w14:textId="2E2305A7" w:rsidR="000E55A9" w:rsidRPr="000B6FDE" w:rsidRDefault="000E55A9" w:rsidP="000E55A9">
      <w:pPr>
        <w:pStyle w:val="ListParagraph"/>
        <w:numPr>
          <w:ilvl w:val="0"/>
          <w:numId w:val="2"/>
        </w:numPr>
        <w:ind w:left="851" w:hanging="502"/>
        <w:rPr>
          <w:lang w:val="en-US"/>
        </w:rPr>
      </w:pPr>
      <w:r w:rsidRPr="000B6FDE">
        <w:rPr>
          <w:lang w:val="en-US"/>
        </w:rPr>
        <w:t>The presentation of a car for scrutineering (</w:t>
      </w:r>
      <w:r w:rsidRPr="000B6FDE">
        <w:rPr>
          <w:b/>
          <w:bCs/>
          <w:lang w:val="en-US"/>
        </w:rPr>
        <w:t>Art. 25.1</w:t>
      </w:r>
      <w:r w:rsidRPr="000B6FDE">
        <w:rPr>
          <w:lang w:val="en-US"/>
        </w:rPr>
        <w:t>) will be deemed as a statement of conformity.</w:t>
      </w:r>
      <w:r w:rsidRPr="000B6FDE">
        <w:rPr>
          <w:lang w:val="en-US"/>
        </w:rPr>
        <w:br/>
      </w:r>
    </w:p>
    <w:p w14:paraId="74E27157" w14:textId="1C3F8809" w:rsidR="000E55A9" w:rsidRPr="000B6FDE" w:rsidRDefault="000E55A9" w:rsidP="000E55A9">
      <w:pPr>
        <w:pStyle w:val="ListParagraph"/>
        <w:numPr>
          <w:ilvl w:val="0"/>
          <w:numId w:val="2"/>
        </w:numPr>
        <w:ind w:left="851" w:hanging="502"/>
        <w:rPr>
          <w:lang w:val="en-US"/>
        </w:rPr>
      </w:pPr>
      <w:r w:rsidRPr="000B6FDE">
        <w:rPr>
          <w:lang w:val="en-US"/>
        </w:rPr>
        <w:t xml:space="preserve">All persons involved in any </w:t>
      </w:r>
      <w:r w:rsidR="004C74FD">
        <w:rPr>
          <w:lang w:val="en-US"/>
        </w:rPr>
        <w:t>capacity</w:t>
      </w:r>
      <w:r w:rsidRPr="000B6FDE">
        <w:rPr>
          <w:lang w:val="en-US"/>
        </w:rPr>
        <w:t xml:space="preserve"> must always be made visually distinguishable through a pass or virtual role-set.</w:t>
      </w:r>
      <w:r w:rsidRPr="000B6FDE">
        <w:rPr>
          <w:lang w:val="en-US"/>
        </w:rPr>
        <w:br/>
      </w:r>
    </w:p>
    <w:p w14:paraId="0ADA36F0" w14:textId="0F5C9E4A" w:rsidR="000E55A9" w:rsidRPr="000B6FDE" w:rsidRDefault="009C3C05" w:rsidP="000E55A9">
      <w:pPr>
        <w:pStyle w:val="ListParagraph"/>
        <w:numPr>
          <w:ilvl w:val="0"/>
          <w:numId w:val="2"/>
        </w:numPr>
        <w:ind w:left="851" w:hanging="502"/>
        <w:rPr>
          <w:lang w:val="en-US"/>
        </w:rPr>
      </w:pPr>
      <w:r w:rsidRPr="000B6FDE">
        <w:rPr>
          <w:lang w:val="en-US"/>
        </w:rPr>
        <w:t xml:space="preserve">All drivers and members involved participating in the Championship must hold an AAF Super </w:t>
      </w:r>
      <w:r w:rsidR="00973888" w:rsidRPr="000B6FDE">
        <w:rPr>
          <w:lang w:val="en-US"/>
        </w:rPr>
        <w:t>License</w:t>
      </w:r>
      <w:r w:rsidRPr="000B6FDE">
        <w:rPr>
          <w:lang w:val="en-US"/>
        </w:rPr>
        <w:t xml:space="preserve"> graded Type A to Type D.</w:t>
      </w:r>
      <w:r w:rsidRPr="000B6FDE">
        <w:rPr>
          <w:lang w:val="en-US"/>
        </w:rPr>
        <w:br/>
      </w:r>
    </w:p>
    <w:p w14:paraId="4C89F53E" w14:textId="4E6F1BB4" w:rsidR="009C3C05" w:rsidRPr="000B6FDE" w:rsidRDefault="009C3C05" w:rsidP="000E55A9">
      <w:pPr>
        <w:pStyle w:val="ListParagraph"/>
        <w:numPr>
          <w:ilvl w:val="0"/>
          <w:numId w:val="2"/>
        </w:numPr>
        <w:ind w:left="851" w:hanging="502"/>
        <w:rPr>
          <w:lang w:val="en-US"/>
        </w:rPr>
      </w:pPr>
      <w:r w:rsidRPr="000B6FDE">
        <w:rPr>
          <w:lang w:val="en-US"/>
        </w:rPr>
        <w:t xml:space="preserve">With the exception of a reprimand, when a penalty is applied under the Sporting Regulations, the AAF stewards may impose penalty points on a driver’s Super </w:t>
      </w:r>
      <w:r w:rsidR="00973888" w:rsidRPr="000B6FDE">
        <w:rPr>
          <w:lang w:val="en-US"/>
        </w:rPr>
        <w:t>License</w:t>
      </w:r>
      <w:r w:rsidRPr="000B6FDE">
        <w:rPr>
          <w:lang w:val="en-US"/>
        </w:rPr>
        <w:t>.</w:t>
      </w:r>
      <w:r w:rsidRPr="000B6FDE">
        <w:rPr>
          <w:lang w:val="en-US"/>
        </w:rPr>
        <w:br/>
      </w:r>
      <w:r w:rsidRPr="000B6FDE">
        <w:rPr>
          <w:lang w:val="en-US"/>
        </w:rPr>
        <w:br/>
        <w:t>Accumulation of 15 penalty points will suspend the driver from racing further in the championship for that annum.</w:t>
      </w:r>
      <w:r w:rsidRPr="000B6FDE">
        <w:rPr>
          <w:lang w:val="en-US"/>
        </w:rPr>
        <w:br/>
      </w:r>
      <w:r w:rsidRPr="000B6FDE">
        <w:rPr>
          <w:lang w:val="en-US"/>
        </w:rPr>
        <w:br/>
        <w:t>Penalty points will remain on a driver’s Super License for that respective year and removed per 12 month Anniversary of the Sporting regulations.</w:t>
      </w:r>
    </w:p>
    <w:p w14:paraId="03A00168" w14:textId="77777777" w:rsidR="009C3C05" w:rsidRPr="000B6FDE" w:rsidRDefault="009C3C05">
      <w:pPr>
        <w:rPr>
          <w:lang w:val="en-US"/>
        </w:rPr>
      </w:pPr>
      <w:r w:rsidRPr="000B6FDE">
        <w:rPr>
          <w:lang w:val="en-US"/>
        </w:rPr>
        <w:br w:type="page"/>
      </w:r>
    </w:p>
    <w:p w14:paraId="2C629C71" w14:textId="767821D7" w:rsidR="009C3C05" w:rsidRPr="000B6FDE" w:rsidRDefault="009C3C05" w:rsidP="0065042E">
      <w:pPr>
        <w:pStyle w:val="Heading2"/>
      </w:pPr>
      <w:r w:rsidRPr="000B6FDE">
        <w:lastRenderedPageBreak/>
        <w:t xml:space="preserve">3.0 </w:t>
      </w:r>
      <w:r w:rsidR="004616DC" w:rsidRPr="000B6FDE">
        <w:t>Driver</w:t>
      </w:r>
      <w:r w:rsidRPr="000B6FDE">
        <w:t xml:space="preserve"> Prerequisites</w:t>
      </w:r>
    </w:p>
    <w:p w14:paraId="5E187497" w14:textId="77777777" w:rsidR="009C3C05" w:rsidRPr="000B6FDE" w:rsidRDefault="009C3C05" w:rsidP="009C3C05">
      <w:pPr>
        <w:rPr>
          <w:lang w:val="en-US"/>
        </w:rPr>
      </w:pPr>
    </w:p>
    <w:p w14:paraId="07970B5B" w14:textId="49CC2BCC" w:rsidR="004616DC" w:rsidRPr="000B6FDE" w:rsidRDefault="009C3C05" w:rsidP="000B6FDE">
      <w:pPr>
        <w:pStyle w:val="ListParagraph"/>
        <w:numPr>
          <w:ilvl w:val="0"/>
          <w:numId w:val="3"/>
        </w:numPr>
        <w:ind w:left="851" w:hanging="502"/>
        <w:rPr>
          <w:lang w:val="en-US"/>
        </w:rPr>
      </w:pPr>
      <w:r w:rsidRPr="000B6FDE">
        <w:rPr>
          <w:lang w:val="en-US"/>
        </w:rPr>
        <w:t xml:space="preserve">All drivers, competitors and officials participating in the Championship must </w:t>
      </w:r>
      <w:r w:rsidR="004616DC" w:rsidRPr="000B6FDE">
        <w:rPr>
          <w:lang w:val="en-US"/>
        </w:rPr>
        <w:t xml:space="preserve">use computational hardware </w:t>
      </w:r>
      <w:r w:rsidRPr="000B6FDE">
        <w:rPr>
          <w:lang w:val="en-US"/>
        </w:rPr>
        <w:t xml:space="preserve">that </w:t>
      </w:r>
      <w:r w:rsidR="004616DC" w:rsidRPr="000B6FDE">
        <w:rPr>
          <w:lang w:val="en-US"/>
        </w:rPr>
        <w:t xml:space="preserve">provide </w:t>
      </w:r>
      <w:proofErr w:type="gramStart"/>
      <w:r w:rsidR="004616DC" w:rsidRPr="000B6FDE">
        <w:rPr>
          <w:lang w:val="en-US"/>
        </w:rPr>
        <w:t>sufficient</w:t>
      </w:r>
      <w:proofErr w:type="gramEnd"/>
      <w:r w:rsidR="004616DC" w:rsidRPr="000B6FDE">
        <w:rPr>
          <w:lang w:val="en-US"/>
        </w:rPr>
        <w:t xml:space="preserve"> processing power and visual elements to be able to identify and react to events in a safely manner without interruption.</w:t>
      </w:r>
      <w:r w:rsidR="004616DC" w:rsidRPr="000B6FDE">
        <w:rPr>
          <w:lang w:val="en-US"/>
        </w:rPr>
        <w:br/>
      </w:r>
    </w:p>
    <w:p w14:paraId="126299BB" w14:textId="24CF90D5" w:rsidR="004616DC" w:rsidRPr="000B6FDE" w:rsidRDefault="004616DC" w:rsidP="004616DC">
      <w:pPr>
        <w:pStyle w:val="ListParagraph"/>
        <w:numPr>
          <w:ilvl w:val="0"/>
          <w:numId w:val="3"/>
        </w:numPr>
        <w:ind w:left="851" w:hanging="502"/>
        <w:rPr>
          <w:lang w:val="en-US"/>
        </w:rPr>
      </w:pPr>
      <w:r w:rsidRPr="000B6FDE">
        <w:rPr>
          <w:lang w:val="en-US"/>
        </w:rPr>
        <w:t>Drivers must not have any medical conditions that may impede the ability of themselves to identify and respond visually and audibly.</w:t>
      </w:r>
      <w:r w:rsidRPr="000B6FDE">
        <w:rPr>
          <w:lang w:val="en-US"/>
        </w:rPr>
        <w:br/>
      </w:r>
    </w:p>
    <w:p w14:paraId="71BAC2C9" w14:textId="466218A2" w:rsidR="004616DC" w:rsidRPr="000B6FDE" w:rsidRDefault="004616DC" w:rsidP="004616DC">
      <w:pPr>
        <w:pStyle w:val="ListParagraph"/>
        <w:numPr>
          <w:ilvl w:val="0"/>
          <w:numId w:val="3"/>
        </w:numPr>
        <w:ind w:left="851" w:hanging="502"/>
        <w:rPr>
          <w:lang w:val="en-US"/>
        </w:rPr>
      </w:pPr>
      <w:r w:rsidRPr="000B6FDE">
        <w:rPr>
          <w:lang w:val="en-US"/>
        </w:rPr>
        <w:t>Drivers must be able to communicate with adequate fluency (as determined by the AAF when a super license is presented) for the English Language.</w:t>
      </w:r>
      <w:r w:rsidRPr="000B6FDE">
        <w:rPr>
          <w:lang w:val="en-US"/>
        </w:rPr>
        <w:br/>
      </w:r>
    </w:p>
    <w:p w14:paraId="3C57E5CE" w14:textId="6A99DDF7" w:rsidR="004616DC" w:rsidRPr="000B6FDE" w:rsidRDefault="004616DC" w:rsidP="004616DC">
      <w:pPr>
        <w:pStyle w:val="ListParagraph"/>
        <w:numPr>
          <w:ilvl w:val="0"/>
          <w:numId w:val="3"/>
        </w:numPr>
        <w:ind w:left="851" w:hanging="502"/>
        <w:rPr>
          <w:lang w:val="en-US"/>
        </w:rPr>
      </w:pPr>
      <w:r w:rsidRPr="000B6FDE">
        <w:rPr>
          <w:lang w:val="en-US"/>
        </w:rPr>
        <w:t>Drivers have suitable input hardware that hold an element of response when driving, such as a steering wheel.</w:t>
      </w:r>
      <w:r w:rsidRPr="000B6FDE">
        <w:rPr>
          <w:lang w:val="en-US"/>
        </w:rPr>
        <w:br/>
      </w:r>
      <w:r w:rsidRPr="000B6FDE">
        <w:rPr>
          <w:lang w:val="en-US"/>
        </w:rPr>
        <w:br/>
        <w:t>A computer mouse is not considered an acceptable racing apparatus.</w:t>
      </w:r>
      <w:r w:rsidRPr="000B6FDE">
        <w:rPr>
          <w:lang w:val="en-US"/>
        </w:rPr>
        <w:br/>
      </w:r>
    </w:p>
    <w:p w14:paraId="0AEE7AB2" w14:textId="1AD18324" w:rsidR="004616DC" w:rsidRPr="000B6FDE" w:rsidRDefault="004616DC" w:rsidP="004616DC">
      <w:pPr>
        <w:pStyle w:val="ListParagraph"/>
        <w:numPr>
          <w:ilvl w:val="0"/>
          <w:numId w:val="3"/>
        </w:numPr>
        <w:ind w:left="851" w:hanging="502"/>
        <w:rPr>
          <w:lang w:val="en-US"/>
        </w:rPr>
      </w:pPr>
      <w:r w:rsidRPr="000B6FDE">
        <w:rPr>
          <w:lang w:val="en-US"/>
        </w:rPr>
        <w:t>Drivers must be aged 16 or over when competing in the Championship</w:t>
      </w:r>
      <w:r w:rsidRPr="000B6FDE">
        <w:rPr>
          <w:lang w:val="en-US"/>
        </w:rPr>
        <w:br/>
      </w:r>
    </w:p>
    <w:p w14:paraId="72A0C162" w14:textId="4ED375B3" w:rsidR="004616DC" w:rsidRPr="000B6FDE" w:rsidRDefault="004616DC" w:rsidP="004616DC">
      <w:pPr>
        <w:pStyle w:val="ListParagraph"/>
        <w:numPr>
          <w:ilvl w:val="0"/>
          <w:numId w:val="3"/>
        </w:numPr>
        <w:ind w:left="851" w:hanging="502"/>
        <w:rPr>
          <w:lang w:val="en-US"/>
        </w:rPr>
      </w:pPr>
      <w:r w:rsidRPr="000B6FDE">
        <w:rPr>
          <w:lang w:val="en-US"/>
        </w:rPr>
        <w:t xml:space="preserve">Drivers who hold a super license </w:t>
      </w:r>
      <w:r w:rsidR="0086511D" w:rsidRPr="000B6FDE">
        <w:rPr>
          <w:lang w:val="en-US"/>
        </w:rPr>
        <w:t>consent to broadcasting s</w:t>
      </w:r>
      <w:r w:rsidRPr="000B6FDE">
        <w:rPr>
          <w:lang w:val="en-US"/>
        </w:rPr>
        <w:t>hould an</w:t>
      </w:r>
      <w:r w:rsidR="0086511D" w:rsidRPr="000B6FDE">
        <w:rPr>
          <w:lang w:val="en-US"/>
        </w:rPr>
        <w:t>y</w:t>
      </w:r>
      <w:r w:rsidRPr="000B6FDE">
        <w:rPr>
          <w:lang w:val="en-US"/>
        </w:rPr>
        <w:t xml:space="preserve"> event be broadcasted</w:t>
      </w:r>
      <w:r w:rsidR="0086511D" w:rsidRPr="000B6FDE">
        <w:rPr>
          <w:lang w:val="en-US"/>
        </w:rPr>
        <w:t xml:space="preserve">. </w:t>
      </w:r>
      <w:r w:rsidR="0086511D" w:rsidRPr="000B6FDE">
        <w:rPr>
          <w:lang w:val="en-US"/>
        </w:rPr>
        <w:br/>
      </w:r>
    </w:p>
    <w:p w14:paraId="21573F8D" w14:textId="010BE28D" w:rsidR="0086511D" w:rsidRPr="000B6FDE" w:rsidRDefault="0086511D" w:rsidP="0086511D">
      <w:pPr>
        <w:pStyle w:val="ListParagraph"/>
        <w:numPr>
          <w:ilvl w:val="1"/>
          <w:numId w:val="3"/>
        </w:numPr>
        <w:rPr>
          <w:lang w:val="en-US"/>
        </w:rPr>
      </w:pPr>
      <w:r w:rsidRPr="000B6FDE">
        <w:rPr>
          <w:lang w:val="en-US"/>
        </w:rPr>
        <w:t>As well as providing consent, drivers agree to the Terms of Service and guidelines for these following media platforms:</w:t>
      </w:r>
      <w:r w:rsidRPr="000B6FDE">
        <w:rPr>
          <w:lang w:val="en-US"/>
        </w:rPr>
        <w:br/>
      </w:r>
    </w:p>
    <w:p w14:paraId="284F1D34" w14:textId="18E81B2B" w:rsidR="0086511D" w:rsidRPr="000B6FDE" w:rsidRDefault="0086511D" w:rsidP="0086511D">
      <w:pPr>
        <w:pStyle w:val="ListParagraph"/>
        <w:numPr>
          <w:ilvl w:val="2"/>
          <w:numId w:val="3"/>
        </w:numPr>
        <w:rPr>
          <w:lang w:val="en-US"/>
        </w:rPr>
      </w:pPr>
      <w:r w:rsidRPr="000B6FDE">
        <w:rPr>
          <w:lang w:val="en-US"/>
        </w:rPr>
        <w:t>Twitch</w:t>
      </w:r>
    </w:p>
    <w:p w14:paraId="1B66FDD7" w14:textId="15A29FAD" w:rsidR="0086511D" w:rsidRPr="000B6FDE" w:rsidRDefault="0086511D" w:rsidP="0086511D">
      <w:pPr>
        <w:pStyle w:val="ListParagraph"/>
        <w:numPr>
          <w:ilvl w:val="2"/>
          <w:numId w:val="3"/>
        </w:numPr>
        <w:rPr>
          <w:lang w:val="en-US"/>
        </w:rPr>
      </w:pPr>
      <w:r w:rsidRPr="000B6FDE">
        <w:rPr>
          <w:lang w:val="en-US"/>
        </w:rPr>
        <w:t>YouTube</w:t>
      </w:r>
    </w:p>
    <w:p w14:paraId="1AD47F0D" w14:textId="1DF122A7" w:rsidR="0086511D" w:rsidRPr="000B6FDE" w:rsidRDefault="0086511D" w:rsidP="0086511D">
      <w:pPr>
        <w:pStyle w:val="ListParagraph"/>
        <w:numPr>
          <w:ilvl w:val="2"/>
          <w:numId w:val="3"/>
        </w:numPr>
        <w:rPr>
          <w:lang w:val="en-US"/>
        </w:rPr>
      </w:pPr>
      <w:r w:rsidRPr="000B6FDE">
        <w:rPr>
          <w:lang w:val="en-US"/>
        </w:rPr>
        <w:t>Instagram.</w:t>
      </w:r>
      <w:r w:rsidRPr="000B6FDE">
        <w:rPr>
          <w:lang w:val="en-US"/>
        </w:rPr>
        <w:br/>
      </w:r>
    </w:p>
    <w:p w14:paraId="5EE74680" w14:textId="243B3566" w:rsidR="0086511D" w:rsidRPr="000B6FDE" w:rsidRDefault="0086511D" w:rsidP="0086511D">
      <w:pPr>
        <w:pStyle w:val="ListParagraph"/>
        <w:numPr>
          <w:ilvl w:val="1"/>
          <w:numId w:val="3"/>
        </w:numPr>
        <w:rPr>
          <w:lang w:val="en-US"/>
        </w:rPr>
      </w:pPr>
      <w:r w:rsidRPr="000B6FDE">
        <w:rPr>
          <w:lang w:val="en-US"/>
        </w:rPr>
        <w:t xml:space="preserve">Within this consent process. In efforts to streamline the enforcement of the ToS per platform a member may be sanctioned exclusively from their license for inappropriate </w:t>
      </w:r>
      <w:r w:rsidR="00973888" w:rsidRPr="000B6FDE">
        <w:rPr>
          <w:lang w:val="en-US"/>
        </w:rPr>
        <w:t>behavior</w:t>
      </w:r>
      <w:r w:rsidRPr="000B6FDE">
        <w:rPr>
          <w:lang w:val="en-US"/>
        </w:rPr>
        <w:t>.</w:t>
      </w:r>
      <w:r w:rsidRPr="000B6FDE">
        <w:rPr>
          <w:lang w:val="en-US"/>
        </w:rPr>
        <w:br/>
      </w:r>
    </w:p>
    <w:p w14:paraId="6BCBD3F7" w14:textId="7D2B5EFC" w:rsidR="0086511D" w:rsidRPr="000B6FDE" w:rsidRDefault="0086511D" w:rsidP="0086511D">
      <w:pPr>
        <w:pStyle w:val="ListParagraph"/>
        <w:numPr>
          <w:ilvl w:val="0"/>
          <w:numId w:val="3"/>
        </w:numPr>
        <w:ind w:left="851" w:hanging="491"/>
        <w:rPr>
          <w:lang w:val="en-US"/>
        </w:rPr>
      </w:pPr>
      <w:r w:rsidRPr="000B6FDE">
        <w:rPr>
          <w:lang w:val="en-US"/>
        </w:rPr>
        <w:t>Drivers must immediately report changes that may affect any section in Article 3.</w:t>
      </w:r>
    </w:p>
    <w:p w14:paraId="03E7DBE4" w14:textId="77777777" w:rsidR="0086511D" w:rsidRPr="000B6FDE" w:rsidRDefault="0086511D">
      <w:pPr>
        <w:rPr>
          <w:lang w:val="en-US"/>
        </w:rPr>
      </w:pPr>
      <w:r w:rsidRPr="000B6FDE">
        <w:rPr>
          <w:lang w:val="en-US"/>
        </w:rPr>
        <w:br w:type="page"/>
      </w:r>
    </w:p>
    <w:p w14:paraId="2819B46C" w14:textId="3558C857" w:rsidR="0086511D" w:rsidRPr="000B6FDE" w:rsidRDefault="0086511D" w:rsidP="0065042E">
      <w:pPr>
        <w:pStyle w:val="Heading2"/>
      </w:pPr>
      <w:r w:rsidRPr="000B6FDE">
        <w:lastRenderedPageBreak/>
        <w:t xml:space="preserve">4.0 </w:t>
      </w:r>
      <w:r w:rsidR="0093543A" w:rsidRPr="000B6FDE">
        <w:t>The Championship</w:t>
      </w:r>
      <w:r w:rsidR="0065042E">
        <w:br/>
      </w:r>
    </w:p>
    <w:p w14:paraId="60C15FD2" w14:textId="57DAB28C" w:rsidR="0093543A" w:rsidRPr="000B6FDE" w:rsidRDefault="0093543A" w:rsidP="0093543A">
      <w:pPr>
        <w:pStyle w:val="ListParagraph"/>
        <w:numPr>
          <w:ilvl w:val="0"/>
          <w:numId w:val="4"/>
        </w:numPr>
        <w:ind w:left="993" w:hanging="567"/>
        <w:rPr>
          <w:lang w:val="en-US"/>
        </w:rPr>
      </w:pPr>
      <w:r w:rsidRPr="000B6FDE">
        <w:rPr>
          <w:lang w:val="en-US"/>
        </w:rPr>
        <w:t>The AAF Formula One™ Esports World Championship Driver’s title will be awarded to the driver who has the highest number of points taking into consideration all the valid results obtained during the events which have taken place.</w:t>
      </w:r>
      <w:r w:rsidRPr="000B6FDE">
        <w:rPr>
          <w:lang w:val="en-US"/>
        </w:rPr>
        <w:br/>
      </w:r>
    </w:p>
    <w:p w14:paraId="3BE1423E" w14:textId="77777777" w:rsidR="0093543A" w:rsidRPr="000B6FDE" w:rsidRDefault="0093543A" w:rsidP="0093543A">
      <w:pPr>
        <w:pStyle w:val="ListParagraph"/>
        <w:numPr>
          <w:ilvl w:val="0"/>
          <w:numId w:val="4"/>
        </w:numPr>
        <w:ind w:left="993" w:hanging="567"/>
        <w:rPr>
          <w:lang w:val="en-US"/>
        </w:rPr>
      </w:pPr>
      <w:r w:rsidRPr="000B6FDE">
        <w:rPr>
          <w:lang w:val="en-US"/>
        </w:rPr>
        <w:t>Points for the title will be awarded at each event according to the following scale:</w:t>
      </w:r>
    </w:p>
    <w:p w14:paraId="063E77FD" w14:textId="7C53F4BF" w:rsidR="0093543A" w:rsidRPr="000B6FDE" w:rsidRDefault="0093543A" w:rsidP="0093543A">
      <w:pPr>
        <w:pStyle w:val="ListParagraph"/>
        <w:ind w:left="2880"/>
        <w:rPr>
          <w:lang w:val="en-US"/>
        </w:rPr>
      </w:pPr>
      <w:r w:rsidRPr="000B6FDE">
        <w:rPr>
          <w:lang w:val="en-US"/>
        </w:rPr>
        <w:br/>
        <w:t>1</w:t>
      </w:r>
      <w:r w:rsidRPr="000B6FDE">
        <w:rPr>
          <w:vertAlign w:val="superscript"/>
          <w:lang w:val="en-US"/>
        </w:rPr>
        <w:t>st</w:t>
      </w:r>
      <w:r w:rsidRPr="000B6FDE">
        <w:rPr>
          <w:lang w:val="en-US"/>
        </w:rPr>
        <w:tab/>
      </w:r>
      <w:r w:rsidRPr="000B6FDE">
        <w:rPr>
          <w:lang w:val="en-US"/>
        </w:rPr>
        <w:tab/>
        <w:t>:</w:t>
      </w:r>
      <w:r w:rsidRPr="000B6FDE">
        <w:rPr>
          <w:lang w:val="en-US"/>
        </w:rPr>
        <w:tab/>
      </w:r>
      <w:r w:rsidRPr="000B6FDE">
        <w:rPr>
          <w:lang w:val="en-US"/>
        </w:rPr>
        <w:tab/>
        <w:t xml:space="preserve">25 </w:t>
      </w:r>
      <w:r w:rsidRPr="000B6FDE">
        <w:rPr>
          <w:lang w:val="en-US"/>
        </w:rPr>
        <w:tab/>
        <w:t>pts</w:t>
      </w:r>
    </w:p>
    <w:p w14:paraId="16040381" w14:textId="1A6FC6E4" w:rsidR="0093543A" w:rsidRPr="000B6FDE" w:rsidRDefault="0093543A" w:rsidP="0093543A">
      <w:pPr>
        <w:pStyle w:val="ListParagraph"/>
        <w:ind w:left="2880"/>
        <w:rPr>
          <w:lang w:val="en-US"/>
        </w:rPr>
      </w:pPr>
      <w:r w:rsidRPr="000B6FDE">
        <w:rPr>
          <w:lang w:val="en-US"/>
        </w:rPr>
        <w:t>2</w:t>
      </w:r>
      <w:r w:rsidRPr="000B6FDE">
        <w:rPr>
          <w:vertAlign w:val="superscript"/>
          <w:lang w:val="en-US"/>
        </w:rPr>
        <w:t>nd</w:t>
      </w:r>
      <w:r w:rsidRPr="000B6FDE">
        <w:rPr>
          <w:lang w:val="en-US"/>
        </w:rPr>
        <w:tab/>
      </w:r>
      <w:r w:rsidRPr="000B6FDE">
        <w:rPr>
          <w:lang w:val="en-US"/>
        </w:rPr>
        <w:tab/>
        <w:t>:</w:t>
      </w:r>
      <w:r w:rsidRPr="000B6FDE">
        <w:rPr>
          <w:lang w:val="en-US"/>
        </w:rPr>
        <w:tab/>
      </w:r>
      <w:r w:rsidRPr="000B6FDE">
        <w:rPr>
          <w:lang w:val="en-US"/>
        </w:rPr>
        <w:tab/>
        <w:t xml:space="preserve">18 </w:t>
      </w:r>
      <w:r w:rsidRPr="000B6FDE">
        <w:rPr>
          <w:lang w:val="en-US"/>
        </w:rPr>
        <w:tab/>
        <w:t>pts</w:t>
      </w:r>
    </w:p>
    <w:p w14:paraId="2E7AF243" w14:textId="4D2DD140" w:rsidR="0093543A" w:rsidRPr="000B6FDE" w:rsidRDefault="0093543A" w:rsidP="0093543A">
      <w:pPr>
        <w:pStyle w:val="ListParagraph"/>
        <w:ind w:left="2880"/>
        <w:rPr>
          <w:lang w:val="en-US"/>
        </w:rPr>
      </w:pPr>
      <w:r w:rsidRPr="000B6FDE">
        <w:rPr>
          <w:lang w:val="en-US"/>
        </w:rPr>
        <w:t>3</w:t>
      </w:r>
      <w:r w:rsidRPr="000B6FDE">
        <w:rPr>
          <w:vertAlign w:val="superscript"/>
          <w:lang w:val="en-US"/>
        </w:rPr>
        <w:t>rd</w:t>
      </w:r>
      <w:r w:rsidRPr="000B6FDE">
        <w:rPr>
          <w:lang w:val="en-US"/>
        </w:rPr>
        <w:tab/>
      </w:r>
      <w:r w:rsidRPr="000B6FDE">
        <w:rPr>
          <w:lang w:val="en-US"/>
        </w:rPr>
        <w:tab/>
        <w:t>:</w:t>
      </w:r>
      <w:r w:rsidRPr="000B6FDE">
        <w:rPr>
          <w:lang w:val="en-US"/>
        </w:rPr>
        <w:tab/>
      </w:r>
      <w:r w:rsidRPr="000B6FDE">
        <w:rPr>
          <w:lang w:val="en-US"/>
        </w:rPr>
        <w:tab/>
        <w:t>15</w:t>
      </w:r>
      <w:r w:rsidRPr="000B6FDE">
        <w:rPr>
          <w:lang w:val="en-US"/>
        </w:rPr>
        <w:tab/>
        <w:t xml:space="preserve"> pts</w:t>
      </w:r>
    </w:p>
    <w:p w14:paraId="7ED5A9DD" w14:textId="71C15578" w:rsidR="0093543A" w:rsidRPr="000B6FDE" w:rsidRDefault="0093543A" w:rsidP="0093543A">
      <w:pPr>
        <w:pStyle w:val="ListParagraph"/>
        <w:ind w:left="2880"/>
        <w:rPr>
          <w:lang w:val="en-US"/>
        </w:rPr>
      </w:pPr>
      <w:r w:rsidRPr="000B6FDE">
        <w:rPr>
          <w:lang w:val="en-US"/>
        </w:rPr>
        <w:t>4</w:t>
      </w:r>
      <w:r w:rsidRPr="000B6FDE">
        <w:rPr>
          <w:vertAlign w:val="superscript"/>
          <w:lang w:val="en-US"/>
        </w:rPr>
        <w:t>th</w:t>
      </w:r>
      <w:r w:rsidRPr="000B6FDE">
        <w:rPr>
          <w:lang w:val="en-US"/>
        </w:rPr>
        <w:tab/>
      </w:r>
      <w:r w:rsidRPr="000B6FDE">
        <w:rPr>
          <w:lang w:val="en-US"/>
        </w:rPr>
        <w:tab/>
        <w:t>:</w:t>
      </w:r>
      <w:r w:rsidRPr="000B6FDE">
        <w:rPr>
          <w:lang w:val="en-US"/>
        </w:rPr>
        <w:tab/>
      </w:r>
      <w:r w:rsidRPr="000B6FDE">
        <w:rPr>
          <w:lang w:val="en-US"/>
        </w:rPr>
        <w:tab/>
        <w:t xml:space="preserve">12 </w:t>
      </w:r>
      <w:r w:rsidRPr="000B6FDE">
        <w:rPr>
          <w:lang w:val="en-US"/>
        </w:rPr>
        <w:tab/>
        <w:t>pts</w:t>
      </w:r>
    </w:p>
    <w:p w14:paraId="6B1562DD" w14:textId="20F8D8E7" w:rsidR="0093543A" w:rsidRPr="000B6FDE" w:rsidRDefault="0093543A" w:rsidP="0093543A">
      <w:pPr>
        <w:pStyle w:val="ListParagraph"/>
        <w:ind w:left="2880"/>
        <w:rPr>
          <w:lang w:val="en-US"/>
        </w:rPr>
      </w:pPr>
      <w:r w:rsidRPr="000B6FDE">
        <w:rPr>
          <w:lang w:val="en-US"/>
        </w:rPr>
        <w:t>5</w:t>
      </w:r>
      <w:r w:rsidRPr="000B6FDE">
        <w:rPr>
          <w:vertAlign w:val="superscript"/>
          <w:lang w:val="en-US"/>
        </w:rPr>
        <w:t>th</w:t>
      </w:r>
      <w:r w:rsidRPr="000B6FDE">
        <w:rPr>
          <w:lang w:val="en-US"/>
        </w:rPr>
        <w:tab/>
      </w:r>
      <w:r w:rsidRPr="000B6FDE">
        <w:rPr>
          <w:lang w:val="en-US"/>
        </w:rPr>
        <w:tab/>
        <w:t>:</w:t>
      </w:r>
      <w:r w:rsidRPr="000B6FDE">
        <w:rPr>
          <w:lang w:val="en-US"/>
        </w:rPr>
        <w:tab/>
      </w:r>
      <w:r w:rsidRPr="000B6FDE">
        <w:rPr>
          <w:lang w:val="en-US"/>
        </w:rPr>
        <w:tab/>
        <w:t xml:space="preserve">10 </w:t>
      </w:r>
      <w:r w:rsidRPr="000B6FDE">
        <w:rPr>
          <w:lang w:val="en-US"/>
        </w:rPr>
        <w:tab/>
        <w:t>pts</w:t>
      </w:r>
    </w:p>
    <w:p w14:paraId="56118E73" w14:textId="05A5D696" w:rsidR="0093543A" w:rsidRPr="000B6FDE" w:rsidRDefault="0093543A" w:rsidP="0093543A">
      <w:pPr>
        <w:pStyle w:val="ListParagraph"/>
        <w:ind w:left="2880"/>
        <w:rPr>
          <w:lang w:val="en-US"/>
        </w:rPr>
      </w:pPr>
      <w:r w:rsidRPr="000B6FDE">
        <w:rPr>
          <w:lang w:val="en-US"/>
        </w:rPr>
        <w:t>6</w:t>
      </w:r>
      <w:r w:rsidRPr="000B6FDE">
        <w:rPr>
          <w:vertAlign w:val="superscript"/>
          <w:lang w:val="en-US"/>
        </w:rPr>
        <w:t>th</w:t>
      </w:r>
      <w:r w:rsidRPr="000B6FDE">
        <w:rPr>
          <w:lang w:val="en-US"/>
        </w:rPr>
        <w:tab/>
      </w:r>
      <w:r w:rsidRPr="000B6FDE">
        <w:rPr>
          <w:lang w:val="en-US"/>
        </w:rPr>
        <w:tab/>
        <w:t>:</w:t>
      </w:r>
      <w:r w:rsidRPr="000B6FDE">
        <w:rPr>
          <w:lang w:val="en-US"/>
        </w:rPr>
        <w:tab/>
      </w:r>
      <w:r w:rsidRPr="000B6FDE">
        <w:rPr>
          <w:lang w:val="en-US"/>
        </w:rPr>
        <w:tab/>
        <w:t xml:space="preserve">8 </w:t>
      </w:r>
      <w:r w:rsidRPr="000B6FDE">
        <w:rPr>
          <w:lang w:val="en-US"/>
        </w:rPr>
        <w:tab/>
        <w:t>pts</w:t>
      </w:r>
    </w:p>
    <w:p w14:paraId="6F651584" w14:textId="4625E29A" w:rsidR="0093543A" w:rsidRPr="000B6FDE" w:rsidRDefault="0093543A" w:rsidP="0093543A">
      <w:pPr>
        <w:pStyle w:val="ListParagraph"/>
        <w:ind w:left="2880"/>
        <w:rPr>
          <w:lang w:val="en-US"/>
        </w:rPr>
      </w:pPr>
      <w:r w:rsidRPr="000B6FDE">
        <w:rPr>
          <w:lang w:val="en-US"/>
        </w:rPr>
        <w:t>7</w:t>
      </w:r>
      <w:r w:rsidRPr="000B6FDE">
        <w:rPr>
          <w:vertAlign w:val="superscript"/>
          <w:lang w:val="en-US"/>
        </w:rPr>
        <w:t>th</w:t>
      </w:r>
      <w:r w:rsidRPr="000B6FDE">
        <w:rPr>
          <w:lang w:val="en-US"/>
        </w:rPr>
        <w:tab/>
      </w:r>
      <w:r w:rsidRPr="000B6FDE">
        <w:rPr>
          <w:lang w:val="en-US"/>
        </w:rPr>
        <w:tab/>
        <w:t>:</w:t>
      </w:r>
      <w:r w:rsidRPr="000B6FDE">
        <w:rPr>
          <w:lang w:val="en-US"/>
        </w:rPr>
        <w:tab/>
      </w:r>
      <w:r w:rsidRPr="000B6FDE">
        <w:rPr>
          <w:lang w:val="en-US"/>
        </w:rPr>
        <w:tab/>
        <w:t xml:space="preserve">6 </w:t>
      </w:r>
      <w:r w:rsidRPr="000B6FDE">
        <w:rPr>
          <w:lang w:val="en-US"/>
        </w:rPr>
        <w:tab/>
        <w:t>pts</w:t>
      </w:r>
    </w:p>
    <w:p w14:paraId="197F70C5" w14:textId="36730AEF" w:rsidR="0093543A" w:rsidRPr="000B6FDE" w:rsidRDefault="0093543A" w:rsidP="0093543A">
      <w:pPr>
        <w:pStyle w:val="ListParagraph"/>
        <w:ind w:left="2880"/>
        <w:rPr>
          <w:lang w:val="en-US"/>
        </w:rPr>
      </w:pPr>
      <w:r w:rsidRPr="000B6FDE">
        <w:rPr>
          <w:lang w:val="en-US"/>
        </w:rPr>
        <w:t>8</w:t>
      </w:r>
      <w:r w:rsidRPr="000B6FDE">
        <w:rPr>
          <w:vertAlign w:val="superscript"/>
          <w:lang w:val="en-US"/>
        </w:rPr>
        <w:t>th</w:t>
      </w:r>
      <w:r w:rsidRPr="000B6FDE">
        <w:rPr>
          <w:lang w:val="en-US"/>
        </w:rPr>
        <w:tab/>
      </w:r>
      <w:r w:rsidRPr="000B6FDE">
        <w:rPr>
          <w:lang w:val="en-US"/>
        </w:rPr>
        <w:tab/>
        <w:t>:</w:t>
      </w:r>
      <w:r w:rsidRPr="000B6FDE">
        <w:rPr>
          <w:lang w:val="en-US"/>
        </w:rPr>
        <w:tab/>
      </w:r>
      <w:r w:rsidRPr="000B6FDE">
        <w:rPr>
          <w:lang w:val="en-US"/>
        </w:rPr>
        <w:tab/>
        <w:t xml:space="preserve">4 </w:t>
      </w:r>
      <w:r w:rsidRPr="000B6FDE">
        <w:rPr>
          <w:lang w:val="en-US"/>
        </w:rPr>
        <w:tab/>
        <w:t>pts</w:t>
      </w:r>
    </w:p>
    <w:p w14:paraId="4DF36D5C" w14:textId="76773642" w:rsidR="0093543A" w:rsidRPr="000B6FDE" w:rsidRDefault="0093543A" w:rsidP="0093543A">
      <w:pPr>
        <w:pStyle w:val="ListParagraph"/>
        <w:ind w:left="2880"/>
        <w:rPr>
          <w:lang w:val="en-US"/>
        </w:rPr>
      </w:pPr>
      <w:r w:rsidRPr="000B6FDE">
        <w:rPr>
          <w:lang w:val="en-US"/>
        </w:rPr>
        <w:t>9</w:t>
      </w:r>
      <w:r w:rsidRPr="000B6FDE">
        <w:rPr>
          <w:vertAlign w:val="superscript"/>
          <w:lang w:val="en-US"/>
        </w:rPr>
        <w:t>th</w:t>
      </w:r>
      <w:r w:rsidRPr="000B6FDE">
        <w:rPr>
          <w:lang w:val="en-US"/>
        </w:rPr>
        <w:tab/>
      </w:r>
      <w:r w:rsidRPr="000B6FDE">
        <w:rPr>
          <w:lang w:val="en-US"/>
        </w:rPr>
        <w:tab/>
        <w:t>:</w:t>
      </w:r>
      <w:r w:rsidRPr="000B6FDE">
        <w:rPr>
          <w:lang w:val="en-US"/>
        </w:rPr>
        <w:tab/>
      </w:r>
      <w:r w:rsidRPr="000B6FDE">
        <w:rPr>
          <w:lang w:val="en-US"/>
        </w:rPr>
        <w:tab/>
        <w:t xml:space="preserve">2 </w:t>
      </w:r>
      <w:r w:rsidRPr="000B6FDE">
        <w:rPr>
          <w:lang w:val="en-US"/>
        </w:rPr>
        <w:tab/>
        <w:t>pts</w:t>
      </w:r>
    </w:p>
    <w:p w14:paraId="7893B05D" w14:textId="4BB70BEE" w:rsidR="0093543A" w:rsidRPr="000B6FDE" w:rsidRDefault="0093543A" w:rsidP="0093543A">
      <w:pPr>
        <w:pStyle w:val="ListParagraph"/>
        <w:ind w:left="2880"/>
        <w:rPr>
          <w:lang w:val="en-US"/>
        </w:rPr>
      </w:pPr>
      <w:r w:rsidRPr="000B6FDE">
        <w:rPr>
          <w:lang w:val="en-US"/>
        </w:rPr>
        <w:t>10</w:t>
      </w:r>
      <w:r w:rsidRPr="000B6FDE">
        <w:rPr>
          <w:vertAlign w:val="superscript"/>
          <w:lang w:val="en-US"/>
        </w:rPr>
        <w:t>th</w:t>
      </w:r>
      <w:r w:rsidRPr="000B6FDE">
        <w:rPr>
          <w:lang w:val="en-US"/>
        </w:rPr>
        <w:tab/>
      </w:r>
      <w:r w:rsidRPr="000B6FDE">
        <w:rPr>
          <w:lang w:val="en-US"/>
        </w:rPr>
        <w:tab/>
        <w:t>:</w:t>
      </w:r>
      <w:r w:rsidRPr="000B6FDE">
        <w:rPr>
          <w:lang w:val="en-US"/>
        </w:rPr>
        <w:tab/>
      </w:r>
      <w:r w:rsidRPr="000B6FDE">
        <w:rPr>
          <w:lang w:val="en-US"/>
        </w:rPr>
        <w:tab/>
        <w:t xml:space="preserve">1 </w:t>
      </w:r>
      <w:r w:rsidRPr="000B6FDE">
        <w:rPr>
          <w:lang w:val="en-US"/>
        </w:rPr>
        <w:tab/>
        <w:t>pt.</w:t>
      </w:r>
    </w:p>
    <w:p w14:paraId="72F8253B" w14:textId="77777777" w:rsidR="002B2D49" w:rsidRPr="000B6FDE" w:rsidRDefault="005E6239" w:rsidP="0093543A">
      <w:pPr>
        <w:pStyle w:val="ListParagraph"/>
        <w:ind w:left="993"/>
        <w:rPr>
          <w:lang w:val="en-US"/>
        </w:rPr>
      </w:pPr>
      <w:r w:rsidRPr="000B6FDE">
        <w:rPr>
          <w:lang w:val="en-US"/>
        </w:rPr>
        <w:br/>
        <w:t>In addition to the above, one point will be awarded to the driver who achieved the fastest valid lap time of the race. No point will be awarded if the fastest valid lap time is achieved by a driver who was classified outside the top ten positions.</w:t>
      </w:r>
      <w:r w:rsidR="002B2D49" w:rsidRPr="000B6FDE">
        <w:rPr>
          <w:lang w:val="en-US"/>
        </w:rPr>
        <w:br/>
      </w:r>
    </w:p>
    <w:p w14:paraId="527B5D9B" w14:textId="504962D3" w:rsidR="0093543A" w:rsidRPr="000B6FDE" w:rsidRDefault="0093543A" w:rsidP="0093543A">
      <w:pPr>
        <w:pStyle w:val="ListParagraph"/>
        <w:ind w:left="993"/>
        <w:rPr>
          <w:lang w:val="en-US"/>
        </w:rPr>
      </w:pPr>
    </w:p>
    <w:p w14:paraId="5F925D5B" w14:textId="739F8304" w:rsidR="002B2D49" w:rsidRPr="000B6FDE" w:rsidRDefault="005E6239" w:rsidP="0093543A">
      <w:pPr>
        <w:pStyle w:val="ListParagraph"/>
        <w:numPr>
          <w:ilvl w:val="0"/>
          <w:numId w:val="4"/>
        </w:numPr>
        <w:ind w:left="993" w:hanging="567"/>
        <w:rPr>
          <w:lang w:val="en-US"/>
        </w:rPr>
      </w:pPr>
      <w:r w:rsidRPr="000B6FDE">
        <w:rPr>
          <w:lang w:val="en-US"/>
        </w:rPr>
        <w:t>If the race is suspended and cannot be resumed, no points will be awarded if the leader has completed less than two laps.</w:t>
      </w:r>
      <w:r w:rsidR="002B2D49" w:rsidRPr="000B6FDE">
        <w:rPr>
          <w:lang w:val="en-US"/>
        </w:rPr>
        <w:br/>
      </w:r>
    </w:p>
    <w:p w14:paraId="2BBC33EF" w14:textId="77777777" w:rsidR="002B2D49" w:rsidRPr="000B6FDE" w:rsidRDefault="002B2D49" w:rsidP="0093543A">
      <w:pPr>
        <w:pStyle w:val="ListParagraph"/>
        <w:numPr>
          <w:ilvl w:val="0"/>
          <w:numId w:val="4"/>
        </w:numPr>
        <w:ind w:left="993" w:hanging="567"/>
        <w:rPr>
          <w:lang w:val="en-US"/>
        </w:rPr>
      </w:pPr>
      <w:r w:rsidRPr="000B6FDE">
        <w:rPr>
          <w:lang w:val="en-US"/>
        </w:rPr>
        <w:t>If two or more drivers finish the season with the same number of points, the higher place in the championship shall be awarded to:</w:t>
      </w:r>
      <w:r w:rsidRPr="000B6FDE">
        <w:rPr>
          <w:lang w:val="en-US"/>
        </w:rPr>
        <w:br/>
      </w:r>
    </w:p>
    <w:p w14:paraId="7F4552F7" w14:textId="77777777" w:rsidR="002B2D49" w:rsidRPr="000B6FDE" w:rsidRDefault="002B2D49" w:rsidP="002B2D49">
      <w:pPr>
        <w:pStyle w:val="ListParagraph"/>
        <w:numPr>
          <w:ilvl w:val="1"/>
          <w:numId w:val="4"/>
        </w:numPr>
        <w:rPr>
          <w:lang w:val="en-US"/>
        </w:rPr>
      </w:pPr>
      <w:r w:rsidRPr="000B6FDE">
        <w:rPr>
          <w:lang w:val="en-US"/>
        </w:rPr>
        <w:t>The holder of greater number of first places.</w:t>
      </w:r>
    </w:p>
    <w:p w14:paraId="60EF7E9E" w14:textId="77777777" w:rsidR="002B2D49" w:rsidRPr="000B6FDE" w:rsidRDefault="002B2D49" w:rsidP="002B2D49">
      <w:pPr>
        <w:pStyle w:val="ListParagraph"/>
        <w:numPr>
          <w:ilvl w:val="1"/>
          <w:numId w:val="4"/>
        </w:numPr>
        <w:rPr>
          <w:lang w:val="en-US"/>
        </w:rPr>
      </w:pPr>
      <w:r w:rsidRPr="000B6FDE">
        <w:rPr>
          <w:lang w:val="en-US"/>
        </w:rPr>
        <w:t>If not, then the greatest number of second places,</w:t>
      </w:r>
    </w:p>
    <w:p w14:paraId="6EFA1A2B" w14:textId="77777777" w:rsidR="002B2D49" w:rsidRPr="000B6FDE" w:rsidRDefault="002B2D49" w:rsidP="002B2D49">
      <w:pPr>
        <w:pStyle w:val="ListParagraph"/>
        <w:numPr>
          <w:ilvl w:val="1"/>
          <w:numId w:val="4"/>
        </w:numPr>
        <w:rPr>
          <w:lang w:val="en-US"/>
        </w:rPr>
      </w:pPr>
      <w:r w:rsidRPr="000B6FDE">
        <w:rPr>
          <w:lang w:val="en-US"/>
        </w:rPr>
        <w:t>If not, then the greatest number of third places and so on until a winner emerges.</w:t>
      </w:r>
    </w:p>
    <w:p w14:paraId="7D720F54" w14:textId="65909E22" w:rsidR="0093543A" w:rsidRPr="000B6FDE" w:rsidRDefault="002B2D49" w:rsidP="002B2D49">
      <w:pPr>
        <w:pStyle w:val="ListParagraph"/>
        <w:numPr>
          <w:ilvl w:val="1"/>
          <w:numId w:val="4"/>
        </w:numPr>
        <w:rPr>
          <w:lang w:val="en-US"/>
        </w:rPr>
      </w:pPr>
      <w:r w:rsidRPr="000B6FDE">
        <w:rPr>
          <w:lang w:val="en-US"/>
        </w:rPr>
        <w:t>If such criteria fail, a nomination shall be made.</w:t>
      </w:r>
      <w:r w:rsidR="005E6239" w:rsidRPr="000B6FDE">
        <w:rPr>
          <w:lang w:val="en-US"/>
        </w:rPr>
        <w:br/>
      </w:r>
    </w:p>
    <w:p w14:paraId="5AA78CCB" w14:textId="225D37EF" w:rsidR="005E6239" w:rsidRPr="000B6FDE" w:rsidRDefault="005E6239" w:rsidP="0093543A">
      <w:pPr>
        <w:pStyle w:val="ListParagraph"/>
        <w:numPr>
          <w:ilvl w:val="0"/>
          <w:numId w:val="4"/>
        </w:numPr>
        <w:ind w:left="993" w:hanging="567"/>
        <w:rPr>
          <w:lang w:val="en-US"/>
        </w:rPr>
      </w:pPr>
      <w:r w:rsidRPr="000B6FDE">
        <w:rPr>
          <w:lang w:val="en-US"/>
        </w:rPr>
        <w:t>Events are reserved for Formula Hybrid cars as defined in the Technical Regulations.</w:t>
      </w:r>
      <w:r w:rsidRPr="000B6FDE">
        <w:rPr>
          <w:lang w:val="en-US"/>
        </w:rPr>
        <w:br/>
      </w:r>
    </w:p>
    <w:p w14:paraId="3BE26AE5" w14:textId="15641559" w:rsidR="005E6239" w:rsidRPr="000B6FDE" w:rsidRDefault="005E6239" w:rsidP="0093543A">
      <w:pPr>
        <w:pStyle w:val="ListParagraph"/>
        <w:numPr>
          <w:ilvl w:val="0"/>
          <w:numId w:val="4"/>
        </w:numPr>
        <w:ind w:left="993" w:hanging="567"/>
        <w:rPr>
          <w:lang w:val="en-US"/>
        </w:rPr>
      </w:pPr>
      <w:r w:rsidRPr="000B6FDE">
        <w:rPr>
          <w:lang w:val="en-US"/>
        </w:rPr>
        <w:t>The distance of all races, from the start signal to the end-of-race signal shall be equal to the least number of laps that exceed a distance of 150km.</w:t>
      </w:r>
      <w:r w:rsidRPr="000B6FDE">
        <w:rPr>
          <w:lang w:val="en-US"/>
        </w:rPr>
        <w:br/>
      </w:r>
      <w:r w:rsidRPr="000B6FDE">
        <w:rPr>
          <w:lang w:val="en-US"/>
        </w:rPr>
        <w:br/>
        <w:t>However should two hours’ elapse before the race distance is completed, the leader will be shown an end-of-race signal as he crosses the control line.</w:t>
      </w:r>
      <w:r w:rsidRPr="000B6FDE">
        <w:rPr>
          <w:lang w:val="en-US"/>
        </w:rPr>
        <w:br/>
      </w:r>
      <w:r w:rsidRPr="000B6FDE">
        <w:rPr>
          <w:lang w:val="en-US"/>
        </w:rPr>
        <w:br/>
        <w:t>Only under the circumstances below should any exception be made to above:</w:t>
      </w:r>
      <w:r w:rsidRPr="000B6FDE">
        <w:rPr>
          <w:lang w:val="en-US"/>
        </w:rPr>
        <w:br/>
      </w:r>
    </w:p>
    <w:p w14:paraId="3B93B034" w14:textId="2BFDAAFB" w:rsidR="005E6239" w:rsidRPr="000B6FDE" w:rsidRDefault="005E6239" w:rsidP="005E6239">
      <w:pPr>
        <w:pStyle w:val="ListParagraph"/>
        <w:numPr>
          <w:ilvl w:val="1"/>
          <w:numId w:val="4"/>
        </w:numPr>
        <w:rPr>
          <w:lang w:val="en-US"/>
        </w:rPr>
      </w:pPr>
      <w:r w:rsidRPr="000B6FDE">
        <w:rPr>
          <w:lang w:val="en-US"/>
        </w:rPr>
        <w:t xml:space="preserve">The distance of the race in Monaco shall be equal to the least number of laps which exceed </w:t>
      </w:r>
      <w:r w:rsidR="00973888" w:rsidRPr="000B6FDE">
        <w:rPr>
          <w:lang w:val="en-US"/>
        </w:rPr>
        <w:t>130km</w:t>
      </w:r>
      <w:r w:rsidRPr="000B6FDE">
        <w:rPr>
          <w:lang w:val="en-US"/>
        </w:rPr>
        <w:t>.</w:t>
      </w:r>
      <w:r w:rsidRPr="000B6FDE">
        <w:rPr>
          <w:lang w:val="en-US"/>
        </w:rPr>
        <w:br/>
      </w:r>
    </w:p>
    <w:p w14:paraId="0B243F24" w14:textId="2DDDC654" w:rsidR="005E6239" w:rsidRPr="000B6FDE" w:rsidRDefault="005E6239" w:rsidP="005E6239">
      <w:pPr>
        <w:pStyle w:val="ListParagraph"/>
        <w:numPr>
          <w:ilvl w:val="1"/>
          <w:numId w:val="4"/>
        </w:numPr>
        <w:rPr>
          <w:lang w:val="en-US"/>
        </w:rPr>
      </w:pPr>
      <w:r w:rsidRPr="000B6FDE">
        <w:rPr>
          <w:lang w:val="en-US"/>
        </w:rPr>
        <w:t>Should the race be suspended, the length of the suspension will be added to this period up to a maximum total race time of three hours.</w:t>
      </w:r>
      <w:r w:rsidRPr="000B6FDE">
        <w:rPr>
          <w:lang w:val="en-US"/>
        </w:rPr>
        <w:br/>
      </w:r>
      <w:r w:rsidR="002B2D49" w:rsidRPr="000B6FDE">
        <w:rPr>
          <w:lang w:val="en-US"/>
        </w:rPr>
        <w:br/>
      </w:r>
      <w:r w:rsidR="002B2D49" w:rsidRPr="000B6FDE">
        <w:rPr>
          <w:lang w:val="en-US"/>
        </w:rPr>
        <w:br/>
      </w:r>
      <w:r w:rsidR="002B2D49" w:rsidRPr="000B6FDE">
        <w:rPr>
          <w:lang w:val="en-US"/>
        </w:rPr>
        <w:br/>
      </w:r>
      <w:r w:rsidR="002B2D49" w:rsidRPr="000B6FDE">
        <w:rPr>
          <w:lang w:val="en-US"/>
        </w:rPr>
        <w:lastRenderedPageBreak/>
        <w:br/>
      </w:r>
    </w:p>
    <w:p w14:paraId="11016802" w14:textId="2DA5FBC4" w:rsidR="005E6239" w:rsidRPr="000B6FDE" w:rsidRDefault="005E6239" w:rsidP="005E6239">
      <w:pPr>
        <w:pStyle w:val="ListParagraph"/>
        <w:numPr>
          <w:ilvl w:val="1"/>
          <w:numId w:val="4"/>
        </w:numPr>
        <w:rPr>
          <w:lang w:val="en-US"/>
        </w:rPr>
      </w:pPr>
      <w:r w:rsidRPr="000B6FDE">
        <w:rPr>
          <w:lang w:val="en-US"/>
        </w:rPr>
        <w:t>If the formation lap is started behind the safety car the number of race laps will be reduced by the number of laps carried out by the safety car minus one.</w:t>
      </w:r>
      <w:r w:rsidR="002B2D49" w:rsidRPr="000B6FDE">
        <w:rPr>
          <w:lang w:val="en-US"/>
        </w:rPr>
        <w:br/>
      </w:r>
    </w:p>
    <w:p w14:paraId="53B860C6" w14:textId="01EF7F3E" w:rsidR="002B2D49" w:rsidRPr="000B6FDE" w:rsidRDefault="002B2D49" w:rsidP="002B2D49">
      <w:pPr>
        <w:pStyle w:val="ListParagraph"/>
        <w:numPr>
          <w:ilvl w:val="0"/>
          <w:numId w:val="4"/>
        </w:numPr>
        <w:ind w:left="993" w:hanging="567"/>
        <w:rPr>
          <w:lang w:val="en-US"/>
        </w:rPr>
      </w:pPr>
      <w:r w:rsidRPr="000B6FDE">
        <w:rPr>
          <w:lang w:val="en-US"/>
        </w:rPr>
        <w:t>The maximum number of Events in the Championship is 22, the minimum is 8.</w:t>
      </w:r>
      <w:r w:rsidRPr="000B6FDE">
        <w:rPr>
          <w:lang w:val="en-US"/>
        </w:rPr>
        <w:br/>
      </w:r>
    </w:p>
    <w:p w14:paraId="5BF1244B" w14:textId="34FD4F09" w:rsidR="002B2D49" w:rsidRPr="000B6FDE" w:rsidRDefault="002B2D49" w:rsidP="002B2D49">
      <w:pPr>
        <w:pStyle w:val="ListParagraph"/>
        <w:numPr>
          <w:ilvl w:val="0"/>
          <w:numId w:val="4"/>
        </w:numPr>
        <w:ind w:left="993" w:hanging="567"/>
        <w:rPr>
          <w:lang w:val="en-US"/>
        </w:rPr>
      </w:pPr>
      <w:r w:rsidRPr="000B6FDE">
        <w:rPr>
          <w:lang w:val="en-US"/>
        </w:rPr>
        <w:t>An Event which is cancelled with less than one months’ written notice to the AAF will not be considered for inclusion in the following year's Championship unless the FIA judges the cancellation to have been due to force majeure.</w:t>
      </w:r>
      <w:r w:rsidRPr="000B6FDE">
        <w:rPr>
          <w:lang w:val="en-US"/>
        </w:rPr>
        <w:br/>
      </w:r>
    </w:p>
    <w:p w14:paraId="61661FD4" w14:textId="435464FD" w:rsidR="000B6FDE" w:rsidRPr="000B6FDE" w:rsidRDefault="002B2D49" w:rsidP="000B6FDE">
      <w:pPr>
        <w:pStyle w:val="ListParagraph"/>
        <w:numPr>
          <w:ilvl w:val="0"/>
          <w:numId w:val="4"/>
        </w:numPr>
        <w:ind w:left="993" w:hanging="567"/>
        <w:rPr>
          <w:lang w:val="en-US"/>
        </w:rPr>
      </w:pPr>
      <w:r w:rsidRPr="000B6FDE">
        <w:rPr>
          <w:lang w:val="en-US"/>
        </w:rPr>
        <w:t>An Event may be cancelled if fewer than 4 Drivers are available for it</w:t>
      </w:r>
      <w:r w:rsidR="000B6FDE" w:rsidRPr="000B6FDE">
        <w:rPr>
          <w:lang w:val="en-US"/>
        </w:rPr>
        <w:t xml:space="preserve"> upon request.</w:t>
      </w:r>
      <w:r w:rsidR="000B6FDE" w:rsidRPr="000B6FDE">
        <w:rPr>
          <w:lang w:val="en-US"/>
        </w:rPr>
        <w:br/>
      </w:r>
    </w:p>
    <w:p w14:paraId="17B32889" w14:textId="5DACAEEE" w:rsidR="000B6FDE" w:rsidRPr="000B6FDE" w:rsidRDefault="000B6FDE">
      <w:pPr>
        <w:rPr>
          <w:lang w:val="en-US"/>
        </w:rPr>
      </w:pPr>
      <w:r w:rsidRPr="000B6FDE">
        <w:rPr>
          <w:lang w:val="en-US"/>
        </w:rPr>
        <w:br w:type="page"/>
      </w:r>
    </w:p>
    <w:p w14:paraId="44BFC6E3" w14:textId="2A0A7232" w:rsidR="000B6FDE" w:rsidRPr="000B6FDE" w:rsidRDefault="000B6FDE" w:rsidP="0065042E">
      <w:pPr>
        <w:pStyle w:val="Heading2"/>
      </w:pPr>
      <w:r w:rsidRPr="000B6FDE">
        <w:lastRenderedPageBreak/>
        <w:t>5.0 Organization of Events</w:t>
      </w:r>
    </w:p>
    <w:p w14:paraId="0C68BFFD" w14:textId="299A11FF" w:rsidR="000B6FDE" w:rsidRPr="000B6FDE" w:rsidRDefault="000B6FDE" w:rsidP="000B6FDE">
      <w:pPr>
        <w:rPr>
          <w:lang w:val="en-US"/>
        </w:rPr>
      </w:pPr>
    </w:p>
    <w:p w14:paraId="0D1C2A40" w14:textId="5035EB5B" w:rsidR="000B6FDE" w:rsidRPr="000B6FDE" w:rsidRDefault="000B6FDE" w:rsidP="00973888">
      <w:pPr>
        <w:pStyle w:val="ListParagraph"/>
        <w:numPr>
          <w:ilvl w:val="0"/>
          <w:numId w:val="5"/>
        </w:numPr>
        <w:ind w:left="851" w:hanging="491"/>
        <w:rPr>
          <w:lang w:val="en-US"/>
        </w:rPr>
      </w:pPr>
      <w:r w:rsidRPr="000B6FDE">
        <w:rPr>
          <w:lang w:val="en-US"/>
        </w:rPr>
        <w:t>The organization of participants will be made of members eligible defined in the Articles: 2.0 and 3.0.</w:t>
      </w:r>
      <w:r w:rsidRPr="000B6FDE">
        <w:rPr>
          <w:lang w:val="en-US"/>
        </w:rPr>
        <w:br/>
      </w:r>
    </w:p>
    <w:p w14:paraId="7A3B4E40" w14:textId="75C62CC9" w:rsidR="000B6FDE" w:rsidRDefault="000B6FDE" w:rsidP="00973888">
      <w:pPr>
        <w:pStyle w:val="ListParagraph"/>
        <w:numPr>
          <w:ilvl w:val="0"/>
          <w:numId w:val="5"/>
        </w:numPr>
        <w:ind w:left="851" w:hanging="491"/>
        <w:rPr>
          <w:lang w:val="en-US"/>
        </w:rPr>
      </w:pPr>
      <w:r w:rsidRPr="000B6FDE">
        <w:rPr>
          <w:lang w:val="en-US"/>
        </w:rPr>
        <w:t xml:space="preserve">The event must be organized </w:t>
      </w:r>
      <w:r>
        <w:rPr>
          <w:lang w:val="en-US"/>
        </w:rPr>
        <w:t xml:space="preserve">to an appropriate standard </w:t>
      </w:r>
      <w:r w:rsidRPr="000B6FDE">
        <w:rPr>
          <w:lang w:val="en-US"/>
        </w:rPr>
        <w:t>such that</w:t>
      </w:r>
      <w:r>
        <w:rPr>
          <w:lang w:val="en-US"/>
        </w:rPr>
        <w:t xml:space="preserve"> participants and spectators exclusively do not interfere with the functions of the driver, so be it communication or any other means of interference.</w:t>
      </w:r>
      <w:r>
        <w:rPr>
          <w:lang w:val="en-US"/>
        </w:rPr>
        <w:br/>
      </w:r>
    </w:p>
    <w:p w14:paraId="496945DC" w14:textId="4CAD7BC9" w:rsidR="000B6FDE" w:rsidRDefault="000B6FDE" w:rsidP="00973888">
      <w:pPr>
        <w:pStyle w:val="ListParagraph"/>
        <w:numPr>
          <w:ilvl w:val="0"/>
          <w:numId w:val="5"/>
        </w:numPr>
        <w:ind w:left="851" w:hanging="491"/>
        <w:rPr>
          <w:lang w:val="en-US"/>
        </w:rPr>
      </w:pPr>
      <w:r w:rsidRPr="000B6FDE">
        <w:rPr>
          <w:lang w:val="en-US"/>
        </w:rPr>
        <w:t>The AAF Formula One™ Esports World Championship</w:t>
      </w:r>
      <w:r>
        <w:rPr>
          <w:lang w:val="en-US"/>
        </w:rPr>
        <w:t xml:space="preserve"> Events will be dated in parallel with the real-life Formula One applicable events.</w:t>
      </w:r>
      <w:r>
        <w:rPr>
          <w:lang w:val="en-US"/>
        </w:rPr>
        <w:br/>
      </w:r>
    </w:p>
    <w:p w14:paraId="4EB11813" w14:textId="59855813" w:rsidR="000B6FDE" w:rsidRDefault="000B6FDE" w:rsidP="00973888">
      <w:pPr>
        <w:pStyle w:val="ListParagraph"/>
        <w:numPr>
          <w:ilvl w:val="1"/>
          <w:numId w:val="5"/>
        </w:numPr>
        <w:rPr>
          <w:lang w:val="en-US"/>
        </w:rPr>
      </w:pPr>
      <w:r>
        <w:rPr>
          <w:lang w:val="en-US"/>
        </w:rPr>
        <w:t xml:space="preserve">In such circumstance that the events are no longer in sync with the Formula One race calendar; changes to the timetable can be made to accelerate or delay the frequency of events on a </w:t>
      </w:r>
      <w:r w:rsidR="00973888">
        <w:rPr>
          <w:lang w:val="en-US"/>
        </w:rPr>
        <w:t>weekly basis with an 80% majority agreement.</w:t>
      </w:r>
      <w:r w:rsidR="00973888">
        <w:rPr>
          <w:lang w:val="en-US"/>
        </w:rPr>
        <w:br/>
      </w:r>
    </w:p>
    <w:p w14:paraId="1E80E240" w14:textId="58926D66" w:rsidR="00973888" w:rsidRDefault="00973888" w:rsidP="00973888">
      <w:pPr>
        <w:pStyle w:val="ListParagraph"/>
        <w:numPr>
          <w:ilvl w:val="1"/>
          <w:numId w:val="5"/>
        </w:numPr>
        <w:rPr>
          <w:lang w:val="en-US"/>
        </w:rPr>
      </w:pPr>
      <w:r>
        <w:rPr>
          <w:lang w:val="en-US"/>
        </w:rPr>
        <w:t>Provided that no two events can be held within the same week.</w:t>
      </w:r>
      <w:r>
        <w:rPr>
          <w:lang w:val="en-US"/>
        </w:rPr>
        <w:br/>
      </w:r>
    </w:p>
    <w:p w14:paraId="6C3671D9" w14:textId="7FBA8BBD" w:rsidR="00973888" w:rsidRDefault="00973888" w:rsidP="00973888">
      <w:pPr>
        <w:pStyle w:val="ListParagraph"/>
        <w:numPr>
          <w:ilvl w:val="0"/>
          <w:numId w:val="5"/>
        </w:numPr>
        <w:ind w:left="851" w:hanging="491"/>
        <w:rPr>
          <w:lang w:val="en-US"/>
        </w:rPr>
      </w:pPr>
      <w:r>
        <w:rPr>
          <w:lang w:val="en-US"/>
        </w:rPr>
        <w:t>Should an event be broadcasted, the following information must be included in any format accompanying the broadcast:</w:t>
      </w:r>
      <w:r>
        <w:rPr>
          <w:lang w:val="en-US"/>
        </w:rPr>
        <w:br/>
      </w:r>
    </w:p>
    <w:p w14:paraId="13C404FC" w14:textId="77777777" w:rsidR="00973888" w:rsidRDefault="00973888" w:rsidP="00973888">
      <w:pPr>
        <w:pStyle w:val="ListParagraph"/>
        <w:numPr>
          <w:ilvl w:val="1"/>
          <w:numId w:val="5"/>
        </w:numPr>
        <w:rPr>
          <w:lang w:val="en-US"/>
        </w:rPr>
      </w:pPr>
      <w:r>
        <w:rPr>
          <w:lang w:val="en-US"/>
        </w:rPr>
        <w:t>The name of the team and driver.</w:t>
      </w:r>
      <w:r>
        <w:rPr>
          <w:lang w:val="en-US"/>
        </w:rPr>
        <w:br/>
      </w:r>
    </w:p>
    <w:p w14:paraId="0F252479" w14:textId="77777777" w:rsidR="00973888" w:rsidRDefault="00973888" w:rsidP="00973888">
      <w:pPr>
        <w:pStyle w:val="ListParagraph"/>
        <w:numPr>
          <w:ilvl w:val="1"/>
          <w:numId w:val="5"/>
        </w:numPr>
        <w:rPr>
          <w:lang w:val="en-US"/>
        </w:rPr>
      </w:pPr>
      <w:r>
        <w:rPr>
          <w:lang w:val="en-US"/>
        </w:rPr>
        <w:t>The make of the competing car.</w:t>
      </w:r>
      <w:r>
        <w:rPr>
          <w:lang w:val="en-US"/>
        </w:rPr>
        <w:br/>
      </w:r>
    </w:p>
    <w:p w14:paraId="047BBD19" w14:textId="518FAC7F" w:rsidR="00973888" w:rsidRDefault="00973888" w:rsidP="00973888">
      <w:pPr>
        <w:pStyle w:val="ListParagraph"/>
        <w:numPr>
          <w:ilvl w:val="1"/>
          <w:numId w:val="5"/>
        </w:numPr>
        <w:rPr>
          <w:lang w:val="en-US"/>
        </w:rPr>
      </w:pPr>
      <w:r>
        <w:rPr>
          <w:lang w:val="en-US"/>
        </w:rPr>
        <w:t>The driver’s number.</w:t>
      </w:r>
      <w:r>
        <w:rPr>
          <w:lang w:val="en-US"/>
        </w:rPr>
        <w:br/>
      </w:r>
    </w:p>
    <w:p w14:paraId="0FD9665F" w14:textId="76C032CF" w:rsidR="00973888" w:rsidRDefault="00973888" w:rsidP="00973888">
      <w:pPr>
        <w:pStyle w:val="ListParagraph"/>
        <w:numPr>
          <w:ilvl w:val="0"/>
          <w:numId w:val="5"/>
        </w:numPr>
        <w:ind w:left="851" w:hanging="491"/>
        <w:rPr>
          <w:lang w:val="en-US"/>
        </w:rPr>
      </w:pPr>
      <w:r>
        <w:rPr>
          <w:lang w:val="en-US"/>
        </w:rPr>
        <w:t>Broadcasts must display the Asfalto Ascari brand and its respective title sponsors.</w:t>
      </w:r>
    </w:p>
    <w:p w14:paraId="466A16D3" w14:textId="77777777" w:rsidR="00973888" w:rsidRDefault="00973888">
      <w:pPr>
        <w:rPr>
          <w:lang w:val="en-US"/>
        </w:rPr>
      </w:pPr>
      <w:r>
        <w:rPr>
          <w:lang w:val="en-US"/>
        </w:rPr>
        <w:br w:type="page"/>
      </w:r>
    </w:p>
    <w:p w14:paraId="6F6AFEDC" w14:textId="6DCBB1AB" w:rsidR="00973888" w:rsidRDefault="00973888" w:rsidP="0065042E">
      <w:pPr>
        <w:pStyle w:val="Heading2"/>
      </w:pPr>
      <w:r>
        <w:lastRenderedPageBreak/>
        <w:t>6.0 Protests &amp; Appeals</w:t>
      </w:r>
      <w:r>
        <w:br/>
      </w:r>
    </w:p>
    <w:p w14:paraId="3A855DFE" w14:textId="3B4D6D14" w:rsidR="00973888" w:rsidRDefault="00973888" w:rsidP="00973888">
      <w:pPr>
        <w:pStyle w:val="ListParagraph"/>
        <w:numPr>
          <w:ilvl w:val="0"/>
          <w:numId w:val="6"/>
        </w:numPr>
        <w:ind w:left="851" w:hanging="491"/>
        <w:rPr>
          <w:lang w:val="en-US"/>
        </w:rPr>
      </w:pPr>
      <w:r>
        <w:rPr>
          <w:lang w:val="en-US"/>
        </w:rPr>
        <w:t>Protests shall be made in accordance with the Code.</w:t>
      </w:r>
      <w:r>
        <w:rPr>
          <w:lang w:val="en-US"/>
        </w:rPr>
        <w:br/>
      </w:r>
    </w:p>
    <w:p w14:paraId="245E71E2" w14:textId="7D092D1A" w:rsidR="00973888" w:rsidRDefault="00973888" w:rsidP="00973888">
      <w:pPr>
        <w:pStyle w:val="ListParagraph"/>
        <w:numPr>
          <w:ilvl w:val="0"/>
          <w:numId w:val="6"/>
        </w:numPr>
        <w:ind w:left="851" w:hanging="491"/>
        <w:rPr>
          <w:lang w:val="en-US"/>
        </w:rPr>
      </w:pPr>
      <w:r>
        <w:rPr>
          <w:lang w:val="en-US"/>
        </w:rPr>
        <w:t>Appeals may not be made against the decision concerning the following:</w:t>
      </w:r>
      <w:r>
        <w:rPr>
          <w:lang w:val="en-US"/>
        </w:rPr>
        <w:br/>
      </w:r>
    </w:p>
    <w:p w14:paraId="3369CDCE" w14:textId="0B21637E" w:rsidR="00973888" w:rsidRDefault="00973888" w:rsidP="00973888">
      <w:pPr>
        <w:pStyle w:val="ListParagraph"/>
        <w:numPr>
          <w:ilvl w:val="1"/>
          <w:numId w:val="6"/>
        </w:numPr>
        <w:rPr>
          <w:lang w:val="en-US"/>
        </w:rPr>
      </w:pPr>
      <w:r>
        <w:rPr>
          <w:lang w:val="en-US"/>
        </w:rPr>
        <w:t>Penalties imposed under Articles XX.X</w:t>
      </w:r>
      <w:r>
        <w:rPr>
          <w:lang w:val="en-US"/>
        </w:rPr>
        <w:br/>
      </w:r>
    </w:p>
    <w:p w14:paraId="1F89F8FA" w14:textId="1FD087CD" w:rsidR="00973888" w:rsidRDefault="00973888" w:rsidP="00973888">
      <w:pPr>
        <w:pStyle w:val="ListParagraph"/>
        <w:numPr>
          <w:ilvl w:val="1"/>
          <w:numId w:val="6"/>
        </w:numPr>
        <w:rPr>
          <w:lang w:val="en-US"/>
        </w:rPr>
      </w:pPr>
      <w:r>
        <w:rPr>
          <w:lang w:val="en-US"/>
        </w:rPr>
        <w:t>Any drop of grid positions imposed.</w:t>
      </w:r>
      <w:r>
        <w:rPr>
          <w:lang w:val="en-US"/>
        </w:rPr>
        <w:br/>
      </w:r>
    </w:p>
    <w:p w14:paraId="1DF673A7" w14:textId="3566C007" w:rsidR="00973888" w:rsidRDefault="00973888" w:rsidP="00973888">
      <w:pPr>
        <w:pStyle w:val="ListParagraph"/>
        <w:numPr>
          <w:ilvl w:val="1"/>
          <w:numId w:val="6"/>
        </w:numPr>
        <w:rPr>
          <w:lang w:val="en-US"/>
        </w:rPr>
      </w:pPr>
      <w:r>
        <w:rPr>
          <w:lang w:val="en-US"/>
        </w:rPr>
        <w:t>Any decision taken by the stewards in relation to Article 1, 2, 3, 4</w:t>
      </w:r>
      <w:r w:rsidR="004C74FD">
        <w:rPr>
          <w:lang w:val="en-US"/>
        </w:rPr>
        <w:t>, or 5.</w:t>
      </w:r>
      <w:r w:rsidR="004C74FD">
        <w:rPr>
          <w:lang w:val="en-US"/>
        </w:rPr>
        <w:br/>
      </w:r>
    </w:p>
    <w:p w14:paraId="41E19573" w14:textId="1DF92462" w:rsidR="004C74FD" w:rsidRDefault="004C74FD" w:rsidP="0065042E">
      <w:pPr>
        <w:pStyle w:val="Heading2"/>
      </w:pPr>
      <w:r>
        <w:t>7.0 Sanctions</w:t>
      </w:r>
    </w:p>
    <w:p w14:paraId="79F577C0" w14:textId="58FFEAC6" w:rsidR="004C74FD" w:rsidRDefault="004C74FD" w:rsidP="004C74FD">
      <w:pPr>
        <w:rPr>
          <w:lang w:val="en-US"/>
        </w:rPr>
      </w:pPr>
    </w:p>
    <w:p w14:paraId="63EE2CA4" w14:textId="77777777" w:rsidR="004C74FD" w:rsidRPr="004C74FD" w:rsidRDefault="004C74FD" w:rsidP="004C74FD">
      <w:pPr>
        <w:pStyle w:val="ListParagraph"/>
        <w:numPr>
          <w:ilvl w:val="0"/>
          <w:numId w:val="7"/>
        </w:numPr>
        <w:ind w:left="851" w:hanging="491"/>
        <w:rPr>
          <w:lang w:val="en-US"/>
        </w:rPr>
      </w:pPr>
      <w:r>
        <w:t>The stewards may inflict the penalties specifically set out in these Sporting Regulations in addition to or instead of any other penalties available to them under the Code.</w:t>
      </w:r>
      <w:r>
        <w:br/>
      </w:r>
    </w:p>
    <w:p w14:paraId="6CDE88AA" w14:textId="51927509" w:rsidR="004C74FD" w:rsidRPr="004C74FD" w:rsidRDefault="004C74FD" w:rsidP="004C74FD">
      <w:pPr>
        <w:pStyle w:val="ListParagraph"/>
        <w:numPr>
          <w:ilvl w:val="0"/>
          <w:numId w:val="7"/>
        </w:numPr>
        <w:ind w:left="851" w:hanging="491"/>
        <w:rPr>
          <w:lang w:val="en-US"/>
        </w:rPr>
      </w:pPr>
      <w:r>
        <w:t>Any driver who receives three reprimands in the same Championship season will, upon the imposition of the third, be given a ten-grid place penalty at that Event. If the third reprimand is imposed following an Incident during a race the ten-grid place penalty will be applied at the driver’s next Event. The ten-grid place penalty will only be imposed if at least two of the reprimands were imposed for a driving infringement.</w:t>
      </w:r>
      <w:r>
        <w:br/>
      </w:r>
    </w:p>
    <w:p w14:paraId="6132C3F9" w14:textId="38569BA6" w:rsidR="004C74FD" w:rsidRDefault="004C74FD" w:rsidP="0065042E">
      <w:pPr>
        <w:pStyle w:val="Heading2"/>
      </w:pPr>
      <w:r>
        <w:t>8.0 Meetings</w:t>
      </w:r>
      <w:r>
        <w:br/>
      </w:r>
    </w:p>
    <w:p w14:paraId="6D9E107C" w14:textId="5CC92D8C" w:rsidR="004C74FD" w:rsidRDefault="004C74FD" w:rsidP="004C74FD">
      <w:pPr>
        <w:pStyle w:val="ListParagraph"/>
        <w:numPr>
          <w:ilvl w:val="0"/>
          <w:numId w:val="8"/>
        </w:numPr>
        <w:ind w:left="851" w:hanging="491"/>
        <w:rPr>
          <w:lang w:val="en-US"/>
        </w:rPr>
      </w:pPr>
      <w:r>
        <w:t>Meetings, chaired by the race director, may take place at least 1 hour before the start of P1 and 30 minutes after the end of P3. The first must be attended by drivers if not then the second. Should the race director consider another meeting necessary it will take place a day before the start of the of any race.</w:t>
      </w:r>
      <w:r>
        <w:br/>
      </w:r>
    </w:p>
    <w:p w14:paraId="2CE542AE" w14:textId="275692B3" w:rsidR="004C74FD" w:rsidRDefault="004C74FD" w:rsidP="0065042E">
      <w:pPr>
        <w:pStyle w:val="Heading2"/>
      </w:pPr>
      <w:r>
        <w:t>9.0 Car and Personnel Requirements.</w:t>
      </w:r>
      <w:r>
        <w:br/>
      </w:r>
    </w:p>
    <w:p w14:paraId="3F469FA4" w14:textId="1A6D59A0" w:rsidR="004C74FD" w:rsidRDefault="004C74FD" w:rsidP="004C74FD">
      <w:pPr>
        <w:rPr>
          <w:lang w:val="en-US"/>
        </w:rPr>
      </w:pPr>
      <w:r>
        <w:rPr>
          <w:lang w:val="en-US"/>
        </w:rPr>
        <w:tab/>
        <w:t>TBC as Technical regulations are to be released.</w:t>
      </w:r>
    </w:p>
    <w:p w14:paraId="701410FC" w14:textId="77777777" w:rsidR="004C74FD" w:rsidRDefault="004C74FD">
      <w:pPr>
        <w:rPr>
          <w:lang w:val="en-US"/>
        </w:rPr>
      </w:pPr>
      <w:r>
        <w:rPr>
          <w:lang w:val="en-US"/>
        </w:rPr>
        <w:br w:type="page"/>
      </w:r>
    </w:p>
    <w:p w14:paraId="53B1A043" w14:textId="3A6BCE3B" w:rsidR="004C74FD" w:rsidRDefault="004C74FD" w:rsidP="0065042E">
      <w:pPr>
        <w:pStyle w:val="Heading2"/>
      </w:pPr>
      <w:r>
        <w:lastRenderedPageBreak/>
        <w:t>10.0 General Safety</w:t>
      </w:r>
    </w:p>
    <w:p w14:paraId="15E69B71" w14:textId="77777777" w:rsidR="004C74FD" w:rsidRDefault="004C74FD" w:rsidP="004C74FD">
      <w:pPr>
        <w:pStyle w:val="Title"/>
        <w:rPr>
          <w:lang w:val="en-US"/>
        </w:rPr>
      </w:pPr>
    </w:p>
    <w:p w14:paraId="35C8D72B" w14:textId="4D5F60AD" w:rsidR="004C74FD" w:rsidRDefault="004C74FD" w:rsidP="00F00F8B">
      <w:pPr>
        <w:pStyle w:val="ListParagraph"/>
        <w:numPr>
          <w:ilvl w:val="0"/>
          <w:numId w:val="9"/>
        </w:numPr>
        <w:ind w:left="851" w:hanging="568"/>
        <w:rPr>
          <w:lang w:val="en-US"/>
        </w:rPr>
      </w:pPr>
      <w:r>
        <w:rPr>
          <w:lang w:val="en-US"/>
        </w:rPr>
        <w:t>Drivers who experience or may be prone to the following conditions must immediately report to the race director of the event:</w:t>
      </w:r>
      <w:r>
        <w:rPr>
          <w:lang w:val="en-US"/>
        </w:rPr>
        <w:br/>
      </w:r>
    </w:p>
    <w:p w14:paraId="46A53D04" w14:textId="77777777" w:rsidR="00F00F8B" w:rsidRDefault="00F00F8B" w:rsidP="004C74FD">
      <w:pPr>
        <w:pStyle w:val="ListParagraph"/>
        <w:numPr>
          <w:ilvl w:val="1"/>
          <w:numId w:val="9"/>
        </w:numPr>
        <w:rPr>
          <w:lang w:val="en-US"/>
        </w:rPr>
      </w:pPr>
      <w:r>
        <w:rPr>
          <w:lang w:val="en-US"/>
        </w:rPr>
        <w:t>Anxiety, Asthma, Diabetes, Dizziness, Epilepsy, Fatigue, High Blood Pressure, Headaches or Migraines.</w:t>
      </w:r>
      <w:r>
        <w:rPr>
          <w:lang w:val="en-US"/>
        </w:rPr>
        <w:br/>
      </w:r>
    </w:p>
    <w:p w14:paraId="1CCDDF63" w14:textId="77777777" w:rsidR="00F00F8B" w:rsidRDefault="00F00F8B" w:rsidP="004C74FD">
      <w:pPr>
        <w:pStyle w:val="ListParagraph"/>
        <w:numPr>
          <w:ilvl w:val="1"/>
          <w:numId w:val="9"/>
        </w:numPr>
        <w:rPr>
          <w:lang w:val="en-US"/>
        </w:rPr>
      </w:pPr>
      <w:r>
        <w:rPr>
          <w:lang w:val="en-US"/>
        </w:rPr>
        <w:t>Arm, Back, Neck, Leg or Foot pain.</w:t>
      </w:r>
      <w:r>
        <w:rPr>
          <w:lang w:val="en-US"/>
        </w:rPr>
        <w:br/>
      </w:r>
    </w:p>
    <w:p w14:paraId="34C23B65" w14:textId="50C4B0E6" w:rsidR="004C74FD" w:rsidRDefault="00F00F8B" w:rsidP="00F00F8B">
      <w:pPr>
        <w:pStyle w:val="ListParagraph"/>
        <w:numPr>
          <w:ilvl w:val="0"/>
          <w:numId w:val="9"/>
        </w:numPr>
        <w:ind w:left="851" w:hanging="568"/>
        <w:rPr>
          <w:lang w:val="en-US"/>
        </w:rPr>
      </w:pPr>
      <w:r>
        <w:rPr>
          <w:lang w:val="en-US"/>
        </w:rPr>
        <w:t>Should a driver experience any symptoms as defined in 10.1a, he would be required to follow the advice of the race director accordingly.</w:t>
      </w:r>
      <w:r>
        <w:rPr>
          <w:lang w:val="en-US"/>
        </w:rPr>
        <w:br/>
      </w:r>
    </w:p>
    <w:p w14:paraId="24C33721" w14:textId="7BE2BD64" w:rsidR="00F00F8B" w:rsidRDefault="00F00F8B" w:rsidP="00F00F8B">
      <w:pPr>
        <w:pStyle w:val="ListParagraph"/>
        <w:numPr>
          <w:ilvl w:val="0"/>
          <w:numId w:val="9"/>
        </w:numPr>
        <w:ind w:left="851" w:hanging="568"/>
        <w:rPr>
          <w:lang w:val="en-US"/>
        </w:rPr>
      </w:pPr>
      <w:r>
        <w:rPr>
          <w:lang w:val="en-US"/>
        </w:rPr>
        <w:t xml:space="preserve">The racing apparatus should be set up with an appropriate level of feedback to prevent injury to the driver. </w:t>
      </w:r>
      <w:r>
        <w:rPr>
          <w:lang w:val="en-US"/>
        </w:rPr>
        <w:br/>
      </w:r>
      <w:r>
        <w:rPr>
          <w:lang w:val="en-US"/>
        </w:rPr>
        <w:br/>
        <w:t>The racing apparatus must be untampered, absent of objects that may cause injury such as sharp or hazardous protrusions, flanges and materials.</w:t>
      </w:r>
      <w:r>
        <w:rPr>
          <w:lang w:val="en-US"/>
        </w:rPr>
        <w:br/>
      </w:r>
      <w:r>
        <w:rPr>
          <w:lang w:val="en-US"/>
        </w:rPr>
        <w:br/>
        <w:t>All Direct drive systems must be accompanied by a physical kill-switch.</w:t>
      </w:r>
      <w:r>
        <w:rPr>
          <w:lang w:val="en-US"/>
        </w:rPr>
        <w:br/>
      </w:r>
    </w:p>
    <w:p w14:paraId="17B2F421" w14:textId="0BB88470" w:rsidR="00F00F8B" w:rsidRDefault="00F00F8B" w:rsidP="00F00F8B">
      <w:pPr>
        <w:pStyle w:val="ListParagraph"/>
        <w:numPr>
          <w:ilvl w:val="0"/>
          <w:numId w:val="9"/>
        </w:numPr>
        <w:ind w:left="851" w:hanging="568"/>
        <w:rPr>
          <w:lang w:val="en-US"/>
        </w:rPr>
      </w:pPr>
      <w:r>
        <w:rPr>
          <w:lang w:val="en-US"/>
        </w:rPr>
        <w:t>The driver must set an appropriate volume for his racing environment and communications relays, such that it would not induce the chance of long-term hearing damage.</w:t>
      </w:r>
      <w:r>
        <w:rPr>
          <w:lang w:val="en-US"/>
        </w:rPr>
        <w:br/>
      </w:r>
    </w:p>
    <w:p w14:paraId="40BD7BED" w14:textId="02CD2984" w:rsidR="00F00F8B" w:rsidRDefault="00F00F8B" w:rsidP="00F00F8B">
      <w:pPr>
        <w:pStyle w:val="ListParagraph"/>
        <w:numPr>
          <w:ilvl w:val="0"/>
          <w:numId w:val="9"/>
        </w:numPr>
        <w:ind w:left="851" w:hanging="568"/>
        <w:rPr>
          <w:lang w:val="en-US"/>
        </w:rPr>
      </w:pPr>
      <w:r>
        <w:rPr>
          <w:lang w:val="en-US"/>
        </w:rPr>
        <w:t>The driver must be racing in a safe and clear environment, free of objects that may impose an electrical or fire hazard.</w:t>
      </w:r>
    </w:p>
    <w:p w14:paraId="13BE6F31" w14:textId="2302568F" w:rsidR="00F871AF" w:rsidRDefault="00F871AF" w:rsidP="00F871AF">
      <w:pPr>
        <w:rPr>
          <w:lang w:val="en-US"/>
        </w:rPr>
      </w:pPr>
    </w:p>
    <w:p w14:paraId="2BBF7F32" w14:textId="2340C273" w:rsidR="00F871AF" w:rsidRDefault="00F871AF">
      <w:pPr>
        <w:rPr>
          <w:lang w:val="en-US"/>
        </w:rPr>
      </w:pPr>
      <w:r>
        <w:rPr>
          <w:lang w:val="en-US"/>
        </w:rPr>
        <w:br w:type="page"/>
      </w:r>
    </w:p>
    <w:p w14:paraId="6ED37962" w14:textId="1A608590" w:rsidR="0065042E" w:rsidRPr="0065042E" w:rsidRDefault="0065042E" w:rsidP="0065042E">
      <w:pPr>
        <w:pStyle w:val="Heading1"/>
      </w:pPr>
      <w:r w:rsidRPr="0065042E">
        <w:lastRenderedPageBreak/>
        <w:t>Index 2 – Racing Parameters</w:t>
      </w:r>
      <w:r w:rsidRPr="0065042E">
        <w:br w:type="page"/>
      </w:r>
    </w:p>
    <w:p w14:paraId="0E6938CE" w14:textId="03F0ABD3" w:rsidR="00F871AF" w:rsidRDefault="00F871AF" w:rsidP="0065042E">
      <w:pPr>
        <w:pStyle w:val="Heading2"/>
      </w:pPr>
      <w:r>
        <w:lastRenderedPageBreak/>
        <w:t>B: Driving</w:t>
      </w:r>
    </w:p>
    <w:p w14:paraId="75B4EA9C" w14:textId="77777777" w:rsidR="00F871AF" w:rsidRDefault="00F871AF" w:rsidP="00F871AF">
      <w:pPr>
        <w:pStyle w:val="Title"/>
        <w:rPr>
          <w:lang w:val="en-US"/>
        </w:rPr>
      </w:pPr>
    </w:p>
    <w:p w14:paraId="63108FD4" w14:textId="0ADFE235" w:rsidR="00D83E74" w:rsidRDefault="00F871AF" w:rsidP="00D83E74">
      <w:pPr>
        <w:pStyle w:val="ListParagraph"/>
        <w:numPr>
          <w:ilvl w:val="0"/>
          <w:numId w:val="12"/>
        </w:numPr>
        <w:rPr>
          <w:lang w:val="en-US"/>
        </w:rPr>
      </w:pPr>
      <w:r>
        <w:rPr>
          <w:b/>
          <w:bCs/>
          <w:lang w:val="en-US"/>
        </w:rPr>
        <w:t>Unit Standardization</w:t>
      </w:r>
      <w:r w:rsidR="00D83E74">
        <w:rPr>
          <w:b/>
          <w:bCs/>
          <w:lang w:val="en-US"/>
        </w:rPr>
        <w:br/>
      </w:r>
    </w:p>
    <w:p w14:paraId="02619637" w14:textId="0853A8E2" w:rsidR="00F871AF" w:rsidRPr="00F871AF" w:rsidRDefault="00D83E74" w:rsidP="00D83E74">
      <w:pPr>
        <w:pStyle w:val="ListParagraph"/>
        <w:rPr>
          <w:lang w:val="en-US"/>
        </w:rPr>
      </w:pPr>
      <w:r>
        <w:rPr>
          <w:lang w:val="en-US"/>
        </w:rPr>
        <w:br/>
      </w:r>
    </w:p>
    <w:p w14:paraId="5A7B8161" w14:textId="4F8F60D9" w:rsidR="00F871AF" w:rsidRPr="00F871AF" w:rsidRDefault="00F871AF" w:rsidP="00F871AF">
      <w:pPr>
        <w:pStyle w:val="ListParagraph"/>
        <w:numPr>
          <w:ilvl w:val="0"/>
          <w:numId w:val="12"/>
        </w:numPr>
        <w:rPr>
          <w:lang w:val="en-US"/>
        </w:rPr>
      </w:pPr>
      <w:r>
        <w:rPr>
          <w:b/>
          <w:bCs/>
          <w:lang w:val="en-US"/>
        </w:rPr>
        <w:t>Equipment</w:t>
      </w:r>
    </w:p>
    <w:p w14:paraId="631A98EA" w14:textId="5AA4E13C" w:rsidR="00F871AF" w:rsidRPr="00F871AF" w:rsidRDefault="00F871AF" w:rsidP="00F871AF">
      <w:pPr>
        <w:pStyle w:val="ListParagraph"/>
        <w:numPr>
          <w:ilvl w:val="0"/>
          <w:numId w:val="12"/>
        </w:numPr>
        <w:rPr>
          <w:lang w:val="en-US"/>
        </w:rPr>
      </w:pPr>
      <w:r>
        <w:rPr>
          <w:b/>
          <w:bCs/>
          <w:lang w:val="en-US"/>
        </w:rPr>
        <w:t>Positioning of the Driver Camera</w:t>
      </w:r>
    </w:p>
    <w:p w14:paraId="63246331" w14:textId="63E8EDDE" w:rsidR="0065042E" w:rsidRDefault="00F871AF" w:rsidP="00F871AF">
      <w:pPr>
        <w:pStyle w:val="ListParagraph"/>
        <w:numPr>
          <w:ilvl w:val="0"/>
          <w:numId w:val="12"/>
        </w:numPr>
        <w:rPr>
          <w:b/>
          <w:bCs/>
          <w:lang w:val="en-US"/>
        </w:rPr>
      </w:pPr>
      <w:r>
        <w:rPr>
          <w:b/>
          <w:bCs/>
          <w:lang w:val="en-US"/>
        </w:rPr>
        <w:t>Use of Assistance Technologies</w:t>
      </w:r>
    </w:p>
    <w:p w14:paraId="79FA4AF7" w14:textId="77777777" w:rsidR="0065042E" w:rsidRDefault="0065042E">
      <w:pPr>
        <w:rPr>
          <w:b/>
          <w:bCs/>
          <w:lang w:val="en-US"/>
        </w:rPr>
      </w:pPr>
      <w:r>
        <w:rPr>
          <w:b/>
          <w:bCs/>
          <w:lang w:val="en-US"/>
        </w:rPr>
        <w:br w:type="page"/>
      </w:r>
    </w:p>
    <w:p w14:paraId="46847E2A" w14:textId="77777777" w:rsidR="00F871AF" w:rsidRPr="00F871AF" w:rsidRDefault="00F871AF" w:rsidP="0065042E">
      <w:pPr>
        <w:pStyle w:val="ListParagraph"/>
        <w:rPr>
          <w:lang w:val="en-US"/>
        </w:rPr>
      </w:pPr>
    </w:p>
    <w:p w14:paraId="3CA901D2" w14:textId="66BE1A7C" w:rsidR="00D83E74" w:rsidRPr="00D83E74" w:rsidRDefault="00F871AF" w:rsidP="00D83E74">
      <w:pPr>
        <w:pStyle w:val="ListParagraph"/>
        <w:numPr>
          <w:ilvl w:val="0"/>
          <w:numId w:val="12"/>
        </w:numPr>
        <w:rPr>
          <w:lang w:val="en-US"/>
        </w:rPr>
      </w:pPr>
      <w:r>
        <w:rPr>
          <w:b/>
          <w:bCs/>
          <w:lang w:val="en-US"/>
        </w:rPr>
        <w:t>Responsibility</w:t>
      </w:r>
      <w:r w:rsidR="00D83E74">
        <w:rPr>
          <w:b/>
          <w:bCs/>
          <w:lang w:val="en-US"/>
        </w:rPr>
        <w:br/>
      </w:r>
    </w:p>
    <w:p w14:paraId="77D6CF96" w14:textId="4E1C0823" w:rsidR="00D83E74" w:rsidRDefault="00D83E74" w:rsidP="00D83E74">
      <w:pPr>
        <w:pStyle w:val="ListParagraph"/>
        <w:numPr>
          <w:ilvl w:val="1"/>
          <w:numId w:val="12"/>
        </w:numPr>
        <w:rPr>
          <w:lang w:val="en-US"/>
        </w:rPr>
      </w:pPr>
      <w:r w:rsidRPr="00D83E74">
        <w:rPr>
          <w:lang w:val="en-US"/>
        </w:rPr>
        <w:t xml:space="preserve">It is </w:t>
      </w:r>
      <w:r>
        <w:rPr>
          <w:lang w:val="en-US"/>
        </w:rPr>
        <w:t xml:space="preserve">the responsibility of the driver to ensure that instances of overtaking must be made without any form of contact. </w:t>
      </w:r>
      <w:r>
        <w:rPr>
          <w:lang w:val="en-US"/>
        </w:rPr>
        <w:br/>
      </w:r>
      <w:r>
        <w:rPr>
          <w:lang w:val="en-US"/>
        </w:rPr>
        <w:br/>
        <w:t xml:space="preserve">Events of car to car collision will be investigated by the AAF and </w:t>
      </w:r>
      <w:r w:rsidR="00EB6C94">
        <w:rPr>
          <w:lang w:val="en-US"/>
        </w:rPr>
        <w:t xml:space="preserve">intervened </w:t>
      </w:r>
      <w:r>
        <w:rPr>
          <w:lang w:val="en-US"/>
        </w:rPr>
        <w:t>as defined in Article 7.</w:t>
      </w:r>
      <w:r>
        <w:rPr>
          <w:lang w:val="en-US"/>
        </w:rPr>
        <w:br/>
      </w:r>
    </w:p>
    <w:p w14:paraId="6C942205" w14:textId="26C94D0C" w:rsidR="00EB6701" w:rsidRDefault="00D83E74" w:rsidP="00EB6C94">
      <w:pPr>
        <w:pStyle w:val="ListParagraph"/>
        <w:numPr>
          <w:ilvl w:val="1"/>
          <w:numId w:val="12"/>
        </w:numPr>
        <w:rPr>
          <w:lang w:val="en-US"/>
        </w:rPr>
      </w:pPr>
      <w:r>
        <w:rPr>
          <w:lang w:val="en-US"/>
        </w:rPr>
        <w:t>Sanctions issued when causing contact driving behind a car are non-negotiable.</w:t>
      </w:r>
      <w:r w:rsidRPr="008A5FB6">
        <w:rPr>
          <w:lang w:val="en-US"/>
        </w:rPr>
        <w:br/>
      </w:r>
    </w:p>
    <w:p w14:paraId="139D84C0" w14:textId="77777777" w:rsidR="00EB6701" w:rsidRDefault="00EB6701">
      <w:pPr>
        <w:rPr>
          <w:lang w:val="en-US"/>
        </w:rPr>
      </w:pPr>
      <w:r>
        <w:rPr>
          <w:lang w:val="en-US"/>
        </w:rPr>
        <w:br w:type="page"/>
      </w:r>
    </w:p>
    <w:p w14:paraId="576A5EF2" w14:textId="77777777" w:rsidR="00EB6C94" w:rsidRPr="0065042E" w:rsidRDefault="00EB6C94" w:rsidP="00EB6701">
      <w:pPr>
        <w:pStyle w:val="ListParagraph"/>
        <w:ind w:left="1440"/>
        <w:rPr>
          <w:lang w:val="en-US"/>
        </w:rPr>
      </w:pPr>
    </w:p>
    <w:p w14:paraId="494009B5" w14:textId="0FFB16A0" w:rsidR="00F871AF" w:rsidRPr="008A5FB6" w:rsidRDefault="00F871AF" w:rsidP="00F871AF">
      <w:pPr>
        <w:pStyle w:val="ListParagraph"/>
        <w:numPr>
          <w:ilvl w:val="0"/>
          <w:numId w:val="12"/>
        </w:numPr>
        <w:rPr>
          <w:lang w:val="en-US"/>
        </w:rPr>
      </w:pPr>
      <w:r>
        <w:rPr>
          <w:b/>
          <w:bCs/>
          <w:lang w:val="en-US"/>
        </w:rPr>
        <w:t>Overtaking</w:t>
      </w:r>
      <w:r w:rsidR="0057269A">
        <w:rPr>
          <w:b/>
          <w:bCs/>
          <w:lang w:val="en-US"/>
        </w:rPr>
        <w:t xml:space="preserve"> &amp; Car Control</w:t>
      </w:r>
      <w:r w:rsidR="008A5FB6">
        <w:rPr>
          <w:b/>
          <w:bCs/>
          <w:lang w:val="en-US"/>
        </w:rPr>
        <w:br/>
      </w:r>
    </w:p>
    <w:p w14:paraId="171A6CCE" w14:textId="6194EAA0" w:rsidR="008A5FB6" w:rsidRDefault="008A5FB6" w:rsidP="008A5FB6">
      <w:pPr>
        <w:pStyle w:val="ListParagraph"/>
        <w:numPr>
          <w:ilvl w:val="1"/>
          <w:numId w:val="12"/>
        </w:numPr>
        <w:rPr>
          <w:lang w:val="en-US"/>
        </w:rPr>
      </w:pPr>
      <w:r>
        <w:rPr>
          <w:lang w:val="en-US"/>
        </w:rPr>
        <w:t xml:space="preserve">Drivers who wish to overtake must obtain right of road position. The driver overtaking must </w:t>
      </w:r>
      <w:r w:rsidR="0057269A">
        <w:rPr>
          <w:lang w:val="en-US"/>
        </w:rPr>
        <w:t>have a</w:t>
      </w:r>
      <w:r w:rsidR="0057269A" w:rsidRPr="00C90EC8">
        <w:rPr>
          <w:lang w:val="en-US"/>
        </w:rPr>
        <w:t xml:space="preserve"> significant portion of the car attempting to pass is alongside hi</w:t>
      </w:r>
      <w:r w:rsidR="0057269A">
        <w:rPr>
          <w:lang w:val="en-US"/>
        </w:rPr>
        <w:t>s</w:t>
      </w:r>
      <w:r w:rsidR="00EB6C94">
        <w:rPr>
          <w:lang w:val="en-US"/>
        </w:rPr>
        <w:t>, b</w:t>
      </w:r>
      <w:r>
        <w:rPr>
          <w:lang w:val="en-US"/>
        </w:rPr>
        <w:t>efore reaching a turn-in point of a corner.</w:t>
      </w:r>
      <w:r>
        <w:rPr>
          <w:lang w:val="en-US"/>
        </w:rPr>
        <w:br/>
      </w:r>
      <w:r w:rsidR="0057269A">
        <w:rPr>
          <w:lang w:val="en-US"/>
        </w:rPr>
        <w:br/>
        <w:t xml:space="preserve">For the avoidance of doubt, the significant portion or overlap is given: </w:t>
      </w:r>
      <w:r w:rsidR="0057269A">
        <w:rPr>
          <w:lang w:val="en-US"/>
        </w:rPr>
        <w:br/>
      </w:r>
    </w:p>
    <w:p w14:paraId="1CBFB143" w14:textId="22CC46D2" w:rsidR="00575C1D" w:rsidRDefault="008A5FB6" w:rsidP="008A5FB6">
      <w:pPr>
        <w:pStyle w:val="ListParagraph"/>
        <w:numPr>
          <w:ilvl w:val="2"/>
          <w:numId w:val="12"/>
        </w:numPr>
        <w:rPr>
          <w:lang w:val="en-US"/>
        </w:rPr>
      </w:pPr>
      <w:r>
        <w:rPr>
          <w:lang w:val="en-US"/>
        </w:rPr>
        <w:t xml:space="preserve">The amount of overlap is defined as the displacement between two drivers’ </w:t>
      </w:r>
      <w:r w:rsidR="00CE2CEF">
        <w:rPr>
          <w:lang w:val="en-US"/>
        </w:rPr>
        <w:t>wheels</w:t>
      </w:r>
      <w:r w:rsidR="00575C1D">
        <w:rPr>
          <w:lang w:val="en-US"/>
        </w:rPr>
        <w:t>, starting at 0%</w:t>
      </w:r>
      <w:r w:rsidR="00EB6701">
        <w:rPr>
          <w:lang w:val="en-US"/>
        </w:rPr>
        <w:t xml:space="preserve"> as wheels are parallel</w:t>
      </w:r>
      <w:r w:rsidR="00575C1D">
        <w:rPr>
          <w:lang w:val="en-US"/>
        </w:rPr>
        <w:t>.</w:t>
      </w:r>
      <w:r>
        <w:rPr>
          <w:lang w:val="en-US"/>
        </w:rPr>
        <w:br/>
      </w:r>
    </w:p>
    <w:p w14:paraId="09AA8BA4" w14:textId="0952F9B2" w:rsidR="00575C1D" w:rsidRDefault="008A5FB6" w:rsidP="00575C1D">
      <w:pPr>
        <w:pStyle w:val="ListParagraph"/>
        <w:numPr>
          <w:ilvl w:val="3"/>
          <w:numId w:val="12"/>
        </w:numPr>
        <w:rPr>
          <w:lang w:val="en-US"/>
        </w:rPr>
      </w:pPr>
      <w:r>
        <w:rPr>
          <w:lang w:val="en-US"/>
        </w:rPr>
        <w:t xml:space="preserve">100%, </w:t>
      </w:r>
      <w:r w:rsidR="00575C1D">
        <w:rPr>
          <w:lang w:val="en-US"/>
        </w:rPr>
        <w:t>Significant</w:t>
      </w:r>
      <w:r>
        <w:rPr>
          <w:lang w:val="en-US"/>
        </w:rPr>
        <w:t xml:space="preserve">, Complete </w:t>
      </w:r>
      <w:r w:rsidR="00FA2EB2">
        <w:rPr>
          <w:lang w:val="en-US"/>
        </w:rPr>
        <w:t>o</w:t>
      </w:r>
      <w:r>
        <w:rPr>
          <w:lang w:val="en-US"/>
        </w:rPr>
        <w:t xml:space="preserve">verlap is </w:t>
      </w:r>
      <w:r w:rsidR="00575C1D">
        <w:rPr>
          <w:lang w:val="en-US"/>
        </w:rPr>
        <w:t>defined as</w:t>
      </w:r>
      <w:r>
        <w:rPr>
          <w:lang w:val="en-US"/>
        </w:rPr>
        <w:t xml:space="preserve"> the overtaking</w:t>
      </w:r>
      <w:r w:rsidR="00EB6701">
        <w:rPr>
          <w:lang w:val="en-US"/>
        </w:rPr>
        <w:t xml:space="preserve"> </w:t>
      </w:r>
      <w:r w:rsidR="00575C1D">
        <w:rPr>
          <w:lang w:val="en-US"/>
        </w:rPr>
        <w:t xml:space="preserve">driver’s </w:t>
      </w:r>
      <w:r w:rsidR="00EB6701">
        <w:rPr>
          <w:lang w:val="en-US"/>
        </w:rPr>
        <w:t xml:space="preserve">rear </w:t>
      </w:r>
      <w:r>
        <w:rPr>
          <w:lang w:val="en-US"/>
        </w:rPr>
        <w:t>wheel line</w:t>
      </w:r>
      <w:r w:rsidR="00575C1D">
        <w:rPr>
          <w:lang w:val="en-US"/>
        </w:rPr>
        <w:t xml:space="preserve"> surpassing the </w:t>
      </w:r>
      <w:r w:rsidR="00EB6701">
        <w:rPr>
          <w:lang w:val="en-US"/>
        </w:rPr>
        <w:t>front-wheel</w:t>
      </w:r>
      <w:r w:rsidR="00575C1D">
        <w:rPr>
          <w:lang w:val="en-US"/>
        </w:rPr>
        <w:t xml:space="preserve"> </w:t>
      </w:r>
      <w:r w:rsidR="00EB6701">
        <w:rPr>
          <w:lang w:val="en-US"/>
        </w:rPr>
        <w:t xml:space="preserve">line </w:t>
      </w:r>
      <w:r w:rsidR="00575C1D">
        <w:rPr>
          <w:lang w:val="en-US"/>
        </w:rPr>
        <w:t>geometry of the opponent car.</w:t>
      </w:r>
      <w:r w:rsidR="00575C1D">
        <w:rPr>
          <w:lang w:val="en-US"/>
        </w:rPr>
        <w:br/>
      </w:r>
    </w:p>
    <w:p w14:paraId="244739D7" w14:textId="2BF9737C" w:rsidR="00EB6C94" w:rsidRDefault="00575C1D" w:rsidP="00575C1D">
      <w:pPr>
        <w:pStyle w:val="ListParagraph"/>
        <w:numPr>
          <w:ilvl w:val="3"/>
          <w:numId w:val="12"/>
        </w:numPr>
        <w:rPr>
          <w:lang w:val="en-US"/>
        </w:rPr>
      </w:pPr>
      <w:r>
        <w:rPr>
          <w:lang w:val="en-US"/>
        </w:rPr>
        <w:t xml:space="preserve">Insignificant, Insufficient </w:t>
      </w:r>
      <w:r w:rsidR="00FA2EB2">
        <w:rPr>
          <w:lang w:val="en-US"/>
        </w:rPr>
        <w:t>o</w:t>
      </w:r>
      <w:r>
        <w:rPr>
          <w:lang w:val="en-US"/>
        </w:rPr>
        <w:t>verlap is when the overtaking driver’s wheel line has not displaced enough distance to pass the front-most geometry of the opponent car</w:t>
      </w:r>
      <w:r w:rsidR="00EB6C94">
        <w:rPr>
          <w:lang w:val="en-US"/>
        </w:rPr>
        <w:t>.</w:t>
      </w:r>
      <w:r w:rsidR="00EB6C94">
        <w:rPr>
          <w:lang w:val="en-US"/>
        </w:rPr>
        <w:br/>
      </w:r>
    </w:p>
    <w:p w14:paraId="593CFD05" w14:textId="24D43A3C" w:rsidR="00AE376B" w:rsidRDefault="00EB6C94" w:rsidP="00EB6C94">
      <w:pPr>
        <w:pStyle w:val="ListParagraph"/>
        <w:numPr>
          <w:ilvl w:val="2"/>
          <w:numId w:val="12"/>
        </w:numPr>
        <w:rPr>
          <w:lang w:val="en-US"/>
        </w:rPr>
      </w:pPr>
      <w:r>
        <w:rPr>
          <w:lang w:val="en-US"/>
        </w:rPr>
        <w:t>If the driver fails to meet this criterion and performs to overtake with less than 100% overlap clearance and the defending vehicle must intervene, the action will be investigated by the AAF and intervened as defined in Article 7.</w:t>
      </w:r>
      <w:r w:rsidR="00AE376B">
        <w:rPr>
          <w:lang w:val="en-US"/>
        </w:rPr>
        <w:br/>
      </w:r>
    </w:p>
    <w:p w14:paraId="0A80522F" w14:textId="73137C18" w:rsidR="00EB6701" w:rsidRDefault="00AE376B" w:rsidP="00FA2EB2">
      <w:pPr>
        <w:pStyle w:val="ListParagraph"/>
        <w:numPr>
          <w:ilvl w:val="2"/>
          <w:numId w:val="12"/>
        </w:numPr>
        <w:rPr>
          <w:lang w:val="en-US"/>
        </w:rPr>
      </w:pPr>
      <w:r>
        <w:rPr>
          <w:lang w:val="en-US"/>
        </w:rPr>
        <w:t xml:space="preserve">If there is </w:t>
      </w:r>
      <w:r w:rsidR="00EB6701">
        <w:rPr>
          <w:b/>
          <w:bCs/>
          <w:lang w:val="en-US"/>
        </w:rPr>
        <w:t>insufficient overlap</w:t>
      </w:r>
      <w:r w:rsidR="00EB6701">
        <w:rPr>
          <w:lang w:val="en-US"/>
        </w:rPr>
        <w:t xml:space="preserve"> before the turn-in point, Ahead drivers have the right to take any line through a corner.</w:t>
      </w:r>
      <w:r w:rsidR="00EB6701">
        <w:rPr>
          <w:lang w:val="en-US"/>
        </w:rPr>
        <w:br/>
      </w:r>
    </w:p>
    <w:p w14:paraId="716AC621" w14:textId="283FD135" w:rsidR="00C90EC8" w:rsidRDefault="00EB6701" w:rsidP="00FA2EB2">
      <w:pPr>
        <w:pStyle w:val="ListParagraph"/>
        <w:numPr>
          <w:ilvl w:val="2"/>
          <w:numId w:val="12"/>
        </w:numPr>
        <w:rPr>
          <w:lang w:val="en-US"/>
        </w:rPr>
      </w:pPr>
      <w:r w:rsidRPr="00EB6701">
        <w:rPr>
          <w:lang w:val="en-US"/>
        </w:rPr>
        <w:t xml:space="preserve">If there is </w:t>
      </w:r>
      <w:r w:rsidRPr="00EB6701">
        <w:rPr>
          <w:b/>
          <w:bCs/>
          <w:lang w:val="en-US"/>
        </w:rPr>
        <w:t>sufficient overlap</w:t>
      </w:r>
      <w:r w:rsidRPr="00EB6701">
        <w:rPr>
          <w:lang w:val="en-US"/>
        </w:rPr>
        <w:t xml:space="preserve"> before </w:t>
      </w:r>
      <w:r>
        <w:rPr>
          <w:lang w:val="en-US"/>
        </w:rPr>
        <w:t xml:space="preserve">the </w:t>
      </w:r>
      <w:r w:rsidRPr="00EB6701">
        <w:rPr>
          <w:lang w:val="en-US"/>
        </w:rPr>
        <w:t>turn-in point</w:t>
      </w:r>
      <w:r>
        <w:rPr>
          <w:lang w:val="en-US"/>
        </w:rPr>
        <w:t xml:space="preserve">, </w:t>
      </w:r>
      <w:r w:rsidRPr="00EB6701">
        <w:rPr>
          <w:lang w:val="en-US"/>
        </w:rPr>
        <w:t>The car on the outside has the right t</w:t>
      </w:r>
      <w:r w:rsidR="00C90EC8">
        <w:rPr>
          <w:lang w:val="en-US"/>
        </w:rPr>
        <w:t>he</w:t>
      </w:r>
      <w:r w:rsidRPr="00EB6701">
        <w:rPr>
          <w:lang w:val="en-US"/>
        </w:rPr>
        <w:t xml:space="preserve"> outside through the corner, while the car on the inside has the right to </w:t>
      </w:r>
      <w:r w:rsidR="00C90EC8">
        <w:rPr>
          <w:lang w:val="en-US"/>
        </w:rPr>
        <w:t xml:space="preserve">the </w:t>
      </w:r>
      <w:r w:rsidRPr="00EB6701">
        <w:rPr>
          <w:lang w:val="en-US"/>
        </w:rPr>
        <w:t>inside all the way through the corner.</w:t>
      </w:r>
      <w:r w:rsidR="00C90EC8">
        <w:rPr>
          <w:lang w:val="en-US"/>
        </w:rPr>
        <w:br/>
      </w:r>
    </w:p>
    <w:p w14:paraId="23F6CA27" w14:textId="3AE654B4" w:rsidR="0057269A" w:rsidRDefault="00C90EC8" w:rsidP="00EB6C94">
      <w:pPr>
        <w:pStyle w:val="ListParagraph"/>
        <w:numPr>
          <w:ilvl w:val="1"/>
          <w:numId w:val="12"/>
        </w:numPr>
        <w:rPr>
          <w:lang w:val="en-US"/>
        </w:rPr>
      </w:pPr>
      <w:r>
        <w:rPr>
          <w:lang w:val="en-US"/>
        </w:rPr>
        <w:t>The boundary between the inside and outside of the corner is defined the nature of how cars align and approach the corner.</w:t>
      </w:r>
      <w:r w:rsidR="0057269A">
        <w:rPr>
          <w:lang w:val="en-US"/>
        </w:rPr>
        <w:br/>
      </w:r>
    </w:p>
    <w:p w14:paraId="4188B16A" w14:textId="314C3F1B" w:rsidR="0057269A" w:rsidRDefault="0057269A">
      <w:pPr>
        <w:rPr>
          <w:lang w:val="en-US"/>
        </w:rPr>
      </w:pPr>
      <w:r w:rsidRPr="00EB6C94">
        <w:rPr>
          <w:noProof/>
          <w:lang w:val="en-US"/>
        </w:rPr>
        <w:drawing>
          <wp:anchor distT="0" distB="0" distL="114300" distR="114300" simplePos="0" relativeHeight="251660288" behindDoc="0" locked="0" layoutInCell="1" allowOverlap="1" wp14:anchorId="23085F46" wp14:editId="5D2F28F5">
            <wp:simplePos x="0" y="0"/>
            <wp:positionH relativeFrom="column">
              <wp:posOffset>-313055</wp:posOffset>
            </wp:positionH>
            <wp:positionV relativeFrom="paragraph">
              <wp:posOffset>248728</wp:posOffset>
            </wp:positionV>
            <wp:extent cx="7161530" cy="2530475"/>
            <wp:effectExtent l="0" t="0" r="1270" b="317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161530" cy="2530475"/>
                    </a:xfrm>
                    <a:prstGeom prst="rect">
                      <a:avLst/>
                    </a:prstGeom>
                  </pic:spPr>
                </pic:pic>
              </a:graphicData>
            </a:graphic>
            <wp14:sizeRelH relativeFrom="margin">
              <wp14:pctWidth>0</wp14:pctWidth>
            </wp14:sizeRelH>
            <wp14:sizeRelV relativeFrom="margin">
              <wp14:pctHeight>0</wp14:pctHeight>
            </wp14:sizeRelV>
          </wp:anchor>
        </w:drawing>
      </w:r>
      <w:r>
        <w:rPr>
          <w:lang w:val="en-US"/>
        </w:rPr>
        <w:br w:type="page"/>
      </w:r>
    </w:p>
    <w:p w14:paraId="6073D058" w14:textId="1235E78C" w:rsidR="0057269A" w:rsidRPr="00FA2EB2" w:rsidRDefault="0057269A" w:rsidP="00EB6C94">
      <w:pPr>
        <w:pStyle w:val="ListParagraph"/>
        <w:numPr>
          <w:ilvl w:val="1"/>
          <w:numId w:val="12"/>
        </w:numPr>
        <w:rPr>
          <w:lang w:val="en-US"/>
        </w:rPr>
      </w:pPr>
      <w:r w:rsidRPr="00FA2EB2">
        <w:rPr>
          <w:b/>
          <w:bCs/>
        </w:rPr>
        <w:lastRenderedPageBreak/>
        <w:t>A driver may not deliberately leave the track</w:t>
      </w:r>
      <w:r w:rsidRPr="00FA2EB2">
        <w:t xml:space="preserve"> without justifiable reason.</w:t>
      </w:r>
      <w:r w:rsidRPr="00FA2EB2">
        <w:br/>
      </w:r>
    </w:p>
    <w:p w14:paraId="221A4C7B" w14:textId="77777777" w:rsidR="0057269A" w:rsidRPr="00C90EC8" w:rsidRDefault="0057269A" w:rsidP="0057269A">
      <w:pPr>
        <w:pStyle w:val="ListParagraph"/>
        <w:numPr>
          <w:ilvl w:val="1"/>
          <w:numId w:val="12"/>
        </w:numPr>
        <w:rPr>
          <w:lang w:val="en-US"/>
        </w:rPr>
      </w:pPr>
      <w:r w:rsidRPr="00FA2EB2">
        <w:rPr>
          <w:b/>
          <w:bCs/>
          <w:lang w:val="en-US"/>
        </w:rPr>
        <w:t>More than one change of direction to defend a position is not permitted</w:t>
      </w:r>
      <w:r w:rsidRPr="00C90EC8">
        <w:rPr>
          <w:lang w:val="en-US"/>
        </w:rPr>
        <w:t>. Any driver moving back towards the racing line, having earlier defended his position off-line, should leave at least one car width between his own car and the edge of the track on the approach to the corner.</w:t>
      </w:r>
      <w:r w:rsidRPr="00C90EC8">
        <w:rPr>
          <w:lang w:val="en-US"/>
        </w:rPr>
        <w:br/>
      </w:r>
    </w:p>
    <w:p w14:paraId="65F4C74C" w14:textId="741B49F0" w:rsidR="0057269A" w:rsidRDefault="0057269A" w:rsidP="0057269A">
      <w:pPr>
        <w:pStyle w:val="ListParagraph"/>
        <w:numPr>
          <w:ilvl w:val="1"/>
          <w:numId w:val="12"/>
        </w:numPr>
        <w:rPr>
          <w:lang w:val="en-US"/>
        </w:rPr>
      </w:pPr>
      <w:r w:rsidRPr="00FA2EB2">
        <w:rPr>
          <w:b/>
          <w:bCs/>
          <w:lang w:val="en-US"/>
        </w:rPr>
        <w:t>Any driver defending his position on a straight</w:t>
      </w:r>
      <w:r w:rsidRPr="00C90EC8">
        <w:rPr>
          <w:lang w:val="en-US"/>
        </w:rPr>
        <w:t xml:space="preserve">, and before any braking area, may use the </w:t>
      </w:r>
      <w:r w:rsidRPr="00FA2EB2">
        <w:rPr>
          <w:u w:val="single"/>
          <w:lang w:val="en-US"/>
        </w:rPr>
        <w:t>full width of the track during his first move</w:t>
      </w:r>
      <w:r w:rsidRPr="00C90EC8">
        <w:rPr>
          <w:lang w:val="en-US"/>
        </w:rPr>
        <w:t xml:space="preserve">, provided no significant portion of the car attempting to pass is alongside his. Whilst defending in this way the driver may not leave the track without justifiable reason. For the avoidance of doubt, if any part of the </w:t>
      </w:r>
      <w:r w:rsidR="00FA2EB2">
        <w:rPr>
          <w:lang w:val="en-US"/>
        </w:rPr>
        <w:t>front</w:t>
      </w:r>
      <w:r w:rsidRPr="00C90EC8">
        <w:rPr>
          <w:lang w:val="en-US"/>
        </w:rPr>
        <w:t xml:space="preserve"> </w:t>
      </w:r>
      <w:r w:rsidR="00FA2EB2">
        <w:rPr>
          <w:lang w:val="en-US"/>
        </w:rPr>
        <w:t xml:space="preserve">wheel </w:t>
      </w:r>
      <w:r w:rsidRPr="00C90EC8">
        <w:rPr>
          <w:lang w:val="en-US"/>
        </w:rPr>
        <w:t>of the car attempting to pass is alongside the rear wheel of the car in front this will be deemed to be a ‘significant portion’</w:t>
      </w:r>
      <w:r w:rsidR="00FA2EB2">
        <w:rPr>
          <w:lang w:val="en-US"/>
        </w:rPr>
        <w:t xml:space="preserve"> (defined in </w:t>
      </w:r>
      <w:r w:rsidR="002801B7">
        <w:rPr>
          <w:lang w:val="en-US"/>
        </w:rPr>
        <w:t>B:</w:t>
      </w:r>
      <w:r w:rsidR="00FA2EB2">
        <w:rPr>
          <w:lang w:val="en-US"/>
        </w:rPr>
        <w:t>VI(a))</w:t>
      </w:r>
      <w:r>
        <w:rPr>
          <w:lang w:val="en-US"/>
        </w:rPr>
        <w:br/>
      </w:r>
    </w:p>
    <w:p w14:paraId="21330C1F" w14:textId="77777777" w:rsidR="0057269A" w:rsidRDefault="0057269A" w:rsidP="0057269A">
      <w:pPr>
        <w:pStyle w:val="ListParagraph"/>
        <w:numPr>
          <w:ilvl w:val="1"/>
          <w:numId w:val="12"/>
        </w:numPr>
        <w:rPr>
          <w:lang w:val="en-US"/>
        </w:rPr>
      </w:pPr>
      <w:r w:rsidRPr="00FA2EB2">
        <w:rPr>
          <w:b/>
          <w:bCs/>
          <w:lang w:val="en-US"/>
        </w:rPr>
        <w:t>Maneuvers liable to hinder other drivers</w:t>
      </w:r>
      <w:r w:rsidRPr="0057269A">
        <w:rPr>
          <w:lang w:val="en-US"/>
        </w:rPr>
        <w:t>, such as deliberate crowding of a car beyond the edge of the track or any other abnormal change of direction, are not permitted.</w:t>
      </w:r>
      <w:r>
        <w:rPr>
          <w:lang w:val="en-US"/>
        </w:rPr>
        <w:br/>
      </w:r>
    </w:p>
    <w:p w14:paraId="20452190" w14:textId="06879294" w:rsidR="0057269A" w:rsidRPr="0057269A" w:rsidRDefault="0057269A" w:rsidP="0057269A">
      <w:pPr>
        <w:pStyle w:val="ListParagraph"/>
        <w:numPr>
          <w:ilvl w:val="1"/>
          <w:numId w:val="12"/>
        </w:numPr>
        <w:rPr>
          <w:lang w:val="en-US"/>
        </w:rPr>
      </w:pPr>
      <w:r w:rsidRPr="00FA2EB2">
        <w:rPr>
          <w:b/>
          <w:bCs/>
        </w:rPr>
        <w:t>Should a car leave the track for any reason</w:t>
      </w:r>
      <w:r>
        <w:t xml:space="preserve">, and without prejudice to </w:t>
      </w:r>
      <w:r w:rsidR="002801B7">
        <w:t>B:</w:t>
      </w:r>
      <w:r>
        <w:t>VI(</w:t>
      </w:r>
      <w:r w:rsidR="00FA2EB2">
        <w:t>h</w:t>
      </w:r>
      <w:r>
        <w:t>) below, the driver may re-join. However, this may only be done when it is safe to do so and without gaining any advantage. A driver will be judged to have left the track if no part of the car remains in contact with the track.</w:t>
      </w:r>
      <w:r>
        <w:br/>
      </w:r>
    </w:p>
    <w:p w14:paraId="74752675" w14:textId="15073A37" w:rsidR="0057269A" w:rsidRDefault="0057269A" w:rsidP="0057269A">
      <w:pPr>
        <w:pStyle w:val="ListParagraph"/>
        <w:numPr>
          <w:ilvl w:val="1"/>
          <w:numId w:val="12"/>
        </w:numPr>
        <w:rPr>
          <w:lang w:val="en-US"/>
        </w:rPr>
      </w:pPr>
      <w:r w:rsidRPr="00FA2EB2">
        <w:rPr>
          <w:b/>
          <w:bCs/>
        </w:rPr>
        <w:t>Causing a collision</w:t>
      </w:r>
      <w:r>
        <w:t xml:space="preserve"> or repetition of serious mistakes or the appearance of a lack of control over the car (such as leaving the track) will be reported to the Stewards and may entail the imposition of penalties up to and including the exclusion of any driver concerned.</w:t>
      </w:r>
      <w:r>
        <w:rPr>
          <w:lang w:val="en-US"/>
        </w:rPr>
        <w:br/>
      </w:r>
    </w:p>
    <w:p w14:paraId="0D8508B0" w14:textId="2076D683" w:rsidR="0057269A" w:rsidRPr="0057269A" w:rsidRDefault="0057269A" w:rsidP="0057269A">
      <w:pPr>
        <w:pStyle w:val="ListParagraph"/>
        <w:numPr>
          <w:ilvl w:val="0"/>
          <w:numId w:val="12"/>
        </w:numPr>
        <w:rPr>
          <w:lang w:val="en-US"/>
        </w:rPr>
      </w:pPr>
      <w:r>
        <w:rPr>
          <w:b/>
          <w:bCs/>
          <w:lang w:val="en-US"/>
        </w:rPr>
        <w:t>Track Limits</w:t>
      </w:r>
      <w:r>
        <w:rPr>
          <w:b/>
          <w:bCs/>
          <w:lang w:val="en-US"/>
        </w:rPr>
        <w:br/>
      </w:r>
    </w:p>
    <w:p w14:paraId="398BFC49" w14:textId="77777777" w:rsidR="00FA2EB2" w:rsidRPr="00FA2EB2" w:rsidRDefault="0057269A" w:rsidP="0057269A">
      <w:pPr>
        <w:pStyle w:val="ListParagraph"/>
        <w:numPr>
          <w:ilvl w:val="1"/>
          <w:numId w:val="12"/>
        </w:numPr>
        <w:rPr>
          <w:lang w:val="en-US"/>
        </w:rPr>
      </w:pPr>
      <w:r>
        <w:t>Drivers must use the track at all times. For the avoidance of doubt, the white lines defining the track edges are considered to be part of the track, but the kerbs are not.</w:t>
      </w:r>
      <w:r w:rsidR="00FA2EB2">
        <w:br/>
      </w:r>
    </w:p>
    <w:p w14:paraId="0A69BDB1" w14:textId="77777777" w:rsidR="00FA2EB2" w:rsidRPr="00FA2EB2" w:rsidRDefault="00FA2EB2" w:rsidP="00FA2EB2">
      <w:pPr>
        <w:pStyle w:val="ListParagraph"/>
        <w:numPr>
          <w:ilvl w:val="2"/>
          <w:numId w:val="12"/>
        </w:numPr>
        <w:rPr>
          <w:lang w:val="en-US"/>
        </w:rPr>
      </w:pPr>
      <w:r>
        <w:t>During qualifications, the race system will automatically determine if a driver has exceeded track limits.</w:t>
      </w:r>
      <w:r>
        <w:br/>
      </w:r>
    </w:p>
    <w:p w14:paraId="45F922B6" w14:textId="4BADEBBD" w:rsidR="002801B7" w:rsidRDefault="00FA2EB2" w:rsidP="00FA2EB2">
      <w:pPr>
        <w:pStyle w:val="ListParagraph"/>
        <w:numPr>
          <w:ilvl w:val="2"/>
          <w:numId w:val="12"/>
        </w:numPr>
        <w:rPr>
          <w:lang w:val="en-US"/>
        </w:rPr>
      </w:pPr>
      <w:r>
        <w:t xml:space="preserve">Should this system malfunction or large doubt be casted, a review is made to override the system’s decision. </w:t>
      </w:r>
      <w:r w:rsidR="0057269A">
        <w:rPr>
          <w:lang w:val="en-US"/>
        </w:rPr>
        <w:br/>
      </w:r>
    </w:p>
    <w:p w14:paraId="6A398534" w14:textId="77777777" w:rsidR="002801B7" w:rsidRDefault="002801B7">
      <w:pPr>
        <w:rPr>
          <w:lang w:val="en-US"/>
        </w:rPr>
      </w:pPr>
      <w:r>
        <w:rPr>
          <w:lang w:val="en-US"/>
        </w:rPr>
        <w:br w:type="page"/>
      </w:r>
    </w:p>
    <w:p w14:paraId="52D83674" w14:textId="77777777" w:rsidR="0057269A" w:rsidRPr="0057269A" w:rsidRDefault="0057269A" w:rsidP="002801B7">
      <w:pPr>
        <w:pStyle w:val="ListParagraph"/>
        <w:ind w:left="2160"/>
        <w:rPr>
          <w:lang w:val="en-US"/>
        </w:rPr>
      </w:pPr>
    </w:p>
    <w:p w14:paraId="0489F010" w14:textId="7D9E6A92" w:rsidR="00F871AF" w:rsidRPr="00AE376B" w:rsidRDefault="002801B7" w:rsidP="00F871AF">
      <w:pPr>
        <w:pStyle w:val="ListParagraph"/>
        <w:numPr>
          <w:ilvl w:val="0"/>
          <w:numId w:val="12"/>
        </w:numPr>
        <w:rPr>
          <w:lang w:val="en-US"/>
        </w:rPr>
      </w:pPr>
      <w:r>
        <w:rPr>
          <w:b/>
          <w:bCs/>
          <w:lang w:val="en-US"/>
        </w:rPr>
        <w:t>Observance of</w:t>
      </w:r>
      <w:r w:rsidR="00F871AF">
        <w:rPr>
          <w:b/>
          <w:bCs/>
          <w:lang w:val="en-US"/>
        </w:rPr>
        <w:t xml:space="preserve"> Signals</w:t>
      </w:r>
      <w:r w:rsidR="00AE376B">
        <w:rPr>
          <w:b/>
          <w:bCs/>
          <w:lang w:val="en-US"/>
        </w:rPr>
        <w:br/>
      </w:r>
      <w:r w:rsidR="00AE376B">
        <w:rPr>
          <w:b/>
          <w:bCs/>
          <w:lang w:val="en-US"/>
        </w:rPr>
        <w:br/>
      </w:r>
      <w:r>
        <w:t>All drivers must abide by instructions provided</w:t>
      </w:r>
      <w:r w:rsidR="00AE376B">
        <w:rPr>
          <w:lang w:val="en-US"/>
        </w:rPr>
        <w:t>. These are the following recognized flag signals:</w:t>
      </w:r>
      <w:r w:rsidR="00AE376B">
        <w:rPr>
          <w:lang w:val="en-US"/>
        </w:rPr>
        <w:br/>
      </w:r>
    </w:p>
    <w:p w14:paraId="08C817ED" w14:textId="2E1EE4EF" w:rsidR="00AE376B" w:rsidRDefault="00AE376B" w:rsidP="00AE376B">
      <w:pPr>
        <w:pStyle w:val="ListParagraph"/>
        <w:numPr>
          <w:ilvl w:val="1"/>
          <w:numId w:val="12"/>
        </w:numPr>
        <w:rPr>
          <w:lang w:val="en-US"/>
        </w:rPr>
      </w:pPr>
      <w:r>
        <w:rPr>
          <w:b/>
          <w:bCs/>
          <w:lang w:val="en-US"/>
        </w:rPr>
        <w:t>Single Yellow</w:t>
      </w:r>
      <w:r>
        <w:rPr>
          <w:lang w:val="en-US"/>
        </w:rPr>
        <w:t>: Danger on the track, a speed reduction is required, no overtaking.</w:t>
      </w:r>
    </w:p>
    <w:p w14:paraId="14FDFEB2" w14:textId="5639E558" w:rsidR="00AE376B" w:rsidRDefault="00AE376B" w:rsidP="00AE376B">
      <w:pPr>
        <w:pStyle w:val="ListParagraph"/>
        <w:numPr>
          <w:ilvl w:val="1"/>
          <w:numId w:val="12"/>
        </w:numPr>
        <w:rPr>
          <w:lang w:val="en-US"/>
        </w:rPr>
      </w:pPr>
      <w:r>
        <w:rPr>
          <w:b/>
          <w:bCs/>
          <w:lang w:val="en-US"/>
        </w:rPr>
        <w:t>Double Yellow</w:t>
      </w:r>
      <w:r>
        <w:rPr>
          <w:lang w:val="en-US"/>
        </w:rPr>
        <w:t>: track is blocked, a speed reduction is required, no overtaking.</w:t>
      </w:r>
    </w:p>
    <w:p w14:paraId="3716D523" w14:textId="0E5F5792" w:rsidR="00AE376B" w:rsidRDefault="00AE376B" w:rsidP="00AE376B">
      <w:pPr>
        <w:pStyle w:val="ListParagraph"/>
        <w:numPr>
          <w:ilvl w:val="1"/>
          <w:numId w:val="12"/>
        </w:numPr>
        <w:rPr>
          <w:lang w:val="en-US"/>
        </w:rPr>
      </w:pPr>
      <w:r>
        <w:rPr>
          <w:b/>
          <w:bCs/>
          <w:lang w:val="en-US"/>
        </w:rPr>
        <w:t xml:space="preserve">Safety Car: </w:t>
      </w:r>
      <w:r>
        <w:rPr>
          <w:lang w:val="en-US"/>
        </w:rPr>
        <w:t>Safety car on track, in conjunction with the Single Yellow.</w:t>
      </w:r>
    </w:p>
    <w:p w14:paraId="7F98B856" w14:textId="77777777" w:rsidR="00AE376B" w:rsidRDefault="00AE376B" w:rsidP="00AE376B">
      <w:pPr>
        <w:pStyle w:val="ListParagraph"/>
        <w:numPr>
          <w:ilvl w:val="1"/>
          <w:numId w:val="12"/>
        </w:numPr>
        <w:rPr>
          <w:lang w:val="en-US"/>
        </w:rPr>
      </w:pPr>
      <w:r>
        <w:rPr>
          <w:b/>
          <w:bCs/>
          <w:lang w:val="en-US"/>
        </w:rPr>
        <w:t xml:space="preserve">Red &amp; Yellow Striped: </w:t>
      </w:r>
      <w:r>
        <w:rPr>
          <w:lang w:val="en-US"/>
        </w:rPr>
        <w:t>Track conditions slippery, take caution.</w:t>
      </w:r>
    </w:p>
    <w:p w14:paraId="11E4D100" w14:textId="77777777" w:rsidR="00AE376B" w:rsidRDefault="00AE376B" w:rsidP="00AE376B">
      <w:pPr>
        <w:pStyle w:val="ListParagraph"/>
        <w:numPr>
          <w:ilvl w:val="1"/>
          <w:numId w:val="12"/>
        </w:numPr>
        <w:rPr>
          <w:lang w:val="en-US"/>
        </w:rPr>
      </w:pPr>
      <w:r>
        <w:rPr>
          <w:b/>
          <w:bCs/>
          <w:lang w:val="en-US"/>
        </w:rPr>
        <w:t xml:space="preserve">Green Flag: </w:t>
      </w:r>
      <w:r>
        <w:rPr>
          <w:lang w:val="en-US"/>
        </w:rPr>
        <w:t>Normal Racing Conditions.</w:t>
      </w:r>
    </w:p>
    <w:p w14:paraId="63F55B40" w14:textId="77777777" w:rsidR="00AE376B" w:rsidRDefault="00AE376B" w:rsidP="00AE376B">
      <w:pPr>
        <w:pStyle w:val="ListParagraph"/>
        <w:numPr>
          <w:ilvl w:val="1"/>
          <w:numId w:val="12"/>
        </w:numPr>
        <w:rPr>
          <w:lang w:val="en-US"/>
        </w:rPr>
      </w:pPr>
      <w:r>
        <w:rPr>
          <w:b/>
          <w:bCs/>
          <w:lang w:val="en-US"/>
        </w:rPr>
        <w:t xml:space="preserve">Blue Flag: </w:t>
      </w:r>
      <w:r>
        <w:rPr>
          <w:lang w:val="en-US"/>
        </w:rPr>
        <w:t>Allow car behind to overtake, no defending.</w:t>
      </w:r>
    </w:p>
    <w:p w14:paraId="7CCE03DF" w14:textId="30C00BED" w:rsidR="00AE376B" w:rsidRDefault="00AE376B" w:rsidP="00AE376B">
      <w:pPr>
        <w:pStyle w:val="ListParagraph"/>
        <w:numPr>
          <w:ilvl w:val="1"/>
          <w:numId w:val="12"/>
        </w:numPr>
        <w:rPr>
          <w:lang w:val="en-US"/>
        </w:rPr>
      </w:pPr>
      <w:r>
        <w:rPr>
          <w:b/>
          <w:bCs/>
          <w:lang w:val="en-US"/>
        </w:rPr>
        <w:t xml:space="preserve">Red Flag: </w:t>
      </w:r>
      <w:r>
        <w:rPr>
          <w:lang w:val="en-US"/>
        </w:rPr>
        <w:t>Race suspended or stopped, reduce speed to a stop cautiously.</w:t>
      </w:r>
    </w:p>
    <w:p w14:paraId="6A5638F0" w14:textId="77777777" w:rsidR="00AE376B" w:rsidRDefault="00AE376B" w:rsidP="00AE376B">
      <w:pPr>
        <w:pStyle w:val="ListParagraph"/>
        <w:numPr>
          <w:ilvl w:val="1"/>
          <w:numId w:val="12"/>
        </w:numPr>
        <w:rPr>
          <w:lang w:val="en-US"/>
        </w:rPr>
      </w:pPr>
      <w:r>
        <w:rPr>
          <w:b/>
          <w:bCs/>
          <w:lang w:val="en-US"/>
        </w:rPr>
        <w:t xml:space="preserve">Black Flag: </w:t>
      </w:r>
      <w:r>
        <w:rPr>
          <w:lang w:val="en-US"/>
        </w:rPr>
        <w:t>Driver Disqualification, return to pits.</w:t>
      </w:r>
    </w:p>
    <w:p w14:paraId="17A0BCC7" w14:textId="77777777" w:rsidR="00AE376B" w:rsidRDefault="00AE376B" w:rsidP="00AE376B">
      <w:pPr>
        <w:pStyle w:val="ListParagraph"/>
        <w:numPr>
          <w:ilvl w:val="1"/>
          <w:numId w:val="12"/>
        </w:numPr>
        <w:rPr>
          <w:lang w:val="en-US"/>
        </w:rPr>
      </w:pPr>
      <w:r>
        <w:rPr>
          <w:b/>
          <w:bCs/>
          <w:lang w:val="en-US"/>
        </w:rPr>
        <w:t xml:space="preserve">Black and Orange Circle: </w:t>
      </w:r>
      <w:r>
        <w:rPr>
          <w:lang w:val="en-US"/>
        </w:rPr>
        <w:t>Car damaged, return to pits.</w:t>
      </w:r>
    </w:p>
    <w:p w14:paraId="7D8FF97D" w14:textId="3FF61737" w:rsidR="00AE376B" w:rsidRDefault="00AE376B" w:rsidP="00AE376B">
      <w:pPr>
        <w:pStyle w:val="ListParagraph"/>
        <w:numPr>
          <w:ilvl w:val="1"/>
          <w:numId w:val="12"/>
        </w:numPr>
        <w:rPr>
          <w:lang w:val="en-US"/>
        </w:rPr>
      </w:pPr>
      <w:r>
        <w:rPr>
          <w:b/>
          <w:bCs/>
          <w:lang w:val="en-US"/>
        </w:rPr>
        <w:t xml:space="preserve">Black and White diagonals: </w:t>
      </w:r>
      <w:r>
        <w:rPr>
          <w:lang w:val="en-US"/>
        </w:rPr>
        <w:t xml:space="preserve">Warning for </w:t>
      </w:r>
      <w:r w:rsidR="00C90EC8">
        <w:rPr>
          <w:lang w:val="en-US"/>
        </w:rPr>
        <w:t>behavior</w:t>
      </w:r>
      <w:r>
        <w:rPr>
          <w:lang w:val="en-US"/>
        </w:rPr>
        <w:t>.</w:t>
      </w:r>
    </w:p>
    <w:p w14:paraId="50A22CED" w14:textId="127DD5AF" w:rsidR="00AE376B" w:rsidRDefault="00AE376B" w:rsidP="00AE376B">
      <w:pPr>
        <w:pStyle w:val="ListParagraph"/>
        <w:numPr>
          <w:ilvl w:val="1"/>
          <w:numId w:val="12"/>
        </w:numPr>
        <w:rPr>
          <w:lang w:val="en-US"/>
        </w:rPr>
      </w:pPr>
      <w:r>
        <w:rPr>
          <w:b/>
          <w:bCs/>
          <w:lang w:val="en-US"/>
        </w:rPr>
        <w:t xml:space="preserve">Chequered Flag: </w:t>
      </w:r>
      <w:r>
        <w:rPr>
          <w:lang w:val="en-US"/>
        </w:rPr>
        <w:t>Qualifying - Do not start another lap. Race – Session Complete.</w:t>
      </w:r>
      <w:r>
        <w:rPr>
          <w:lang w:val="en-US"/>
        </w:rPr>
        <w:br/>
      </w:r>
    </w:p>
    <w:p w14:paraId="007B5399" w14:textId="7B27E16E" w:rsidR="00AE376B" w:rsidRPr="00AE376B" w:rsidRDefault="00AE376B" w:rsidP="00AE376B">
      <w:pPr>
        <w:pStyle w:val="ListParagraph"/>
        <w:rPr>
          <w:lang w:val="en-US"/>
        </w:rPr>
      </w:pPr>
      <w:r w:rsidRPr="00AE376B">
        <w:rPr>
          <w:lang w:val="en-US"/>
        </w:rPr>
        <w:t>A full visual representation of flag signals can be seen in Appendix A.</w:t>
      </w:r>
      <w:r w:rsidRPr="00AE376B">
        <w:rPr>
          <w:lang w:val="en-US"/>
        </w:rPr>
        <w:br/>
      </w:r>
    </w:p>
    <w:p w14:paraId="07478222" w14:textId="77777777" w:rsidR="00FA2EB2" w:rsidRPr="00FA2EB2" w:rsidRDefault="00FA2EB2" w:rsidP="00FA2EB2">
      <w:pPr>
        <w:pStyle w:val="ListParagraph"/>
        <w:numPr>
          <w:ilvl w:val="0"/>
          <w:numId w:val="12"/>
        </w:numPr>
        <w:rPr>
          <w:lang w:val="en-US"/>
        </w:rPr>
      </w:pPr>
      <w:r>
        <w:rPr>
          <w:b/>
          <w:bCs/>
          <w:lang w:val="en-US"/>
        </w:rPr>
        <w:t>Cars stopping during Race</w:t>
      </w:r>
    </w:p>
    <w:p w14:paraId="77772B33" w14:textId="77777777" w:rsidR="00FA2EB2" w:rsidRPr="00FA2EB2" w:rsidRDefault="00FA2EB2" w:rsidP="00FA2EB2">
      <w:pPr>
        <w:pStyle w:val="ListParagraph"/>
        <w:ind w:left="1440"/>
        <w:rPr>
          <w:lang w:val="en-US"/>
        </w:rPr>
      </w:pPr>
    </w:p>
    <w:p w14:paraId="3D952B10" w14:textId="1C3D9203" w:rsidR="00FA2EB2" w:rsidRPr="00FA2EB2" w:rsidRDefault="00FA2EB2" w:rsidP="00FA2EB2">
      <w:pPr>
        <w:pStyle w:val="ListParagraph"/>
        <w:numPr>
          <w:ilvl w:val="1"/>
          <w:numId w:val="12"/>
        </w:numPr>
        <w:rPr>
          <w:lang w:val="en-US"/>
        </w:rPr>
      </w:pPr>
      <w:r>
        <w:t>The driver of any car leaving the track because of being unable to maintain racing speed should signal the intention to do so in good time and is responsible for ensuring that the manoeuvre is carried out safely and as near as possible to a point of exit.</w:t>
      </w:r>
      <w:r>
        <w:br/>
      </w:r>
    </w:p>
    <w:p w14:paraId="2716AD16" w14:textId="5A5BE6E7" w:rsidR="00C90EC8" w:rsidRPr="00FA2EB2" w:rsidRDefault="00FA2EB2" w:rsidP="00FA2EB2">
      <w:pPr>
        <w:pStyle w:val="ListParagraph"/>
        <w:numPr>
          <w:ilvl w:val="1"/>
          <w:numId w:val="12"/>
        </w:numPr>
        <w:rPr>
          <w:lang w:val="en-US"/>
        </w:rPr>
      </w:pPr>
      <w:r>
        <w:t>Pushing a car on the track is prohibited.</w:t>
      </w:r>
      <w:r w:rsidR="00C90EC8" w:rsidRPr="00FA2EB2">
        <w:rPr>
          <w:lang w:val="en-US"/>
        </w:rPr>
        <w:br/>
      </w:r>
    </w:p>
    <w:p w14:paraId="2507570B" w14:textId="77777777" w:rsidR="00FA2EB2" w:rsidRPr="00FA2EB2" w:rsidRDefault="00FA2EB2" w:rsidP="00C90EC8">
      <w:pPr>
        <w:pStyle w:val="ListParagraph"/>
        <w:numPr>
          <w:ilvl w:val="1"/>
          <w:numId w:val="12"/>
        </w:numPr>
        <w:rPr>
          <w:lang w:val="en-US"/>
        </w:rPr>
      </w:pPr>
      <w:r>
        <w:t>Except during a race suspension, any car abandoned on the circuit by its driver, even temporarily, shall be considered as withdrawn from the race.</w:t>
      </w:r>
      <w:r>
        <w:br/>
      </w:r>
    </w:p>
    <w:p w14:paraId="04B8190F" w14:textId="25A618DC" w:rsidR="00FA2EB2" w:rsidRPr="00FA2EB2" w:rsidRDefault="00FA2EB2" w:rsidP="00FA2EB2">
      <w:pPr>
        <w:pStyle w:val="ListParagraph"/>
        <w:numPr>
          <w:ilvl w:val="0"/>
          <w:numId w:val="12"/>
        </w:numPr>
        <w:rPr>
          <w:lang w:val="en-US"/>
        </w:rPr>
      </w:pPr>
      <w:r>
        <w:rPr>
          <w:b/>
          <w:bCs/>
        </w:rPr>
        <w:t>Pit Entry</w:t>
      </w:r>
      <w:r>
        <w:rPr>
          <w:b/>
          <w:bCs/>
        </w:rPr>
        <w:br/>
      </w:r>
    </w:p>
    <w:p w14:paraId="4FDD4A28" w14:textId="61F21E91" w:rsidR="0057269A" w:rsidRPr="00FA2EB2" w:rsidRDefault="00FA2EB2" w:rsidP="00FA2EB2">
      <w:pPr>
        <w:pStyle w:val="ListParagraph"/>
        <w:numPr>
          <w:ilvl w:val="1"/>
          <w:numId w:val="12"/>
        </w:numPr>
        <w:rPr>
          <w:lang w:val="en-US"/>
        </w:rPr>
      </w:pPr>
      <w:r>
        <w:t>The section of track leading to the pit lane shall be referred to as the “pit entry”</w:t>
      </w:r>
      <w:r>
        <w:br/>
      </w:r>
    </w:p>
    <w:p w14:paraId="208B8109" w14:textId="09B72AB0" w:rsidR="00FA2EB2" w:rsidRPr="00FA2EB2" w:rsidRDefault="00FA2EB2" w:rsidP="00FA2EB2">
      <w:pPr>
        <w:pStyle w:val="ListParagraph"/>
        <w:numPr>
          <w:ilvl w:val="1"/>
          <w:numId w:val="12"/>
        </w:numPr>
        <w:rPr>
          <w:lang w:val="en-US"/>
        </w:rPr>
      </w:pPr>
      <w:r>
        <w:t>During competition, access to the pit lane is allowed only through the pit entry.</w:t>
      </w:r>
      <w:r>
        <w:br/>
      </w:r>
    </w:p>
    <w:p w14:paraId="52ED5111" w14:textId="66A9F8E0" w:rsidR="00FA2EB2" w:rsidRPr="002801B7" w:rsidRDefault="00FA2EB2" w:rsidP="00FA2EB2">
      <w:pPr>
        <w:pStyle w:val="ListParagraph"/>
        <w:numPr>
          <w:ilvl w:val="1"/>
          <w:numId w:val="12"/>
        </w:numPr>
        <w:rPr>
          <w:lang w:val="en-US"/>
        </w:rPr>
      </w:pPr>
      <w:r>
        <w:t>Any driver intending to leave the track or to enter the pit lane should make sure that it is safe to do so.</w:t>
      </w:r>
      <w:r>
        <w:br/>
      </w:r>
    </w:p>
    <w:p w14:paraId="21BD847E" w14:textId="1D852E6A" w:rsidR="002801B7" w:rsidRPr="00F871AF" w:rsidRDefault="002801B7" w:rsidP="00FA2EB2">
      <w:pPr>
        <w:pStyle w:val="ListParagraph"/>
        <w:numPr>
          <w:ilvl w:val="1"/>
          <w:numId w:val="12"/>
        </w:numPr>
        <w:rPr>
          <w:lang w:val="en-US"/>
        </w:rPr>
      </w:pPr>
      <w:r>
        <w:t>Except in cases of force majeure (accepted as such by the Stewards), the crossing, in any direction, of the line separating the pit entry and the track by a car entering the pit lane is prohibited.</w:t>
      </w:r>
      <w:r>
        <w:br/>
      </w:r>
    </w:p>
    <w:p w14:paraId="52E6C080" w14:textId="05A9EF2E" w:rsidR="00F871AF" w:rsidRPr="002801B7" w:rsidRDefault="00F871AF" w:rsidP="00F871AF">
      <w:pPr>
        <w:pStyle w:val="ListParagraph"/>
        <w:numPr>
          <w:ilvl w:val="0"/>
          <w:numId w:val="12"/>
        </w:numPr>
        <w:rPr>
          <w:lang w:val="en-US"/>
        </w:rPr>
      </w:pPr>
      <w:r>
        <w:rPr>
          <w:b/>
          <w:bCs/>
          <w:lang w:val="en-US"/>
        </w:rPr>
        <w:t>Pit Exit</w:t>
      </w:r>
      <w:r w:rsidR="002801B7">
        <w:rPr>
          <w:b/>
          <w:bCs/>
          <w:lang w:val="en-US"/>
        </w:rPr>
        <w:br/>
      </w:r>
    </w:p>
    <w:p w14:paraId="02DFB9D2" w14:textId="715E4311" w:rsidR="002801B7" w:rsidRPr="002801B7" w:rsidRDefault="002801B7" w:rsidP="002801B7">
      <w:pPr>
        <w:pStyle w:val="ListParagraph"/>
        <w:numPr>
          <w:ilvl w:val="1"/>
          <w:numId w:val="12"/>
        </w:numPr>
        <w:rPr>
          <w:lang w:val="en-US"/>
        </w:rPr>
      </w:pPr>
      <w:r>
        <w:t xml:space="preserve">There will be indication at the pit lane exit. Cars may only leave the pit lane when the green light is on (or signal is displayed). </w:t>
      </w:r>
      <w:r>
        <w:br/>
      </w:r>
    </w:p>
    <w:p w14:paraId="63496378" w14:textId="639C6BC8" w:rsidR="002801B7" w:rsidRPr="00F871AF" w:rsidRDefault="002801B7" w:rsidP="002801B7">
      <w:pPr>
        <w:pStyle w:val="ListParagraph"/>
        <w:numPr>
          <w:ilvl w:val="1"/>
          <w:numId w:val="12"/>
        </w:numPr>
        <w:rPr>
          <w:lang w:val="en-US"/>
        </w:rPr>
      </w:pPr>
      <w:r>
        <w:t>Except in cases of force majeure (accepted as such by the Stewards), any line painted on the track at the pit exit for the purpose of separating cars leaving the pits from those on the track must not be crossed by any part of a car leaving the pits.</w:t>
      </w:r>
    </w:p>
    <w:sectPr w:rsidR="002801B7" w:rsidRPr="00F871AF" w:rsidSect="00A64D08">
      <w:pgSz w:w="11906" w:h="16838"/>
      <w:pgMar w:top="91" w:right="907" w:bottom="873" w:left="907" w:header="340" w:footer="34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A1FFE9" w14:textId="77777777" w:rsidR="00082918" w:rsidRDefault="00082918" w:rsidP="00B3730A">
      <w:r>
        <w:separator/>
      </w:r>
    </w:p>
  </w:endnote>
  <w:endnote w:type="continuationSeparator" w:id="0">
    <w:p w14:paraId="06A6CA7B" w14:textId="77777777" w:rsidR="00082918" w:rsidRDefault="00082918" w:rsidP="00B373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eticula-Regular">
    <w:panose1 w:val="00000000000000000000"/>
    <w:charset w:val="00"/>
    <w:family w:val="auto"/>
    <w:pitch w:val="variable"/>
    <w:sig w:usb0="80000007" w:usb1="40000000" w:usb2="00000000" w:usb3="00000000" w:csb0="00000093" w:csb1="00000000"/>
  </w:font>
  <w:font w:name="Meticula-SemiBold">
    <w:panose1 w:val="00000000000000000000"/>
    <w:charset w:val="00"/>
    <w:family w:val="auto"/>
    <w:pitch w:val="variable"/>
    <w:sig w:usb0="A000002F" w:usb1="4000004A"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Meticula-Thin">
    <w:panose1 w:val="00000000000000000000"/>
    <w:charset w:val="00"/>
    <w:family w:val="auto"/>
    <w:pitch w:val="variable"/>
    <w:sig w:usb0="80000007" w:usb1="4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Meticula-Medium">
    <w:panose1 w:val="00000000000000000000"/>
    <w:charset w:val="00"/>
    <w:family w:val="auto"/>
    <w:pitch w:val="variable"/>
    <w:sig w:usb0="A000002F" w:usb1="40000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0305526"/>
      <w:docPartObj>
        <w:docPartGallery w:val="Page Numbers (Bottom of Page)"/>
        <w:docPartUnique/>
      </w:docPartObj>
    </w:sdtPr>
    <w:sdtEndPr>
      <w:rPr>
        <w:noProof/>
      </w:rPr>
    </w:sdtEndPr>
    <w:sdtContent>
      <w:p w14:paraId="42E03473" w14:textId="6EFF18A7" w:rsidR="00997AF3" w:rsidRPr="003436E9" w:rsidRDefault="00997AF3" w:rsidP="00B3730A">
        <w:pPr>
          <w:pStyle w:val="Footer"/>
        </w:pPr>
        <w:r w:rsidRPr="003436E9">
          <w:fldChar w:fldCharType="begin"/>
        </w:r>
        <w:r w:rsidRPr="003436E9">
          <w:instrText xml:space="preserve"> PAGE   \* MERGEFORMAT </w:instrText>
        </w:r>
        <w:r w:rsidRPr="003436E9">
          <w:fldChar w:fldCharType="separate"/>
        </w:r>
        <w:r w:rsidRPr="003436E9">
          <w:rPr>
            <w:noProof/>
          </w:rPr>
          <w:t>2</w:t>
        </w:r>
        <w:r w:rsidRPr="003436E9">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9194048"/>
      <w:docPartObj>
        <w:docPartGallery w:val="Page Numbers (Bottom of Page)"/>
        <w:docPartUnique/>
      </w:docPartObj>
    </w:sdtPr>
    <w:sdtEndPr>
      <w:rPr>
        <w:noProof/>
      </w:rPr>
    </w:sdtEndPr>
    <w:sdtContent>
      <w:p w14:paraId="31C829A3" w14:textId="7088C9AC" w:rsidR="00997AF3" w:rsidRDefault="00997AF3" w:rsidP="00B3730A">
        <w:pPr>
          <w:pStyle w:val="Footer"/>
        </w:pPr>
        <w:r>
          <w:fldChar w:fldCharType="begin"/>
        </w:r>
        <w:r>
          <w:instrText xml:space="preserve"> PAGE   \* MERGEFORMAT </w:instrText>
        </w:r>
        <w:r>
          <w:fldChar w:fldCharType="separate"/>
        </w:r>
        <w:r>
          <w:rPr>
            <w:noProof/>
          </w:rPr>
          <w:t>2</w:t>
        </w:r>
        <w:r>
          <w:rPr>
            <w:noProof/>
          </w:rPr>
          <w:fldChar w:fldCharType="end"/>
        </w:r>
      </w:p>
    </w:sdtContent>
  </w:sdt>
  <w:p w14:paraId="09B802FF" w14:textId="1E11F3F1" w:rsidR="00997AF3" w:rsidRDefault="00997AF3" w:rsidP="00B373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8C0DBC" w14:textId="77777777" w:rsidR="00082918" w:rsidRDefault="00082918" w:rsidP="00B3730A">
      <w:r>
        <w:separator/>
      </w:r>
    </w:p>
  </w:footnote>
  <w:footnote w:type="continuationSeparator" w:id="0">
    <w:p w14:paraId="325828C8" w14:textId="77777777" w:rsidR="00082918" w:rsidRDefault="00082918" w:rsidP="00B373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98CD28" w14:textId="783088A1" w:rsidR="00997AF3" w:rsidRDefault="00997AF3" w:rsidP="00B3730A">
    <w:pPr>
      <w:pStyle w:val="Header"/>
    </w:pPr>
    <w:r>
      <w:rPr>
        <w:noProof/>
      </w:rPr>
      <w:drawing>
        <wp:anchor distT="0" distB="0" distL="114300" distR="114300" simplePos="0" relativeHeight="251659264" behindDoc="1" locked="0" layoutInCell="1" allowOverlap="1" wp14:anchorId="78F66DDD" wp14:editId="53C8A5A2">
          <wp:simplePos x="0" y="0"/>
          <wp:positionH relativeFrom="margin">
            <wp:align>left</wp:align>
          </wp:positionH>
          <wp:positionV relativeFrom="page">
            <wp:posOffset>265238</wp:posOffset>
          </wp:positionV>
          <wp:extent cx="1662430" cy="323215"/>
          <wp:effectExtent l="0" t="0" r="0" b="635"/>
          <wp:wrapTopAndBottom/>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662430" cy="32321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75426"/>
    <w:multiLevelType w:val="hybridMultilevel"/>
    <w:tmpl w:val="1C6A914E"/>
    <w:lvl w:ilvl="0" w:tplc="F5C64428">
      <w:start w:val="1"/>
      <w:numFmt w:val="decimal"/>
      <w:lvlText w:val="10.%1."/>
      <w:lvlJc w:val="left"/>
      <w:pPr>
        <w:ind w:left="643" w:hanging="360"/>
      </w:pPr>
      <w:rPr>
        <w:rFonts w:hint="default"/>
      </w:rPr>
    </w:lvl>
    <w:lvl w:ilvl="1" w:tplc="08090019">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1" w15:restartNumberingAfterBreak="0">
    <w:nsid w:val="07213C2A"/>
    <w:multiLevelType w:val="hybridMultilevel"/>
    <w:tmpl w:val="ADE0107E"/>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6A5EE6"/>
    <w:multiLevelType w:val="hybridMultilevel"/>
    <w:tmpl w:val="6F2A3B56"/>
    <w:lvl w:ilvl="0" w:tplc="D0BA1EBC">
      <w:start w:val="1"/>
      <w:numFmt w:val="decimal"/>
      <w:lvlText w:val="3.%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CB5CFD"/>
    <w:multiLevelType w:val="hybridMultilevel"/>
    <w:tmpl w:val="E03AC8FC"/>
    <w:lvl w:ilvl="0" w:tplc="B956A0FE">
      <w:start w:val="1"/>
      <w:numFmt w:val="decimal"/>
      <w:lvlText w:val="4.%1."/>
      <w:lvlJc w:val="left"/>
      <w:pPr>
        <w:ind w:left="786"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7354C1"/>
    <w:multiLevelType w:val="hybridMultilevel"/>
    <w:tmpl w:val="5D8C4F94"/>
    <w:lvl w:ilvl="0" w:tplc="7A2C84FC">
      <w:start w:val="1"/>
      <w:numFmt w:val="decimal"/>
      <w:lvlText w:val="6.%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02D6B10"/>
    <w:multiLevelType w:val="hybridMultilevel"/>
    <w:tmpl w:val="EB94297A"/>
    <w:lvl w:ilvl="0" w:tplc="2878EA7A">
      <w:start w:val="1"/>
      <w:numFmt w:val="decimal"/>
      <w:lvlText w:val="7.%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1A76C89"/>
    <w:multiLevelType w:val="hybridMultilevel"/>
    <w:tmpl w:val="CE66C5AC"/>
    <w:lvl w:ilvl="0" w:tplc="5D306236">
      <w:start w:val="1"/>
      <w:numFmt w:val="decimal"/>
      <w:lvlText w:val="2.%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7" w15:restartNumberingAfterBreak="0">
    <w:nsid w:val="51C236DB"/>
    <w:multiLevelType w:val="hybridMultilevel"/>
    <w:tmpl w:val="B208486A"/>
    <w:lvl w:ilvl="0" w:tplc="827AEED2">
      <w:start w:val="1"/>
      <w:numFmt w:val="decimal"/>
      <w:lvlText w:val="8.%1."/>
      <w:lvlJc w:val="left"/>
      <w:pPr>
        <w:ind w:left="643" w:hanging="360"/>
      </w:pPr>
      <w:rPr>
        <w:rFonts w:hint="default"/>
      </w:r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8" w15:restartNumberingAfterBreak="0">
    <w:nsid w:val="55113754"/>
    <w:multiLevelType w:val="hybridMultilevel"/>
    <w:tmpl w:val="D04809D8"/>
    <w:lvl w:ilvl="0" w:tplc="9ECED47C">
      <w:start w:val="1"/>
      <w:numFmt w:val="decimal"/>
      <w:lvlText w:val="5.%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7F45BB8"/>
    <w:multiLevelType w:val="hybridMultilevel"/>
    <w:tmpl w:val="CA4ECDCA"/>
    <w:lvl w:ilvl="0" w:tplc="F5C64428">
      <w:start w:val="1"/>
      <w:numFmt w:val="decimal"/>
      <w:lvlText w:val="10.%1."/>
      <w:lvlJc w:val="left"/>
      <w:pPr>
        <w:ind w:left="643"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EC00330"/>
    <w:multiLevelType w:val="hybridMultilevel"/>
    <w:tmpl w:val="0AC201D0"/>
    <w:lvl w:ilvl="0" w:tplc="986A9A02">
      <w:start w:val="1"/>
      <w:numFmt w:val="decimal"/>
      <w:lvlText w:val="1.%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0455905"/>
    <w:multiLevelType w:val="hybridMultilevel"/>
    <w:tmpl w:val="1C6A914E"/>
    <w:lvl w:ilvl="0" w:tplc="F5C64428">
      <w:start w:val="1"/>
      <w:numFmt w:val="decimal"/>
      <w:lvlText w:val="10.%1."/>
      <w:lvlJc w:val="left"/>
      <w:pPr>
        <w:ind w:left="643" w:hanging="360"/>
      </w:pPr>
      <w:rPr>
        <w:rFonts w:hint="default"/>
      </w:rPr>
    </w:lvl>
    <w:lvl w:ilvl="1" w:tplc="08090019">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num w:numId="1">
    <w:abstractNumId w:val="10"/>
  </w:num>
  <w:num w:numId="2">
    <w:abstractNumId w:val="6"/>
  </w:num>
  <w:num w:numId="3">
    <w:abstractNumId w:val="2"/>
  </w:num>
  <w:num w:numId="4">
    <w:abstractNumId w:val="3"/>
  </w:num>
  <w:num w:numId="5">
    <w:abstractNumId w:val="8"/>
  </w:num>
  <w:num w:numId="6">
    <w:abstractNumId w:val="4"/>
  </w:num>
  <w:num w:numId="7">
    <w:abstractNumId w:val="5"/>
  </w:num>
  <w:num w:numId="8">
    <w:abstractNumId w:val="7"/>
  </w:num>
  <w:num w:numId="9">
    <w:abstractNumId w:val="0"/>
  </w:num>
  <w:num w:numId="10">
    <w:abstractNumId w:val="11"/>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6E9"/>
    <w:rsid w:val="000655D7"/>
    <w:rsid w:val="00067BDE"/>
    <w:rsid w:val="00082918"/>
    <w:rsid w:val="000B6FDE"/>
    <w:rsid w:val="000E55A9"/>
    <w:rsid w:val="002801B7"/>
    <w:rsid w:val="002B2D49"/>
    <w:rsid w:val="003436E9"/>
    <w:rsid w:val="003552D5"/>
    <w:rsid w:val="003A0B41"/>
    <w:rsid w:val="004616DC"/>
    <w:rsid w:val="004C74FD"/>
    <w:rsid w:val="00512EE1"/>
    <w:rsid w:val="00546C87"/>
    <w:rsid w:val="0057269A"/>
    <w:rsid w:val="00575C1D"/>
    <w:rsid w:val="005E6239"/>
    <w:rsid w:val="0065042E"/>
    <w:rsid w:val="00857E80"/>
    <w:rsid w:val="0086142D"/>
    <w:rsid w:val="0086511D"/>
    <w:rsid w:val="00872786"/>
    <w:rsid w:val="008A5FB6"/>
    <w:rsid w:val="0093543A"/>
    <w:rsid w:val="00973888"/>
    <w:rsid w:val="00997AF3"/>
    <w:rsid w:val="009C3C05"/>
    <w:rsid w:val="009F11D6"/>
    <w:rsid w:val="00A64D08"/>
    <w:rsid w:val="00AE376B"/>
    <w:rsid w:val="00B3730A"/>
    <w:rsid w:val="00C90EC8"/>
    <w:rsid w:val="00CE2CEF"/>
    <w:rsid w:val="00D83E74"/>
    <w:rsid w:val="00EB6701"/>
    <w:rsid w:val="00EB6C94"/>
    <w:rsid w:val="00F00F8B"/>
    <w:rsid w:val="00F871AF"/>
    <w:rsid w:val="00FA2EB2"/>
    <w:rsid w:val="00FB7A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A91263"/>
  <w15:chartTrackingRefBased/>
  <w15:docId w15:val="{C9145C9D-B05A-4D44-B43A-E993D4537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C05"/>
    <w:rPr>
      <w:rFonts w:ascii="Meticula-Regular" w:hAnsi="Meticula-Regular"/>
    </w:rPr>
  </w:style>
  <w:style w:type="paragraph" w:styleId="Heading1">
    <w:name w:val="heading 1"/>
    <w:basedOn w:val="Normal"/>
    <w:next w:val="Normal"/>
    <w:link w:val="Heading1Char"/>
    <w:uiPriority w:val="9"/>
    <w:qFormat/>
    <w:rsid w:val="0086142D"/>
    <w:pPr>
      <w:keepNext/>
      <w:keepLines/>
      <w:spacing w:before="240" w:after="0"/>
      <w:outlineLvl w:val="0"/>
    </w:pPr>
    <w:rPr>
      <w:rFonts w:ascii="Meticula-SemiBold" w:eastAsiaTheme="majorEastAsia" w:hAnsi="Meticula-SemiBold" w:cstheme="majorBidi"/>
      <w:color w:val="808080" w:themeColor="background1" w:themeShade="80"/>
      <w:sz w:val="32"/>
      <w:szCs w:val="32"/>
    </w:rPr>
  </w:style>
  <w:style w:type="paragraph" w:styleId="Heading2">
    <w:name w:val="heading 2"/>
    <w:basedOn w:val="Heading1"/>
    <w:next w:val="Normal"/>
    <w:link w:val="Heading2Char"/>
    <w:uiPriority w:val="9"/>
    <w:unhideWhenUsed/>
    <w:qFormat/>
    <w:rsid w:val="0065042E"/>
    <w:pPr>
      <w:outlineLvl w:val="1"/>
    </w:pPr>
    <w:rPr>
      <w:rFonts w:ascii="Meticula-Regular" w:hAnsi="Meticula-Regular"/>
      <w:lang w:val="en-US"/>
    </w:rPr>
  </w:style>
  <w:style w:type="paragraph" w:styleId="Heading3">
    <w:name w:val="heading 3"/>
    <w:basedOn w:val="Normal"/>
    <w:next w:val="Normal"/>
    <w:link w:val="Heading3Char"/>
    <w:uiPriority w:val="9"/>
    <w:unhideWhenUsed/>
    <w:qFormat/>
    <w:rsid w:val="006504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36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36E9"/>
  </w:style>
  <w:style w:type="paragraph" w:styleId="Footer">
    <w:name w:val="footer"/>
    <w:basedOn w:val="Normal"/>
    <w:link w:val="FooterChar"/>
    <w:uiPriority w:val="99"/>
    <w:unhideWhenUsed/>
    <w:rsid w:val="003436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36E9"/>
  </w:style>
  <w:style w:type="paragraph" w:styleId="Title">
    <w:name w:val="Title"/>
    <w:basedOn w:val="Normal"/>
    <w:next w:val="Normal"/>
    <w:link w:val="TitleChar"/>
    <w:uiPriority w:val="10"/>
    <w:qFormat/>
    <w:rsid w:val="00B3730A"/>
    <w:pPr>
      <w:spacing w:after="0" w:line="240" w:lineRule="auto"/>
      <w:contextualSpacing/>
    </w:pPr>
    <w:rPr>
      <w:rFonts w:ascii="Meticula-Thin" w:eastAsiaTheme="majorEastAsia" w:hAnsi="Meticula-Thin" w:cstheme="majorBidi"/>
      <w:spacing w:val="-10"/>
      <w:kern w:val="28"/>
      <w:sz w:val="40"/>
      <w:szCs w:val="40"/>
    </w:rPr>
  </w:style>
  <w:style w:type="character" w:customStyle="1" w:styleId="TitleChar">
    <w:name w:val="Title Char"/>
    <w:basedOn w:val="DefaultParagraphFont"/>
    <w:link w:val="Title"/>
    <w:uiPriority w:val="10"/>
    <w:rsid w:val="00B3730A"/>
    <w:rPr>
      <w:rFonts w:ascii="Meticula-Thin" w:eastAsiaTheme="majorEastAsia" w:hAnsi="Meticula-Thin" w:cstheme="majorBidi"/>
      <w:spacing w:val="-10"/>
      <w:kern w:val="28"/>
      <w:sz w:val="40"/>
      <w:szCs w:val="40"/>
    </w:rPr>
  </w:style>
  <w:style w:type="table" w:styleId="TableGrid">
    <w:name w:val="Table Grid"/>
    <w:basedOn w:val="TableNormal"/>
    <w:uiPriority w:val="39"/>
    <w:rsid w:val="00B37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6142D"/>
    <w:rPr>
      <w:rFonts w:ascii="Meticula-SemiBold" w:eastAsiaTheme="majorEastAsia" w:hAnsi="Meticula-SemiBold" w:cstheme="majorBidi"/>
      <w:color w:val="808080" w:themeColor="background1" w:themeShade="80"/>
      <w:sz w:val="32"/>
      <w:szCs w:val="32"/>
    </w:rPr>
  </w:style>
  <w:style w:type="paragraph" w:styleId="ListParagraph">
    <w:name w:val="List Paragraph"/>
    <w:basedOn w:val="Normal"/>
    <w:uiPriority w:val="34"/>
    <w:qFormat/>
    <w:rsid w:val="00857E80"/>
    <w:pPr>
      <w:ind w:left="720"/>
      <w:contextualSpacing/>
    </w:pPr>
  </w:style>
  <w:style w:type="paragraph" w:styleId="BalloonText">
    <w:name w:val="Balloon Text"/>
    <w:basedOn w:val="Normal"/>
    <w:link w:val="BalloonTextChar"/>
    <w:uiPriority w:val="99"/>
    <w:semiHidden/>
    <w:unhideWhenUsed/>
    <w:rsid w:val="00997A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7AF3"/>
    <w:rPr>
      <w:rFonts w:ascii="Segoe UI" w:hAnsi="Segoe UI" w:cs="Segoe UI"/>
      <w:sz w:val="18"/>
      <w:szCs w:val="18"/>
    </w:rPr>
  </w:style>
  <w:style w:type="character" w:styleId="Hyperlink">
    <w:name w:val="Hyperlink"/>
    <w:basedOn w:val="DefaultParagraphFont"/>
    <w:uiPriority w:val="99"/>
    <w:semiHidden/>
    <w:unhideWhenUsed/>
    <w:rsid w:val="00F871AF"/>
    <w:rPr>
      <w:color w:val="0000FF"/>
      <w:u w:val="single"/>
    </w:rPr>
  </w:style>
  <w:style w:type="character" w:customStyle="1" w:styleId="Heading2Char">
    <w:name w:val="Heading 2 Char"/>
    <w:basedOn w:val="DefaultParagraphFont"/>
    <w:link w:val="Heading2"/>
    <w:uiPriority w:val="9"/>
    <w:rsid w:val="0065042E"/>
    <w:rPr>
      <w:rFonts w:ascii="Meticula-Regular" w:eastAsiaTheme="majorEastAsia" w:hAnsi="Meticula-Regular" w:cstheme="majorBidi"/>
      <w:color w:val="808080" w:themeColor="background1" w:themeShade="80"/>
      <w:sz w:val="32"/>
      <w:szCs w:val="32"/>
      <w:lang w:val="en-US"/>
    </w:rPr>
  </w:style>
  <w:style w:type="character" w:customStyle="1" w:styleId="Heading3Char">
    <w:name w:val="Heading 3 Char"/>
    <w:basedOn w:val="DefaultParagraphFont"/>
    <w:link w:val="Heading3"/>
    <w:uiPriority w:val="9"/>
    <w:rsid w:val="0065042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575390">
      <w:bodyDiv w:val="1"/>
      <w:marLeft w:val="0"/>
      <w:marRight w:val="0"/>
      <w:marTop w:val="0"/>
      <w:marBottom w:val="0"/>
      <w:divBdr>
        <w:top w:val="none" w:sz="0" w:space="0" w:color="auto"/>
        <w:left w:val="none" w:sz="0" w:space="0" w:color="auto"/>
        <w:bottom w:val="none" w:sz="0" w:space="0" w:color="auto"/>
        <w:right w:val="none" w:sz="0" w:space="0" w:color="auto"/>
      </w:divBdr>
      <w:divsChild>
        <w:div w:id="736825453">
          <w:marLeft w:val="0"/>
          <w:marRight w:val="0"/>
          <w:marTop w:val="0"/>
          <w:marBottom w:val="0"/>
          <w:divBdr>
            <w:top w:val="none" w:sz="0" w:space="0" w:color="auto"/>
            <w:left w:val="none" w:sz="0" w:space="0" w:color="auto"/>
            <w:bottom w:val="none" w:sz="0" w:space="0" w:color="auto"/>
            <w:right w:val="none" w:sz="0" w:space="0" w:color="auto"/>
          </w:divBdr>
          <w:divsChild>
            <w:div w:id="1026253025">
              <w:marLeft w:val="0"/>
              <w:marRight w:val="0"/>
              <w:marTop w:val="0"/>
              <w:marBottom w:val="180"/>
              <w:divBdr>
                <w:top w:val="none" w:sz="0" w:space="0" w:color="auto"/>
                <w:left w:val="none" w:sz="0" w:space="0" w:color="auto"/>
                <w:bottom w:val="none" w:sz="0" w:space="0" w:color="auto"/>
                <w:right w:val="none" w:sz="0" w:space="0" w:color="auto"/>
              </w:divBdr>
            </w:div>
            <w:div w:id="864489652">
              <w:marLeft w:val="0"/>
              <w:marRight w:val="0"/>
              <w:marTop w:val="0"/>
              <w:marBottom w:val="180"/>
              <w:divBdr>
                <w:top w:val="none" w:sz="0" w:space="0" w:color="auto"/>
                <w:left w:val="none" w:sz="0" w:space="0" w:color="auto"/>
                <w:bottom w:val="none" w:sz="0" w:space="0" w:color="auto"/>
                <w:right w:val="none" w:sz="0" w:space="0" w:color="auto"/>
              </w:divBdr>
            </w:div>
            <w:div w:id="1493833480">
              <w:marLeft w:val="0"/>
              <w:marRight w:val="0"/>
              <w:marTop w:val="0"/>
              <w:marBottom w:val="180"/>
              <w:divBdr>
                <w:top w:val="none" w:sz="0" w:space="0" w:color="auto"/>
                <w:left w:val="none" w:sz="0" w:space="0" w:color="auto"/>
                <w:bottom w:val="none" w:sz="0" w:space="0" w:color="auto"/>
                <w:right w:val="none" w:sz="0" w:space="0" w:color="auto"/>
              </w:divBdr>
            </w:div>
            <w:div w:id="299724300">
              <w:marLeft w:val="0"/>
              <w:marRight w:val="0"/>
              <w:marTop w:val="0"/>
              <w:marBottom w:val="180"/>
              <w:divBdr>
                <w:top w:val="none" w:sz="0" w:space="0" w:color="auto"/>
                <w:left w:val="none" w:sz="0" w:space="0" w:color="auto"/>
                <w:bottom w:val="none" w:sz="0" w:space="0" w:color="auto"/>
                <w:right w:val="none" w:sz="0" w:space="0" w:color="auto"/>
              </w:divBdr>
            </w:div>
            <w:div w:id="1872985821">
              <w:marLeft w:val="0"/>
              <w:marRight w:val="0"/>
              <w:marTop w:val="0"/>
              <w:marBottom w:val="180"/>
              <w:divBdr>
                <w:top w:val="none" w:sz="0" w:space="0" w:color="auto"/>
                <w:left w:val="none" w:sz="0" w:space="0" w:color="auto"/>
                <w:bottom w:val="none" w:sz="0" w:space="0" w:color="auto"/>
                <w:right w:val="none" w:sz="0" w:space="0" w:color="auto"/>
              </w:divBdr>
            </w:div>
            <w:div w:id="241186823">
              <w:marLeft w:val="0"/>
              <w:marRight w:val="0"/>
              <w:marTop w:val="0"/>
              <w:marBottom w:val="180"/>
              <w:divBdr>
                <w:top w:val="none" w:sz="0" w:space="0" w:color="auto"/>
                <w:left w:val="none" w:sz="0" w:space="0" w:color="auto"/>
                <w:bottom w:val="none" w:sz="0" w:space="0" w:color="auto"/>
                <w:right w:val="none" w:sz="0" w:space="0" w:color="auto"/>
              </w:divBdr>
            </w:div>
            <w:div w:id="255091452">
              <w:marLeft w:val="0"/>
              <w:marRight w:val="0"/>
              <w:marTop w:val="0"/>
              <w:marBottom w:val="180"/>
              <w:divBdr>
                <w:top w:val="none" w:sz="0" w:space="0" w:color="auto"/>
                <w:left w:val="none" w:sz="0" w:space="0" w:color="auto"/>
                <w:bottom w:val="none" w:sz="0" w:space="0" w:color="auto"/>
                <w:right w:val="none" w:sz="0" w:space="0" w:color="auto"/>
              </w:divBdr>
            </w:div>
            <w:div w:id="331878899">
              <w:marLeft w:val="0"/>
              <w:marRight w:val="0"/>
              <w:marTop w:val="0"/>
              <w:marBottom w:val="180"/>
              <w:divBdr>
                <w:top w:val="none" w:sz="0" w:space="0" w:color="auto"/>
                <w:left w:val="none" w:sz="0" w:space="0" w:color="auto"/>
                <w:bottom w:val="none" w:sz="0" w:space="0" w:color="auto"/>
                <w:right w:val="none" w:sz="0" w:space="0" w:color="auto"/>
              </w:divBdr>
            </w:div>
            <w:div w:id="677541048">
              <w:marLeft w:val="0"/>
              <w:marRight w:val="0"/>
              <w:marTop w:val="0"/>
              <w:marBottom w:val="180"/>
              <w:divBdr>
                <w:top w:val="none" w:sz="0" w:space="0" w:color="auto"/>
                <w:left w:val="none" w:sz="0" w:space="0" w:color="auto"/>
                <w:bottom w:val="none" w:sz="0" w:space="0" w:color="auto"/>
                <w:right w:val="none" w:sz="0" w:space="0" w:color="auto"/>
              </w:divBdr>
            </w:div>
            <w:div w:id="1753119769">
              <w:marLeft w:val="0"/>
              <w:marRight w:val="0"/>
              <w:marTop w:val="0"/>
              <w:marBottom w:val="180"/>
              <w:divBdr>
                <w:top w:val="none" w:sz="0" w:space="0" w:color="auto"/>
                <w:left w:val="none" w:sz="0" w:space="0" w:color="auto"/>
                <w:bottom w:val="none" w:sz="0" w:space="0" w:color="auto"/>
                <w:right w:val="none" w:sz="0" w:space="0" w:color="auto"/>
              </w:divBdr>
            </w:div>
            <w:div w:id="1789471968">
              <w:marLeft w:val="0"/>
              <w:marRight w:val="0"/>
              <w:marTop w:val="0"/>
              <w:marBottom w:val="0"/>
              <w:divBdr>
                <w:top w:val="none" w:sz="0" w:space="0" w:color="auto"/>
                <w:left w:val="none" w:sz="0" w:space="0" w:color="auto"/>
                <w:bottom w:val="none" w:sz="0" w:space="0" w:color="auto"/>
                <w:right w:val="none" w:sz="0" w:space="0" w:color="auto"/>
              </w:divBdr>
            </w:div>
          </w:divsChild>
        </w:div>
        <w:div w:id="636183467">
          <w:marLeft w:val="0"/>
          <w:marRight w:val="0"/>
          <w:marTop w:val="195"/>
          <w:marBottom w:val="0"/>
          <w:divBdr>
            <w:top w:val="none" w:sz="0" w:space="0" w:color="auto"/>
            <w:left w:val="none" w:sz="0" w:space="0" w:color="auto"/>
            <w:bottom w:val="none" w:sz="0" w:space="0" w:color="auto"/>
            <w:right w:val="none" w:sz="0" w:space="0" w:color="auto"/>
          </w:divBdr>
        </w:div>
      </w:divsChild>
    </w:div>
    <w:div w:id="126026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sv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2574</Words>
  <Characters>14675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21PhuA</dc:creator>
  <cp:keywords/>
  <dc:description/>
  <cp:lastModifiedBy>Antoan</cp:lastModifiedBy>
  <cp:revision>3</cp:revision>
  <cp:lastPrinted>2020-04-25T00:25:00Z</cp:lastPrinted>
  <dcterms:created xsi:type="dcterms:W3CDTF">2020-04-25T00:19:00Z</dcterms:created>
  <dcterms:modified xsi:type="dcterms:W3CDTF">2020-04-25T00:25:00Z</dcterms:modified>
</cp:coreProperties>
</file>