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1"/>
        <w:tblpPr w:leftFromText="180" w:rightFromText="180" w:vertAnchor="text" w:horzAnchor="margin" w:tblpXSpec="center" w:tblpY="-149"/>
        <w:tblW w:w="10380" w:type="dxa"/>
        <w:tblLayout w:type="fixed"/>
        <w:tblLook w:val="0400" w:firstRow="0" w:lastRow="0" w:firstColumn="0" w:lastColumn="0" w:noHBand="0" w:noVBand="1"/>
      </w:tblPr>
      <w:tblGrid>
        <w:gridCol w:w="6360"/>
        <w:gridCol w:w="4020"/>
      </w:tblGrid>
      <w:tr w:rsidR="00BD06CE" w:rsidTr="00BD06CE">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tcPr>
          <w:p w:rsidR="00BD06CE" w:rsidRDefault="00BD06CE" w:rsidP="00BD06CE">
            <w:pPr>
              <w:spacing w:after="6" w:line="216" w:lineRule="auto"/>
              <w:ind w:left="4681" w:right="3529" w:hanging="1086"/>
              <w:jc w:val="center"/>
            </w:pPr>
            <w:r>
              <w:rPr>
                <w:noProof/>
              </w:rPr>
              <w:drawing>
                <wp:inline distT="0" distB="0" distL="0" distR="0" wp14:anchorId="0DB7F535" wp14:editId="6546AB6C">
                  <wp:extent cx="2178962" cy="2476013"/>
                  <wp:effectExtent l="0" t="0" r="0" b="0"/>
                  <wp:docPr id="3" name="image1.png" descr="G:\nsu-logo.png"/>
                  <wp:cNvGraphicFramePr/>
                  <a:graphic xmlns:a="http://schemas.openxmlformats.org/drawingml/2006/main">
                    <a:graphicData uri="http://schemas.openxmlformats.org/drawingml/2006/picture">
                      <pic:pic xmlns:pic="http://schemas.openxmlformats.org/drawingml/2006/picture">
                        <pic:nvPicPr>
                          <pic:cNvPr id="0" name="image1.png" descr="G:\nsu-logo.png"/>
                          <pic:cNvPicPr preferRelativeResize="0"/>
                        </pic:nvPicPr>
                        <pic:blipFill>
                          <a:blip r:embed="rId6"/>
                          <a:srcRect/>
                          <a:stretch>
                            <a:fillRect/>
                          </a:stretch>
                        </pic:blipFill>
                        <pic:spPr>
                          <a:xfrm>
                            <a:off x="0" y="0"/>
                            <a:ext cx="2178962" cy="2476013"/>
                          </a:xfrm>
                          <a:prstGeom prst="rect">
                            <a:avLst/>
                          </a:prstGeom>
                          <a:ln/>
                        </pic:spPr>
                      </pic:pic>
                    </a:graphicData>
                  </a:graphic>
                </wp:inline>
              </w:drawing>
            </w:r>
          </w:p>
          <w:p w:rsidR="00BD06CE" w:rsidRDefault="00BD06CE" w:rsidP="00BD06CE">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BD06CE" w:rsidRDefault="00BD06CE" w:rsidP="00BD06CE">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BD06CE" w:rsidRDefault="00BD06CE" w:rsidP="00BD06CE">
            <w:pPr>
              <w:spacing w:after="4"/>
              <w:ind w:left="0" w:firstLine="0"/>
              <w:jc w:val="center"/>
            </w:pPr>
            <w:r>
              <w:rPr>
                <w:rFonts w:ascii="Times New Roman" w:eastAsia="Times New Roman" w:hAnsi="Times New Roman" w:cs="Times New Roman"/>
                <w:b/>
                <w:sz w:val="32"/>
                <w:szCs w:val="32"/>
              </w:rPr>
              <w:t xml:space="preserve"> </w:t>
            </w:r>
          </w:p>
          <w:p w:rsidR="00BD06CE" w:rsidRDefault="00BD06CE" w:rsidP="00BD06CE">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BD06CE" w:rsidRDefault="00BD06CE" w:rsidP="00BD06CE">
            <w:pPr>
              <w:spacing w:after="239"/>
              <w:ind w:left="0" w:firstLine="0"/>
              <w:jc w:val="center"/>
            </w:pPr>
            <w:r>
              <w:rPr>
                <w:rFonts w:ascii="Times New Roman" w:eastAsia="Times New Roman" w:hAnsi="Times New Roman" w:cs="Times New Roman"/>
                <w:b/>
                <w:sz w:val="36"/>
                <w:szCs w:val="36"/>
              </w:rPr>
              <w:t>Computer Organization and Architecture Lab</w:t>
            </w:r>
          </w:p>
          <w:p w:rsidR="00BD06CE" w:rsidRDefault="00BD06CE" w:rsidP="00BD06CE">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Pr>
                <w:b/>
                <w:sz w:val="28"/>
                <w:szCs w:val="28"/>
              </w:rPr>
              <w:t>#01</w:t>
            </w:r>
          </w:p>
          <w:tbl>
            <w:tblPr>
              <w:tblStyle w:val="a2"/>
              <w:tblW w:w="10155" w:type="dxa"/>
              <w:tblLayout w:type="fixed"/>
              <w:tblLook w:val="0400" w:firstRow="0" w:lastRow="0" w:firstColumn="0" w:lastColumn="0" w:noHBand="0" w:noVBand="1"/>
            </w:tblPr>
            <w:tblGrid>
              <w:gridCol w:w="10155"/>
            </w:tblGrid>
            <w:tr w:rsidR="00BD06CE" w:rsidTr="00E071C9">
              <w:trPr>
                <w:trHeight w:val="825"/>
              </w:trPr>
              <w:tc>
                <w:tcPr>
                  <w:tcW w:w="10155" w:type="dxa"/>
                  <w:tcBorders>
                    <w:top w:val="single" w:sz="6" w:space="0" w:color="000000"/>
                    <w:left w:val="single" w:sz="6" w:space="0" w:color="000000"/>
                    <w:bottom w:val="single" w:sz="6" w:space="0" w:color="000000"/>
                    <w:right w:val="single" w:sz="6" w:space="0" w:color="000000"/>
                  </w:tcBorders>
                </w:tcPr>
                <w:p w:rsidR="00BD06CE" w:rsidRDefault="00BD06CE" w:rsidP="00B02F0A">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w:t>
                  </w:r>
                  <w:r w:rsidRPr="00BD06CE">
                    <w:rPr>
                      <w:b/>
                      <w:sz w:val="32"/>
                      <w:szCs w:val="32"/>
                    </w:rPr>
                    <w:t>Design of a 2-bit Logic unit</w:t>
                  </w:r>
                </w:p>
              </w:tc>
            </w:tr>
          </w:tbl>
          <w:p w:rsidR="00BD06CE" w:rsidRDefault="00BD06CE" w:rsidP="00BD06CE">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D06CE" w:rsidRDefault="00BD06CE" w:rsidP="00BD06CE">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30-10-2021</w:t>
            </w:r>
          </w:p>
          <w:p w:rsidR="00BD06CE" w:rsidRDefault="00BD06CE" w:rsidP="00BD06CE">
            <w:pPr>
              <w:spacing w:after="171"/>
              <w:ind w:left="91" w:firstLine="0"/>
              <w:rPr>
                <w:b/>
              </w:rPr>
            </w:pPr>
            <w:bookmarkStart w:id="0" w:name="_heading=h.gjdgxs" w:colFirst="0" w:colLast="0"/>
            <w:bookmarkEnd w:id="0"/>
            <w:r>
              <w:rPr>
                <w:rFonts w:ascii="Times New Roman" w:eastAsia="Times New Roman" w:hAnsi="Times New Roman" w:cs="Times New Roman"/>
                <w:sz w:val="28"/>
                <w:szCs w:val="28"/>
              </w:rPr>
              <w:t>Report Submission Date:</w:t>
            </w:r>
            <w:r>
              <w:rPr>
                <w:sz w:val="28"/>
                <w:szCs w:val="28"/>
              </w:rPr>
              <w:t xml:space="preserve"> 02-11-2021</w:t>
            </w:r>
          </w:p>
          <w:p w:rsidR="00BD06CE" w:rsidRDefault="00BD06CE" w:rsidP="00BD06CE">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BD06CE" w:rsidTr="00BD06CE">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tcPr>
          <w:p w:rsidR="00BD06CE" w:rsidRDefault="00BD06CE" w:rsidP="00BD06CE">
            <w:pPr>
              <w:ind w:left="0" w:firstLine="0"/>
            </w:pPr>
            <w:r>
              <w:rPr>
                <w:rFonts w:ascii="Architects Daughter" w:eastAsia="Architects Daughter" w:hAnsi="Architects Daughter" w:cs="Architects Daughter"/>
                <w:sz w:val="28"/>
                <w:szCs w:val="28"/>
              </w:rPr>
              <w:t xml:space="preserve"> </w:t>
            </w:r>
          </w:p>
          <w:p w:rsidR="00BD06CE" w:rsidRDefault="00BD06CE" w:rsidP="00BD06CE">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7" w:space="0" w:color="000000"/>
            </w:tcBorders>
            <w:shd w:val="clear" w:color="auto" w:fill="FFFFFF"/>
            <w:vAlign w:val="bottom"/>
          </w:tcPr>
          <w:p w:rsidR="00BD06CE" w:rsidRDefault="00BD06CE" w:rsidP="00BD06CE">
            <w:pPr>
              <w:spacing w:line="276" w:lineRule="auto"/>
              <w:ind w:left="0" w:firstLine="0"/>
              <w:jc w:val="center"/>
            </w:pPr>
            <w:r>
              <w:rPr>
                <w:rFonts w:ascii="Times New Roman" w:eastAsia="Times New Roman" w:hAnsi="Times New Roman" w:cs="Times New Roman"/>
                <w:sz w:val="36"/>
                <w:szCs w:val="36"/>
              </w:rPr>
              <w:t xml:space="preserve">Score </w:t>
            </w:r>
          </w:p>
        </w:tc>
      </w:tr>
      <w:tr w:rsidR="00BD06CE" w:rsidTr="00BD06CE">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tcPr>
          <w:p w:rsidR="00BD06CE" w:rsidRDefault="00BD06CE" w:rsidP="00BD06CE">
            <w:pPr>
              <w:spacing w:after="13"/>
              <w:ind w:left="77" w:firstLine="0"/>
            </w:pPr>
            <w:r>
              <w:rPr>
                <w:rFonts w:ascii="Times New Roman" w:eastAsia="Times New Roman" w:hAnsi="Times New Roman" w:cs="Times New Roman"/>
                <w:sz w:val="32"/>
                <w:szCs w:val="32"/>
              </w:rPr>
              <w:t xml:space="preserve"> </w:t>
            </w:r>
          </w:p>
          <w:p w:rsidR="00BD06CE" w:rsidRDefault="00BD06CE" w:rsidP="00BD06CE">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BD06CE" w:rsidRDefault="00BD06CE" w:rsidP="00BD06CE">
            <w:pPr>
              <w:spacing w:line="276" w:lineRule="auto"/>
              <w:ind w:left="0" w:firstLine="0"/>
            </w:pPr>
          </w:p>
        </w:tc>
      </w:tr>
      <w:tr w:rsidR="00BD06CE" w:rsidTr="00BD06CE">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tcPr>
          <w:p w:rsidR="00BD06CE" w:rsidRDefault="00BD06CE" w:rsidP="00BD06CE">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shd w:val="clear" w:color="auto" w:fill="FFFFFF"/>
          </w:tcPr>
          <w:p w:rsidR="00BD06CE" w:rsidRDefault="00BD06CE" w:rsidP="00BD06CE">
            <w:pPr>
              <w:widowControl w:val="0"/>
              <w:pBdr>
                <w:top w:val="nil"/>
                <w:left w:val="nil"/>
                <w:bottom w:val="nil"/>
                <w:right w:val="nil"/>
                <w:between w:val="nil"/>
              </w:pBdr>
              <w:spacing w:line="276" w:lineRule="auto"/>
              <w:ind w:left="0" w:firstLine="0"/>
            </w:pPr>
          </w:p>
        </w:tc>
      </w:tr>
    </w:tbl>
    <w:p w:rsidR="008647ED" w:rsidRDefault="008647ED">
      <w:pPr>
        <w:spacing w:after="48" w:line="276" w:lineRule="auto"/>
        <w:ind w:left="0" w:firstLine="0"/>
        <w:jc w:val="both"/>
      </w:pPr>
    </w:p>
    <w:p w:rsidR="008647ED" w:rsidRPr="002A0D14" w:rsidRDefault="002A0D14" w:rsidP="002A0D14">
      <w:pPr>
        <w:ind w:left="0" w:firstLine="0"/>
        <w:jc w:val="both"/>
        <w:rPr>
          <w:rFonts w:ascii="Times New Roman" w:hAnsi="Times New Roman" w:cs="Times New Roman"/>
          <w:b/>
        </w:rPr>
      </w:pPr>
      <w:r w:rsidRPr="002A0D14">
        <w:rPr>
          <w:rFonts w:ascii="Times New Roman" w:hAnsi="Times New Roman" w:cs="Times New Roman"/>
          <w:b/>
        </w:rPr>
        <w:lastRenderedPageBreak/>
        <w:t>Objectives</w:t>
      </w:r>
    </w:p>
    <w:p w:rsidR="002A0D14" w:rsidRPr="002A0D14" w:rsidRDefault="002A0D14" w:rsidP="002A0D14">
      <w:pPr>
        <w:ind w:left="0" w:firstLine="0"/>
        <w:jc w:val="both"/>
        <w:rPr>
          <w:rFonts w:ascii="Times New Roman" w:hAnsi="Times New Roman" w:cs="Times New Roman"/>
          <w:b/>
        </w:rPr>
      </w:pPr>
    </w:p>
    <w:p w:rsidR="002A0D14" w:rsidRDefault="002A0D14" w:rsidP="002A0D14">
      <w:pPr>
        <w:ind w:left="0" w:firstLine="0"/>
        <w:jc w:val="both"/>
        <w:rPr>
          <w:rFonts w:ascii="Times New Roman" w:hAnsi="Times New Roman" w:cs="Times New Roman"/>
        </w:rPr>
      </w:pPr>
      <w:r w:rsidRPr="002A0D14">
        <w:rPr>
          <w:rFonts w:ascii="Times New Roman" w:hAnsi="Times New Roman" w:cs="Times New Roman"/>
        </w:rPr>
        <w:t>Here, a two bit logic unit is</w:t>
      </w:r>
      <w:r>
        <w:rPr>
          <w:rFonts w:ascii="Times New Roman" w:hAnsi="Times New Roman" w:cs="Times New Roman"/>
        </w:rPr>
        <w:t xml:space="preserve"> being </w:t>
      </w:r>
      <w:r w:rsidR="006E2FA4">
        <w:rPr>
          <w:rFonts w:ascii="Times New Roman" w:hAnsi="Times New Roman" w:cs="Times New Roman"/>
        </w:rPr>
        <w:t>used</w:t>
      </w:r>
      <w:r>
        <w:rPr>
          <w:rFonts w:ascii="Times New Roman" w:hAnsi="Times New Roman" w:cs="Times New Roman"/>
        </w:rPr>
        <w:t xml:space="preserve">, which is part of an arithmetic logic unit. </w:t>
      </w:r>
      <w:r w:rsidR="008D2D33">
        <w:rPr>
          <w:rFonts w:ascii="Times New Roman" w:hAnsi="Times New Roman" w:cs="Times New Roman"/>
        </w:rPr>
        <w:t>The ALU here performs microoperations of AND, OR, XOR, and NOT.</w:t>
      </w:r>
    </w:p>
    <w:p w:rsidR="008D2D33" w:rsidRDefault="008D2D33" w:rsidP="002A0D14">
      <w:pPr>
        <w:ind w:left="0" w:firstLine="0"/>
        <w:jc w:val="both"/>
        <w:rPr>
          <w:rFonts w:ascii="Times New Roman" w:hAnsi="Times New Roman" w:cs="Times New Roman"/>
        </w:rPr>
      </w:pPr>
    </w:p>
    <w:p w:rsidR="008D2D33" w:rsidRDefault="008D2D33" w:rsidP="002A0D14">
      <w:pPr>
        <w:ind w:left="0" w:firstLine="0"/>
        <w:jc w:val="both"/>
        <w:rPr>
          <w:rFonts w:ascii="Times New Roman" w:hAnsi="Times New Roman" w:cs="Times New Roman"/>
        </w:rPr>
      </w:pPr>
      <w:r>
        <w:rPr>
          <w:rFonts w:ascii="Times New Roman" w:hAnsi="Times New Roman" w:cs="Times New Roman"/>
        </w:rPr>
        <w:t>Microoperations are instructions that are used in the BUS and control systems, on either individual bits or on a word portion that the register obtains from the memory. Examples of microoperations include making one’s complement on a group of bits or clearin</w:t>
      </w:r>
      <w:r w:rsidR="00BA6C9F">
        <w:rPr>
          <w:rFonts w:ascii="Times New Roman" w:hAnsi="Times New Roman" w:cs="Times New Roman"/>
        </w:rPr>
        <w:t>g a group of bits from a register.</w:t>
      </w:r>
    </w:p>
    <w:p w:rsidR="008D2D33" w:rsidRDefault="008D2D33" w:rsidP="002A0D14">
      <w:pPr>
        <w:ind w:left="0" w:firstLine="0"/>
        <w:jc w:val="both"/>
        <w:rPr>
          <w:rFonts w:ascii="Times New Roman" w:hAnsi="Times New Roman" w:cs="Times New Roman"/>
        </w:rPr>
      </w:pPr>
    </w:p>
    <w:p w:rsidR="008D2D33" w:rsidRDefault="008D2D33" w:rsidP="002A0D14">
      <w:pPr>
        <w:ind w:left="0" w:firstLine="0"/>
        <w:jc w:val="both"/>
        <w:rPr>
          <w:rFonts w:ascii="Times New Roman" w:hAnsi="Times New Roman" w:cs="Times New Roman"/>
        </w:rPr>
      </w:pPr>
      <w:r>
        <w:rPr>
          <w:rFonts w:ascii="Times New Roman" w:hAnsi="Times New Roman" w:cs="Times New Roman"/>
        </w:rPr>
        <w:t>In the experiment, it is demonstrated that via selection bits into multiplexers, the ALU determines which of the four microoperations should take place, i.e. more than one microoperation out of the four listed cannot take place simultaneously.</w:t>
      </w:r>
    </w:p>
    <w:p w:rsidR="008D2D33" w:rsidRDefault="008D2D33" w:rsidP="002A0D14">
      <w:pPr>
        <w:ind w:left="0" w:firstLine="0"/>
        <w:jc w:val="both"/>
        <w:rPr>
          <w:rFonts w:ascii="Times New Roman" w:hAnsi="Times New Roman" w:cs="Times New Roman"/>
        </w:rPr>
      </w:pPr>
    </w:p>
    <w:p w:rsidR="008D2D33" w:rsidRDefault="008D2D33" w:rsidP="002A0D14">
      <w:pPr>
        <w:ind w:left="0" w:firstLine="0"/>
        <w:jc w:val="both"/>
        <w:rPr>
          <w:rFonts w:ascii="Times New Roman" w:hAnsi="Times New Roman" w:cs="Times New Roman"/>
        </w:rPr>
      </w:pPr>
      <w:r>
        <w:rPr>
          <w:rFonts w:ascii="Times New Roman" w:hAnsi="Times New Roman" w:cs="Times New Roman"/>
        </w:rPr>
        <w:t>A and B are two-bit inputs, so the four outputs A AND B, A OR B, A XOR B, and A NOT are 2-bit.</w:t>
      </w:r>
    </w:p>
    <w:p w:rsidR="00955781" w:rsidRDefault="00955781" w:rsidP="002A0D14">
      <w:pPr>
        <w:ind w:left="0" w:firstLine="0"/>
        <w:jc w:val="both"/>
        <w:rPr>
          <w:rFonts w:ascii="Times New Roman" w:hAnsi="Times New Roman" w:cs="Times New Roman"/>
        </w:rPr>
      </w:pPr>
    </w:p>
    <w:p w:rsidR="00955781" w:rsidRDefault="00955781" w:rsidP="002A0D14">
      <w:pPr>
        <w:ind w:left="0" w:firstLine="0"/>
        <w:jc w:val="both"/>
        <w:rPr>
          <w:rFonts w:ascii="Times New Roman" w:hAnsi="Times New Roman" w:cs="Times New Roman"/>
        </w:rPr>
      </w:pPr>
      <w:r>
        <w:rPr>
          <w:rFonts w:ascii="Times New Roman" w:hAnsi="Times New Roman" w:cs="Times New Roman"/>
          <w:b/>
        </w:rPr>
        <w:t>List of Equipments</w:t>
      </w:r>
    </w:p>
    <w:p w:rsidR="002634DF" w:rsidRDefault="002634DF" w:rsidP="002A0D14">
      <w:pPr>
        <w:ind w:left="0" w:firstLine="0"/>
        <w:jc w:val="both"/>
        <w:rPr>
          <w:rFonts w:ascii="Times New Roman" w:hAnsi="Times New Roman" w:cs="Times New Roman"/>
        </w:rPr>
      </w:pPr>
    </w:p>
    <w:p w:rsidR="002634DF" w:rsidRDefault="002634DF" w:rsidP="002634DF">
      <w:pPr>
        <w:pStyle w:val="ListParagraph"/>
        <w:numPr>
          <w:ilvl w:val="0"/>
          <w:numId w:val="1"/>
        </w:numPr>
        <w:jc w:val="both"/>
        <w:rPr>
          <w:rFonts w:ascii="Times New Roman" w:hAnsi="Times New Roman" w:cs="Times New Roman"/>
        </w:rPr>
      </w:pPr>
      <w:r>
        <w:rPr>
          <w:rFonts w:ascii="Times New Roman" w:hAnsi="Times New Roman" w:cs="Times New Roman"/>
        </w:rPr>
        <w:t>Trainer board</w:t>
      </w:r>
    </w:p>
    <w:p w:rsidR="002634DF" w:rsidRDefault="002634DF" w:rsidP="002634DF">
      <w:pPr>
        <w:pStyle w:val="ListParagraph"/>
        <w:numPr>
          <w:ilvl w:val="0"/>
          <w:numId w:val="1"/>
        </w:numPr>
        <w:jc w:val="both"/>
        <w:rPr>
          <w:rFonts w:ascii="Times New Roman" w:hAnsi="Times New Roman" w:cs="Times New Roman"/>
        </w:rPr>
      </w:pPr>
      <w:r w:rsidRPr="002634DF">
        <w:rPr>
          <w:rFonts w:ascii="Times New Roman" w:hAnsi="Times New Roman" w:cs="Times New Roman"/>
        </w:rPr>
        <w:t>IC 7404,7408,7432,7486, 74F153</w:t>
      </w:r>
    </w:p>
    <w:p w:rsidR="002634DF" w:rsidRDefault="002634DF" w:rsidP="002634DF">
      <w:pPr>
        <w:pStyle w:val="ListParagraph"/>
        <w:numPr>
          <w:ilvl w:val="0"/>
          <w:numId w:val="1"/>
        </w:numPr>
        <w:jc w:val="both"/>
        <w:rPr>
          <w:rFonts w:ascii="Times New Roman" w:hAnsi="Times New Roman" w:cs="Times New Roman"/>
        </w:rPr>
      </w:pPr>
      <w:r>
        <w:rPr>
          <w:rFonts w:ascii="Times New Roman" w:hAnsi="Times New Roman" w:cs="Times New Roman"/>
        </w:rPr>
        <w:t>Wires for connection</w:t>
      </w:r>
    </w:p>
    <w:p w:rsidR="002634DF" w:rsidRDefault="002634DF" w:rsidP="002634DF">
      <w:pPr>
        <w:ind w:left="0" w:firstLine="0"/>
        <w:jc w:val="both"/>
        <w:rPr>
          <w:rFonts w:ascii="Times New Roman" w:hAnsi="Times New Roman" w:cs="Times New Roman"/>
        </w:rPr>
      </w:pPr>
    </w:p>
    <w:p w:rsidR="002634DF" w:rsidRDefault="002634DF" w:rsidP="002634DF">
      <w:pPr>
        <w:ind w:left="0" w:firstLine="0"/>
        <w:jc w:val="both"/>
        <w:rPr>
          <w:rFonts w:ascii="Times New Roman" w:hAnsi="Times New Roman" w:cs="Times New Roman"/>
        </w:rPr>
      </w:pPr>
      <w:r>
        <w:rPr>
          <w:rFonts w:ascii="Times New Roman" w:hAnsi="Times New Roman" w:cs="Times New Roman"/>
          <w:b/>
        </w:rPr>
        <w:t>Theory</w:t>
      </w:r>
    </w:p>
    <w:p w:rsidR="002634DF" w:rsidRDefault="002634DF" w:rsidP="002634DF">
      <w:pPr>
        <w:ind w:left="0" w:firstLine="0"/>
        <w:jc w:val="both"/>
        <w:rPr>
          <w:rFonts w:ascii="Times New Roman" w:hAnsi="Times New Roman" w:cs="Times New Roman"/>
        </w:rPr>
      </w:pPr>
    </w:p>
    <w:p w:rsidR="002634DF" w:rsidRDefault="00191588" w:rsidP="002634DF">
      <w:pPr>
        <w:ind w:left="0" w:firstLine="0"/>
        <w:jc w:val="both"/>
        <w:rPr>
          <w:rFonts w:ascii="Times New Roman" w:hAnsi="Times New Roman" w:cs="Times New Roman"/>
        </w:rPr>
      </w:pPr>
      <w:r>
        <w:rPr>
          <w:rFonts w:ascii="Times New Roman" w:hAnsi="Times New Roman" w:cs="Times New Roman"/>
        </w:rPr>
        <w:t>The following are first performed</w:t>
      </w:r>
      <w:r w:rsidR="006930EC">
        <w:rPr>
          <w:rFonts w:ascii="Times New Roman" w:hAnsi="Times New Roman" w:cs="Times New Roman"/>
        </w:rPr>
        <w:t xml:space="preserve"> (to later connect to multiplexer)</w:t>
      </w:r>
      <w:r>
        <w:rPr>
          <w:rFonts w:ascii="Times New Roman" w:hAnsi="Times New Roman" w:cs="Times New Roman"/>
        </w:rPr>
        <w:t>:</w:t>
      </w:r>
    </w:p>
    <w:p w:rsidR="00191588" w:rsidRPr="00191588" w:rsidRDefault="00191588" w:rsidP="00191588">
      <w:pPr>
        <w:pStyle w:val="ListParagraph"/>
        <w:numPr>
          <w:ilvl w:val="0"/>
          <w:numId w:val="2"/>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191588" w:rsidRPr="00191588" w:rsidRDefault="00191588" w:rsidP="00191588">
      <w:pPr>
        <w:pStyle w:val="ListParagraph"/>
        <w:numPr>
          <w:ilvl w:val="0"/>
          <w:numId w:val="2"/>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191588" w:rsidRPr="00191588" w:rsidRDefault="00191588" w:rsidP="00191588">
      <w:pPr>
        <w:pStyle w:val="ListParagraph"/>
        <w:numPr>
          <w:ilvl w:val="0"/>
          <w:numId w:val="2"/>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191588" w:rsidRDefault="00191588" w:rsidP="00191588">
      <w:pPr>
        <w:pStyle w:val="ListParagraph"/>
        <w:numPr>
          <w:ilvl w:val="0"/>
          <w:numId w:val="2"/>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935BA" w:rsidRDefault="009935BA" w:rsidP="009935BA">
      <w:pPr>
        <w:ind w:left="0" w:firstLine="0"/>
        <w:jc w:val="both"/>
        <w:rPr>
          <w:rFonts w:ascii="Times New Roman" w:hAnsi="Times New Roman" w:cs="Times New Roman"/>
        </w:rPr>
      </w:pPr>
    </w:p>
    <w:p w:rsidR="009935BA" w:rsidRDefault="009935BA" w:rsidP="009935BA">
      <w:pPr>
        <w:ind w:left="0" w:firstLine="0"/>
        <w:jc w:val="both"/>
        <w:rPr>
          <w:rFonts w:ascii="Times New Roman" w:hAnsi="Times New Roman" w:cs="Times New Roman"/>
        </w:rPr>
      </w:pPr>
      <w:r>
        <w:rPr>
          <w:rFonts w:ascii="Times New Roman" w:hAnsi="Times New Roman" w:cs="Times New Roman"/>
        </w:rPr>
        <w:t>The four output lines from the 0</w:t>
      </w:r>
      <w:r w:rsidRPr="009935BA">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sidRPr="009935BA">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p>
    <w:p w:rsidR="009935BA" w:rsidRDefault="009935BA" w:rsidP="009935BA">
      <w:pPr>
        <w:ind w:left="0" w:firstLine="0"/>
        <w:jc w:val="both"/>
        <w:rPr>
          <w:rFonts w:ascii="Times New Roman" w:hAnsi="Times New Roman" w:cs="Times New Roman"/>
        </w:rPr>
      </w:pPr>
    </w:p>
    <w:p w:rsidR="009935BA" w:rsidRDefault="009935BA" w:rsidP="009935BA">
      <w:pPr>
        <w:ind w:left="0" w:firstLine="0"/>
        <w:jc w:val="both"/>
        <w:rPr>
          <w:rFonts w:ascii="Times New Roman" w:hAnsi="Times New Roman" w:cs="Times New Roman"/>
        </w:rPr>
      </w:pPr>
      <w:r>
        <w:rPr>
          <w:rFonts w:ascii="Times New Roman" w:hAnsi="Times New Roman" w:cs="Times New Roman"/>
        </w:rPr>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The values for these selection bits are provided by the ALU in order to choose which microoperation to perform. The table drawn on the next page lists down which combination of selection bits perform which microoperation.</w:t>
      </w:r>
    </w:p>
    <w:tbl>
      <w:tblPr>
        <w:tblStyle w:val="TableGrid0"/>
        <w:tblW w:w="0" w:type="auto"/>
        <w:tblLook w:val="04A0" w:firstRow="1" w:lastRow="0" w:firstColumn="1" w:lastColumn="0" w:noHBand="0" w:noVBand="1"/>
      </w:tblPr>
      <w:tblGrid>
        <w:gridCol w:w="430"/>
        <w:gridCol w:w="430"/>
        <w:gridCol w:w="1829"/>
      </w:tblGrid>
      <w:tr w:rsidR="001B181E" w:rsidTr="001B181E">
        <w:trPr>
          <w:trHeight w:val="307"/>
        </w:trPr>
        <w:tc>
          <w:tcPr>
            <w:tcW w:w="396" w:type="dxa"/>
          </w:tcPr>
          <w:p w:rsidR="001B181E" w:rsidRPr="001B181E" w:rsidRDefault="001B181E" w:rsidP="009935BA">
            <w:pPr>
              <w:ind w:left="0" w:firstLine="0"/>
              <w:jc w:val="both"/>
              <w:rPr>
                <w:rFonts w:ascii="Times New Roman" w:hAnsi="Times New Roman" w:cs="Times New Roman"/>
                <w:b/>
                <w:vertAlign w:val="subscript"/>
              </w:rPr>
            </w:pPr>
            <w:r w:rsidRPr="001B181E">
              <w:rPr>
                <w:rFonts w:ascii="Times New Roman" w:hAnsi="Times New Roman" w:cs="Times New Roman"/>
                <w:b/>
              </w:rPr>
              <w:lastRenderedPageBreak/>
              <w:t>S</w:t>
            </w:r>
            <w:r w:rsidRPr="001B181E">
              <w:rPr>
                <w:rFonts w:ascii="Times New Roman" w:hAnsi="Times New Roman" w:cs="Times New Roman"/>
                <w:b/>
                <w:vertAlign w:val="subscript"/>
              </w:rPr>
              <w:t>0</w:t>
            </w:r>
          </w:p>
        </w:tc>
        <w:tc>
          <w:tcPr>
            <w:tcW w:w="396" w:type="dxa"/>
          </w:tcPr>
          <w:p w:rsidR="001B181E" w:rsidRPr="001B181E" w:rsidRDefault="001B181E" w:rsidP="009935BA">
            <w:pPr>
              <w:ind w:left="0" w:firstLine="0"/>
              <w:jc w:val="both"/>
              <w:rPr>
                <w:rFonts w:ascii="Times New Roman" w:hAnsi="Times New Roman" w:cs="Times New Roman"/>
                <w:b/>
                <w:vertAlign w:val="subscript"/>
              </w:rPr>
            </w:pPr>
            <w:r w:rsidRPr="001B181E">
              <w:rPr>
                <w:rFonts w:ascii="Times New Roman" w:hAnsi="Times New Roman" w:cs="Times New Roman"/>
                <w:b/>
              </w:rPr>
              <w:t>S</w:t>
            </w:r>
            <w:r w:rsidRPr="001B181E">
              <w:rPr>
                <w:rFonts w:ascii="Times New Roman" w:hAnsi="Times New Roman" w:cs="Times New Roman"/>
                <w:b/>
                <w:vertAlign w:val="subscript"/>
              </w:rPr>
              <w:t>1</w:t>
            </w:r>
          </w:p>
        </w:tc>
        <w:tc>
          <w:tcPr>
            <w:tcW w:w="396" w:type="dxa"/>
          </w:tcPr>
          <w:p w:rsidR="001B181E" w:rsidRPr="001B181E" w:rsidRDefault="001B181E" w:rsidP="009935BA">
            <w:pPr>
              <w:ind w:left="0" w:firstLine="0"/>
              <w:jc w:val="both"/>
              <w:rPr>
                <w:rFonts w:ascii="Times New Roman" w:hAnsi="Times New Roman" w:cs="Times New Roman"/>
                <w:b/>
              </w:rPr>
            </w:pPr>
            <w:r w:rsidRPr="001B181E">
              <w:rPr>
                <w:rFonts w:ascii="Times New Roman" w:hAnsi="Times New Roman" w:cs="Times New Roman"/>
                <w:b/>
              </w:rPr>
              <w:t>Microoperation</w:t>
            </w:r>
          </w:p>
        </w:tc>
      </w:tr>
      <w:tr w:rsidR="001B181E" w:rsidTr="001B181E">
        <w:trPr>
          <w:trHeight w:val="298"/>
        </w:trPr>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AND</w:t>
            </w:r>
          </w:p>
        </w:tc>
      </w:tr>
      <w:tr w:rsidR="001B181E" w:rsidTr="001B181E">
        <w:trPr>
          <w:trHeight w:val="307"/>
        </w:trPr>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1</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OR</w:t>
            </w:r>
          </w:p>
        </w:tc>
      </w:tr>
      <w:tr w:rsidR="001B181E" w:rsidTr="001B181E">
        <w:trPr>
          <w:trHeight w:val="307"/>
        </w:trPr>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1</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XOR</w:t>
            </w:r>
          </w:p>
        </w:tc>
      </w:tr>
      <w:tr w:rsidR="001B181E" w:rsidTr="001B181E">
        <w:trPr>
          <w:trHeight w:val="307"/>
        </w:trPr>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1</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NOT</w:t>
            </w:r>
          </w:p>
        </w:tc>
      </w:tr>
    </w:tbl>
    <w:p w:rsidR="001B181E" w:rsidRDefault="001B181E" w:rsidP="009935BA">
      <w:pPr>
        <w:ind w:left="0" w:firstLine="0"/>
        <w:jc w:val="both"/>
        <w:rPr>
          <w:rFonts w:ascii="Times New Roman" w:hAnsi="Times New Roman" w:cs="Times New Roman"/>
        </w:rPr>
      </w:pPr>
    </w:p>
    <w:p w:rsidR="00736477" w:rsidRDefault="006930EC" w:rsidP="000C6961">
      <w:pPr>
        <w:ind w:left="0" w:firstLine="0"/>
        <w:jc w:val="both"/>
        <w:rPr>
          <w:rFonts w:ascii="Times New Roman" w:hAnsi="Times New Roman" w:cs="Times New Roman"/>
        </w:rPr>
      </w:pPr>
      <w:r>
        <w:rPr>
          <w:rFonts w:ascii="Times New Roman" w:hAnsi="Times New Roman" w:cs="Times New Roman"/>
        </w:rPr>
        <w:t xml:space="preserve">An example would be to choose to see OR </w:t>
      </w:r>
      <w:r w:rsidR="00736477">
        <w:rPr>
          <w:rFonts w:ascii="Times New Roman" w:hAnsi="Times New Roman" w:cs="Times New Roman"/>
        </w:rPr>
        <w:t>microoperation</w:t>
      </w:r>
      <w:r>
        <w:rPr>
          <w:rFonts w:ascii="Times New Roman" w:hAnsi="Times New Roman" w:cs="Times New Roman"/>
        </w:rPr>
        <w:t xml:space="preserve"> whe</w:t>
      </w:r>
      <w:r w:rsidR="00736477">
        <w:rPr>
          <w:rFonts w:ascii="Times New Roman" w:hAnsi="Times New Roman" w:cs="Times New Roman"/>
        </w:rPr>
        <w:t>n A = 11 and B = 00. First, all of the four logical functions are performed before even connecting to MUX and before even choosing the desired microoperation:</w:t>
      </w:r>
    </w:p>
    <w:p w:rsidR="000C6961" w:rsidRPr="00191588" w:rsidRDefault="000C6961" w:rsidP="000C6961">
      <w:pPr>
        <w:pStyle w:val="ListParagraph"/>
        <w:numPr>
          <w:ilvl w:val="0"/>
          <w:numId w:val="4"/>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0C6961" w:rsidRPr="00191588" w:rsidRDefault="000C6961" w:rsidP="000C6961">
      <w:pPr>
        <w:pStyle w:val="ListParagraph"/>
        <w:numPr>
          <w:ilvl w:val="0"/>
          <w:numId w:val="4"/>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0C6961" w:rsidRPr="00191588" w:rsidRDefault="000C6961" w:rsidP="000C6961">
      <w:pPr>
        <w:pStyle w:val="ListParagraph"/>
        <w:numPr>
          <w:ilvl w:val="0"/>
          <w:numId w:val="4"/>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0C6961" w:rsidRDefault="000C6961" w:rsidP="000C6961">
      <w:pPr>
        <w:pStyle w:val="ListParagraph"/>
        <w:numPr>
          <w:ilvl w:val="0"/>
          <w:numId w:val="4"/>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0C6961" w:rsidRDefault="000C6961" w:rsidP="000C6961">
      <w:pPr>
        <w:ind w:left="0" w:firstLine="0"/>
        <w:jc w:val="both"/>
        <w:rPr>
          <w:rFonts w:ascii="Times New Roman" w:hAnsi="Times New Roman" w:cs="Times New Roman"/>
        </w:rPr>
      </w:pPr>
    </w:p>
    <w:p w:rsidR="000C6961" w:rsidRDefault="000C6961" w:rsidP="000C6961">
      <w:pPr>
        <w:ind w:left="0" w:firstLine="0"/>
        <w:jc w:val="both"/>
        <w:rPr>
          <w:rFonts w:ascii="Times New Roman" w:hAnsi="Times New Roman" w:cs="Times New Roman"/>
        </w:rPr>
      </w:pPr>
      <w:r>
        <w:rPr>
          <w:rFonts w:ascii="Times New Roman" w:hAnsi="Times New Roman" w:cs="Times New Roman"/>
        </w:rPr>
        <w:t>In order to perform OR microoperation, the selection bits according to the table above must be 01. The output of the multiplexers is the output of A OR B.</w:t>
      </w:r>
    </w:p>
    <w:p w:rsidR="000419AA" w:rsidRDefault="000419AA" w:rsidP="000C6961">
      <w:pPr>
        <w:ind w:left="0" w:firstLine="0"/>
        <w:jc w:val="both"/>
        <w:rPr>
          <w:rFonts w:ascii="Times New Roman" w:hAnsi="Times New Roman" w:cs="Times New Roman"/>
        </w:rPr>
      </w:pPr>
    </w:p>
    <w:p w:rsidR="000419AA" w:rsidRDefault="000419AA" w:rsidP="000C6961">
      <w:pPr>
        <w:ind w:left="0" w:firstLine="0"/>
        <w:jc w:val="both"/>
        <w:rPr>
          <w:rFonts w:ascii="Times New Roman" w:hAnsi="Times New Roman" w:cs="Times New Roman"/>
        </w:rPr>
      </w:pPr>
      <w:r>
        <w:rPr>
          <w:rFonts w:ascii="Times New Roman" w:hAnsi="Times New Roman" w:cs="Times New Roman"/>
          <w:b/>
        </w:rPr>
        <w:t>Circuit Diagram</w:t>
      </w:r>
    </w:p>
    <w:p w:rsidR="000419AA" w:rsidRDefault="000419AA" w:rsidP="000C6961">
      <w:pPr>
        <w:ind w:left="0" w:firstLine="0"/>
        <w:jc w:val="both"/>
        <w:rPr>
          <w:rFonts w:ascii="Times New Roman" w:hAnsi="Times New Roman" w:cs="Times New Roman"/>
        </w:rPr>
      </w:pPr>
    </w:p>
    <w:p w:rsidR="000419AA" w:rsidRDefault="00914D30" w:rsidP="000C6961">
      <w:pPr>
        <w:ind w:left="0" w:firstLine="0"/>
        <w:jc w:val="both"/>
        <w:rPr>
          <w:rFonts w:ascii="Times New Roman" w:hAnsi="Times New Roman" w:cs="Times New Roman"/>
        </w:rPr>
      </w:pPr>
      <w:r>
        <w:rPr>
          <w:rFonts w:ascii="Times New Roman" w:hAnsi="Times New Roman" w:cs="Times New Roman"/>
        </w:rPr>
        <w:t>Here, the simulation is for the example written above, in Theory section, for A=11 and B=00.</w:t>
      </w:r>
    </w:p>
    <w:p w:rsidR="00914D30" w:rsidRDefault="00914D30" w:rsidP="000C6961">
      <w:pPr>
        <w:ind w:left="0" w:firstLine="0"/>
        <w:jc w:val="both"/>
        <w:rPr>
          <w:rFonts w:ascii="Times New Roman" w:hAnsi="Times New Roman" w:cs="Times New Roman"/>
        </w:rPr>
      </w:pPr>
    </w:p>
    <w:p w:rsidR="00914D30" w:rsidRDefault="00914D30" w:rsidP="000C6961">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13095" cy="31978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jpg"/>
                    <pic:cNvPicPr/>
                  </pic:nvPicPr>
                  <pic:blipFill>
                    <a:blip r:embed="rId7">
                      <a:extLst>
                        <a:ext uri="{28A0092B-C50C-407E-A947-70E740481C1C}">
                          <a14:useLocalDpi xmlns:a14="http://schemas.microsoft.com/office/drawing/2010/main" val="0"/>
                        </a:ext>
                      </a:extLst>
                    </a:blip>
                    <a:stretch>
                      <a:fillRect/>
                    </a:stretch>
                  </pic:blipFill>
                  <pic:spPr>
                    <a:xfrm>
                      <a:off x="0" y="0"/>
                      <a:ext cx="5713095" cy="3197860"/>
                    </a:xfrm>
                    <a:prstGeom prst="rect">
                      <a:avLst/>
                    </a:prstGeom>
                  </pic:spPr>
                </pic:pic>
              </a:graphicData>
            </a:graphic>
          </wp:inline>
        </w:drawing>
      </w:r>
    </w:p>
    <w:p w:rsidR="00914D30" w:rsidRDefault="00914D30" w:rsidP="000C6961">
      <w:pPr>
        <w:ind w:left="0" w:firstLine="0"/>
        <w:jc w:val="both"/>
        <w:rPr>
          <w:rFonts w:ascii="Times New Roman" w:hAnsi="Times New Roman" w:cs="Times New Roman"/>
        </w:rPr>
      </w:pPr>
    </w:p>
    <w:p w:rsidR="00914D30" w:rsidRDefault="00914D30" w:rsidP="000C6961">
      <w:pPr>
        <w:ind w:left="0" w:firstLine="0"/>
        <w:jc w:val="both"/>
        <w:rPr>
          <w:rFonts w:ascii="Times New Roman" w:hAnsi="Times New Roman" w:cs="Times New Roman"/>
        </w:rPr>
      </w:pPr>
    </w:p>
    <w:p w:rsidR="00914D30" w:rsidRDefault="00914D30" w:rsidP="000C6961">
      <w:pPr>
        <w:ind w:left="0" w:firstLine="0"/>
        <w:jc w:val="both"/>
        <w:rPr>
          <w:rFonts w:ascii="Times New Roman" w:hAnsi="Times New Roman" w:cs="Times New Roman"/>
        </w:rPr>
      </w:pPr>
    </w:p>
    <w:p w:rsidR="00914D30" w:rsidRDefault="00914D30" w:rsidP="000C6961">
      <w:pPr>
        <w:ind w:left="0" w:firstLine="0"/>
        <w:jc w:val="both"/>
        <w:rPr>
          <w:rFonts w:ascii="Times New Roman" w:hAnsi="Times New Roman" w:cs="Times New Roman"/>
        </w:rPr>
      </w:pPr>
      <w:r>
        <w:rPr>
          <w:rFonts w:ascii="Times New Roman" w:hAnsi="Times New Roman" w:cs="Times New Roman"/>
          <w:b/>
        </w:rPr>
        <w:t>Truth Table</w:t>
      </w:r>
    </w:p>
    <w:p w:rsidR="00914D30" w:rsidRDefault="00914D30" w:rsidP="000C6961">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6"/>
        <w:gridCol w:w="541"/>
        <w:gridCol w:w="457"/>
        <w:gridCol w:w="531"/>
        <w:gridCol w:w="900"/>
        <w:gridCol w:w="900"/>
        <w:gridCol w:w="720"/>
        <w:gridCol w:w="720"/>
        <w:gridCol w:w="900"/>
        <w:gridCol w:w="900"/>
        <w:gridCol w:w="900"/>
        <w:gridCol w:w="817"/>
      </w:tblGrid>
      <w:tr w:rsidR="00A05ED9" w:rsidRPr="00914D30" w:rsidTr="00A05ED9">
        <w:trPr>
          <w:trHeight w:val="288"/>
        </w:trPr>
        <w:tc>
          <w:tcPr>
            <w:tcW w:w="536"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1</w:t>
            </w:r>
          </w:p>
        </w:tc>
        <w:tc>
          <w:tcPr>
            <w:tcW w:w="541"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0</w:t>
            </w:r>
          </w:p>
        </w:tc>
        <w:tc>
          <w:tcPr>
            <w:tcW w:w="457"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1</w:t>
            </w:r>
          </w:p>
        </w:tc>
        <w:tc>
          <w:tcPr>
            <w:tcW w:w="531"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0</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1</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0</w:t>
            </w:r>
          </w:p>
        </w:tc>
        <w:tc>
          <w:tcPr>
            <w:tcW w:w="72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1</w:t>
            </w:r>
          </w:p>
        </w:tc>
        <w:tc>
          <w:tcPr>
            <w:tcW w:w="72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0</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1</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0</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1</w:t>
            </w:r>
          </w:p>
        </w:tc>
        <w:tc>
          <w:tcPr>
            <w:tcW w:w="81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bl>
    <w:p w:rsidR="00914D30" w:rsidRPr="00914D30" w:rsidRDefault="00914D30" w:rsidP="000C6961">
      <w:pPr>
        <w:ind w:left="0" w:firstLine="0"/>
        <w:jc w:val="both"/>
        <w:rPr>
          <w:rFonts w:ascii="Times New Roman" w:hAnsi="Times New Roman" w:cs="Times New Roman"/>
        </w:rPr>
      </w:pPr>
    </w:p>
    <w:p w:rsidR="000C6961" w:rsidRDefault="00A05ED9" w:rsidP="000C6961">
      <w:pPr>
        <w:ind w:left="0" w:firstLine="0"/>
        <w:jc w:val="both"/>
        <w:rPr>
          <w:rFonts w:ascii="Times New Roman" w:hAnsi="Times New Roman" w:cs="Times New Roman"/>
        </w:rPr>
      </w:pPr>
      <w:r>
        <w:rPr>
          <w:rFonts w:ascii="Times New Roman" w:hAnsi="Times New Roman" w:cs="Times New Roman"/>
          <w:b/>
        </w:rPr>
        <w:t>Discussion</w:t>
      </w:r>
    </w:p>
    <w:p w:rsidR="00A05ED9" w:rsidRDefault="00A05ED9" w:rsidP="000C6961">
      <w:pPr>
        <w:ind w:left="0" w:firstLine="0"/>
        <w:jc w:val="both"/>
        <w:rPr>
          <w:rFonts w:ascii="Times New Roman" w:hAnsi="Times New Roman" w:cs="Times New Roman"/>
        </w:rPr>
      </w:pPr>
    </w:p>
    <w:p w:rsidR="00A05ED9" w:rsidRPr="00A05ED9" w:rsidRDefault="00A05ED9" w:rsidP="000C6961">
      <w:pPr>
        <w:ind w:left="0" w:firstLine="0"/>
        <w:jc w:val="both"/>
        <w:rPr>
          <w:rFonts w:ascii="Times New Roman" w:hAnsi="Times New Roman" w:cs="Times New Roman"/>
        </w:rPr>
      </w:pPr>
      <w:bookmarkStart w:id="1" w:name="_GoBack"/>
      <w:bookmarkEnd w:id="1"/>
    </w:p>
    <w:sectPr w:rsidR="00A05ED9" w:rsidRPr="00A05ED9">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C6961"/>
    <w:rsid w:val="00191588"/>
    <w:rsid w:val="001B181E"/>
    <w:rsid w:val="002634DF"/>
    <w:rsid w:val="002A0D14"/>
    <w:rsid w:val="002D6000"/>
    <w:rsid w:val="006930EC"/>
    <w:rsid w:val="006E2FA4"/>
    <w:rsid w:val="00736477"/>
    <w:rsid w:val="008647ED"/>
    <w:rsid w:val="008D2D33"/>
    <w:rsid w:val="00914D30"/>
    <w:rsid w:val="00955781"/>
    <w:rsid w:val="009935BA"/>
    <w:rsid w:val="009D2D82"/>
    <w:rsid w:val="00A05ED9"/>
    <w:rsid w:val="00B02F0A"/>
    <w:rsid w:val="00BA6C9F"/>
    <w:rsid w:val="00BD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17</cp:revision>
  <dcterms:created xsi:type="dcterms:W3CDTF">2018-02-17T19:32:00Z</dcterms:created>
  <dcterms:modified xsi:type="dcterms:W3CDTF">2021-10-31T20:31:00Z</dcterms:modified>
</cp:coreProperties>
</file>