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F6" w:rsidRPr="00494623" w:rsidRDefault="00C463F6" w:rsidP="00C463F6">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During COVID 19 pandemic, a lot of non-COVID patients need up contracting Corona virus during their hospital visits</w:t>
      </w:r>
      <w:r w:rsidR="002D14F1">
        <w:rPr>
          <w:rFonts w:ascii="Times New Roman" w:hAnsi="Times New Roman" w:cs="Times New Roman"/>
          <w:sz w:val="24"/>
          <w:szCs w:val="24"/>
        </w:rPr>
        <w:t xml:space="preserve">. </w:t>
      </w:r>
      <w:r>
        <w:rPr>
          <w:rFonts w:ascii="Times New Roman" w:hAnsi="Times New Roman" w:cs="Times New Roman"/>
          <w:sz w:val="24"/>
          <w:szCs w:val="24"/>
        </w:rPr>
        <w:t>Village areas have less Internet connectivity, thus causing trouble with using telemedicine. It is also risky to collect and touch the physical hard copy of the medical reports. Furthermore, both practitioners and patients are confused with how to</w:t>
      </w:r>
      <w:r w:rsidR="002D5A8B">
        <w:rPr>
          <w:rFonts w:ascii="Times New Roman" w:hAnsi="Times New Roman" w:cs="Times New Roman"/>
          <w:sz w:val="24"/>
          <w:szCs w:val="24"/>
        </w:rPr>
        <w:t xml:space="preserve"> use this new tech (telemedicine). During huge surges of COVID across the globe, it is seen that there are shortages of critical resources such as oxygen cylinders, </w:t>
      </w:r>
      <w:proofErr w:type="spellStart"/>
      <w:r w:rsidR="002D5A8B">
        <w:rPr>
          <w:rFonts w:ascii="Times New Roman" w:hAnsi="Times New Roman" w:cs="Times New Roman"/>
          <w:sz w:val="24"/>
          <w:szCs w:val="24"/>
        </w:rPr>
        <w:t>Azithmycin</w:t>
      </w:r>
      <w:proofErr w:type="spellEnd"/>
      <w:r w:rsidR="002D5A8B">
        <w:rPr>
          <w:rFonts w:ascii="Times New Roman" w:hAnsi="Times New Roman" w:cs="Times New Roman"/>
          <w:sz w:val="24"/>
          <w:szCs w:val="24"/>
        </w:rPr>
        <w:t>, and other key lifesaving drugs.</w:t>
      </w:r>
      <w:r w:rsidR="00A74C88">
        <w:rPr>
          <w:rFonts w:ascii="Times New Roman" w:hAnsi="Times New Roman" w:cs="Times New Roman"/>
          <w:sz w:val="24"/>
          <w:szCs w:val="24"/>
        </w:rPr>
        <w:t xml:space="preserve"> People with weaker immune system, such as old people, are prone to COVID 19. It is also seen that people with genetic diseases, such as asthma, or with other problems such as a history of</w:t>
      </w:r>
      <w:r w:rsidR="00A74320">
        <w:rPr>
          <w:rFonts w:ascii="Times New Roman" w:hAnsi="Times New Roman" w:cs="Times New Roman"/>
          <w:sz w:val="24"/>
          <w:szCs w:val="24"/>
        </w:rPr>
        <w:t xml:space="preserve"> having</w:t>
      </w:r>
      <w:r w:rsidR="00A74C88">
        <w:rPr>
          <w:rFonts w:ascii="Times New Roman" w:hAnsi="Times New Roman" w:cs="Times New Roman"/>
          <w:sz w:val="24"/>
          <w:szCs w:val="24"/>
        </w:rPr>
        <w:t xml:space="preserve"> heart attacks, a</w:t>
      </w:r>
      <w:r w:rsidR="00B86562">
        <w:rPr>
          <w:rFonts w:ascii="Times New Roman" w:hAnsi="Times New Roman" w:cs="Times New Roman"/>
          <w:sz w:val="24"/>
          <w:szCs w:val="24"/>
        </w:rPr>
        <w:t>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w:t>
      </w:r>
    </w:p>
    <w:sectPr w:rsidR="00C463F6" w:rsidRPr="004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23"/>
    <w:rsid w:val="002658B4"/>
    <w:rsid w:val="0029113F"/>
    <w:rsid w:val="002D14F1"/>
    <w:rsid w:val="002D5A8B"/>
    <w:rsid w:val="002F165D"/>
    <w:rsid w:val="003226C4"/>
    <w:rsid w:val="003C16C3"/>
    <w:rsid w:val="00494623"/>
    <w:rsid w:val="005D4E19"/>
    <w:rsid w:val="00A74320"/>
    <w:rsid w:val="00A74C88"/>
    <w:rsid w:val="00B86562"/>
    <w:rsid w:val="00BC3A7A"/>
    <w:rsid w:val="00C463F6"/>
    <w:rsid w:val="00CA5959"/>
    <w:rsid w:val="00D333E9"/>
    <w:rsid w:val="00FF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0DD15-E058-4A14-967F-A7D2D26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0339">
      <w:bodyDiv w:val="1"/>
      <w:marLeft w:val="0"/>
      <w:marRight w:val="0"/>
      <w:marTop w:val="0"/>
      <w:marBottom w:val="0"/>
      <w:divBdr>
        <w:top w:val="none" w:sz="0" w:space="0" w:color="auto"/>
        <w:left w:val="none" w:sz="0" w:space="0" w:color="auto"/>
        <w:bottom w:val="none" w:sz="0" w:space="0" w:color="auto"/>
        <w:right w:val="none" w:sz="0" w:space="0" w:color="auto"/>
      </w:divBdr>
    </w:div>
    <w:div w:id="9127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2021-11-12T09:05:00Z</dcterms:created>
  <dcterms:modified xsi:type="dcterms:W3CDTF">2021-11-12T17:05:00Z</dcterms:modified>
</cp:coreProperties>
</file>