
<file path=[Content_Types].xml><?xml version="1.0" encoding="utf-8"?>
<Types xmlns="http://schemas.openxmlformats.org/package/2006/content-types">
  <Default Extension="xml" ContentType="application/xml"/>
  <Default Extension="rels" ContentType="application/vnd.openxmlformats-package.relationships+xml"/>
  <Default Extension="emf" ContentType="image/x-emf"/>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157"/>
        <w:spacing w:before="1540" w:after="240"/>
        <w:jc w:val="center"/>
        <w:rPr>
          <w:color w:val="156082"/>
        </w:rPr>
      </w:pPr>
    </w:p>
    <w:p>
      <w:pPr>
        <w:pStyle w:val="style157"/>
        <w:pBdr>
          <w:top w:val="single" w:sz="6" w:space="6" w:color="156082"/>
          <w:bottom w:val="single" w:sz="6" w:space="6" w:color="156082"/>
        </w:pBdr>
        <w:spacing w:after="240"/>
        <w:jc w:val="center"/>
        <w:rPr>
          <w:rFonts w:ascii="Aptos Display" w:cs="Times New Roman" w:eastAsia="等线 Light" w:hAnsi="Aptos Display"/>
          <w:caps/>
          <w:color w:val="156082"/>
          <w:sz w:val="80"/>
          <w:szCs w:val="80"/>
        </w:rPr>
      </w:pPr>
      <w:r>
        <w:rPr>
          <w:rFonts w:ascii="Aptos Display" w:cs="Times New Roman" w:eastAsia="等线 Light" w:hAnsi="Aptos Display"/>
          <w:caps/>
          <w:color w:val="156082"/>
          <w:sz w:val="72"/>
          <w:szCs w:val="72"/>
        </w:rPr>
        <w:t>Project proposal</w:t>
      </w:r>
    </w:p>
    <w:p>
      <w:pPr>
        <w:pStyle w:val="style157"/>
        <w:jc w:val="center"/>
        <w:rPr>
          <w:color w:val="156082"/>
          <w:sz w:val="28"/>
          <w:szCs w:val="28"/>
        </w:rPr>
      </w:pPr>
      <w:r>
        <w:rPr>
          <w:color w:val="156082"/>
          <w:sz w:val="28"/>
          <w:szCs w:val="28"/>
        </w:rPr>
        <w:t>Developing an App for assessing Cognitive Fitness</w:t>
      </w:r>
    </w:p>
    <w:p>
      <w:pPr>
        <w:pStyle w:val="style157"/>
        <w:spacing w:before="480"/>
        <w:jc w:val="center"/>
        <w:rPr>
          <w:color w:val="156082"/>
        </w:rPr>
      </w:pPr>
      <w:r>
        <w:rPr>
          <w:noProof/>
          <w:color w:val="156082"/>
        </w:rPr>
        <mc:AlternateContent>
          <mc:Choice Requires="wps">
            <w:drawing>
              <wp:anchor distT="0" distB="0" distL="0" distR="0" simplePos="false" relativeHeight="2" behindDoc="false" locked="false" layoutInCell="true" allowOverlap="true">
                <wp:simplePos x="0" y="0"/>
                <wp:positionH relativeFrom="margin">
                  <wp:align>center</wp:align>
                </wp:positionH>
                <wp:positionV relativeFrom="page">
                  <wp14:pctPosVOffset>85000</wp14:pctPosVOffset>
                </wp:positionV>
                <wp:extent cx="6553200" cy="557784"/>
                <wp:effectExtent l="0" t="0" r="0" b="12700"/>
                <wp:wrapNone/>
                <wp:docPr id="1027" name="Text Box 14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553200" cy="557784"/>
                        </a:xfrm>
                        <a:prstGeom prst="rect"/>
                        <a:ln>
                          <a:noFill/>
                        </a:ln>
                      </wps:spPr>
                      <wps:txbx id="1027">
                        <w:txbxContent>
                          <w:p>
                            <w:pPr>
                              <w:pStyle w:val="style157"/>
                              <w:spacing w:after="40"/>
                              <w:jc w:val="center"/>
                              <w:rPr>
                                <w:caps/>
                                <w:color w:val="156082"/>
                                <w:sz w:val="28"/>
                                <w:szCs w:val="28"/>
                              </w:rPr>
                            </w:pPr>
                            <w:r>
                              <w:rPr>
                                <w:caps/>
                                <w:color w:val="156082"/>
                                <w:sz w:val="28"/>
                                <w:szCs w:val="28"/>
                              </w:rPr>
                              <w:t>April 2, 2025</w:t>
                            </w:r>
                          </w:p>
                          <w:p>
                            <w:pPr>
                              <w:pStyle w:val="style157"/>
                              <w:jc w:val="center"/>
                              <w:rPr>
                                <w:color w:val="156082"/>
                              </w:rPr>
                            </w:pPr>
                            <w:r>
                              <w:rPr>
                                <w:caps/>
                                <w:color w:val="156082"/>
                              </w:rPr>
                              <w:t>Muhammad ABdullah</w:t>
                            </w:r>
                          </w:p>
                          <w:p>
                            <w:pPr>
                              <w:pStyle w:val="style157"/>
                              <w:jc w:val="center"/>
                              <w:rPr>
                                <w:color w:val="156082"/>
                              </w:rPr>
                            </w:pPr>
                            <w:r>
                              <w:rPr>
                                <w:color w:val="156082"/>
                              </w:rPr>
                              <w:t>8272256</w:t>
                            </w:r>
                          </w:p>
                        </w:txbxContent>
                      </wps:txbx>
                      <wps:bodyPr lIns="0" rIns="0" tIns="0" bIns="0" vert="horz" anchor="b" wrap="square">
                        <a:prstTxWarp prst="textNoShape"/>
                        <a:spAutoFit/>
                      </wps:bodyPr>
                    </wps:wsp>
                  </a:graphicData>
                </a:graphic>
                <wp14:sizeRelH relativeFrom="margin">
                  <wp14:pctWidth>100000</wp14:pctWidth>
                </wp14:sizeRelH>
                <wp14:sizeRelV relativeFrom="margin">
                  <wp14:pctHeight>0</wp14:pctHeight>
                </wp14:sizeRelV>
              </wp:anchor>
            </w:drawing>
          </mc:Choice>
          <mc:Fallback>
            <w:pict>
              <v:rect id="1027" filled="f" stroked="f" style="position:absolute;margin-left:0.0pt;margin-top:0.0pt;width:516.0pt;height:43.92pt;z-index:2;mso-top-percent:850;mso-position-horizontal:center;mso-position-horizontal-relative:margin;mso-position-vertical-relative:page;mso-width-percent:1000;mso-height-percent:0;mso-width-relative:margin;mso-height-relative:margin;mso-wrap-distance-left:0.0pt;mso-wrap-distance-right:0.0pt;visibility:visible;v-text-anchor:bottom;">
                <v:stroke on="f" weight="0.5pt"/>
                <v:fill/>
                <v:textbox inset="0.0pt,0.0pt,0.0pt,0.0pt" style="mso-fit-shape-to-text:true;">
                  <w:txbxContent>
                    <w:p>
                      <w:pPr>
                        <w:pStyle w:val="style157"/>
                        <w:spacing w:after="40"/>
                        <w:jc w:val="center"/>
                        <w:rPr>
                          <w:caps/>
                          <w:color w:val="156082"/>
                          <w:sz w:val="28"/>
                          <w:szCs w:val="28"/>
                        </w:rPr>
                      </w:pPr>
                      <w:r>
                        <w:rPr>
                          <w:caps/>
                          <w:color w:val="156082"/>
                          <w:sz w:val="28"/>
                          <w:szCs w:val="28"/>
                        </w:rPr>
                        <w:t>April 2, 2025</w:t>
                      </w:r>
                    </w:p>
                    <w:p>
                      <w:pPr>
                        <w:pStyle w:val="style157"/>
                        <w:jc w:val="center"/>
                        <w:rPr>
                          <w:color w:val="156082"/>
                        </w:rPr>
                      </w:pPr>
                      <w:r>
                        <w:rPr>
                          <w:caps/>
                          <w:color w:val="156082"/>
                        </w:rPr>
                        <w:t>Muhammad ABdullah</w:t>
                      </w:r>
                    </w:p>
                    <w:p>
                      <w:pPr>
                        <w:pStyle w:val="style157"/>
                        <w:jc w:val="center"/>
                        <w:rPr>
                          <w:color w:val="156082"/>
                        </w:rPr>
                      </w:pPr>
                      <w:r>
                        <w:rPr>
                          <w:color w:val="156082"/>
                        </w:rPr>
                        <w:t>8272256</w:t>
                      </w:r>
                    </w:p>
                  </w:txbxContent>
                </v:textbox>
              </v:rect>
            </w:pict>
          </mc:Fallback>
        </mc:AlternateContent>
      </w:r>
    </w:p>
    <w:p>
      <w:pPr>
        <w:pStyle w:val="style157"/>
        <w:spacing w:before="480"/>
        <w:jc w:val="center"/>
        <w:rPr>
          <w:color w:val="156082"/>
        </w:rPr>
      </w:pPr>
    </w:p>
    <w:p>
      <w:pPr>
        <w:pStyle w:val="style0"/>
        <w:jc w:val="center"/>
        <w:rPr/>
      </w:pPr>
      <w:r>
        <w:br w:type="page"/>
      </w:r>
    </w:p>
    <w:p>
      <w:pPr>
        <w:pStyle w:val="style266"/>
        <w:rPr/>
      </w:pPr>
    </w:p>
    <w:p>
      <w:pPr>
        <w:pStyle w:val="style266"/>
        <w:rPr/>
      </w:pPr>
    </w:p>
    <w:p>
      <w:pPr>
        <w:pStyle w:val="style266"/>
        <w:rPr/>
      </w:pPr>
      <w:r>
        <w:t>Contents</w:t>
      </w:r>
    </w:p>
    <w:p>
      <w:pPr>
        <w:pStyle w:val="style19"/>
        <w:tabs>
          <w:tab w:val="right" w:leader="dot" w:pos="9016"/>
        </w:tabs>
        <w:rPr>
          <w:noProof/>
        </w:rPr>
      </w:pPr>
      <w:r>
        <w:rPr/>
        <w:fldChar w:fldCharType="begin"/>
      </w:r>
      <w:r>
        <w:instrText xml:space="preserve"> TOC \o "1-3" \h \z \u </w:instrText>
      </w:r>
      <w:r>
        <w:rPr/>
        <w:fldChar w:fldCharType="separate"/>
      </w:r>
      <w:r>
        <w:rPr/>
        <w:fldChar w:fldCharType="begin"/>
      </w:r>
      <w:r>
        <w:instrText xml:space="preserve"> HYPERLINK \l "_Toc194574445" </w:instrText>
      </w:r>
      <w:r>
        <w:rPr/>
        <w:fldChar w:fldCharType="separate"/>
      </w:r>
      <w:r>
        <w:rPr>
          <w:rStyle w:val="style85"/>
          <w:noProof/>
        </w:rPr>
        <w:t>1. Introduction</w:t>
      </w:r>
      <w:r>
        <w:rPr>
          <w:noProof/>
          <w:webHidden/>
        </w:rPr>
        <w:tab/>
      </w:r>
      <w:r>
        <w:rPr>
          <w:noProof/>
          <w:webHidden/>
        </w:rPr>
        <w:fldChar w:fldCharType="begin"/>
      </w:r>
      <w:r>
        <w:rPr>
          <w:noProof/>
          <w:webHidden/>
        </w:rPr>
        <w:instrText xml:space="preserve"> PAGEREF _Toc194574445 \h </w:instrText>
      </w:r>
      <w:r>
        <w:rPr>
          <w:noProof/>
          <w:webHidden/>
        </w:rPr>
        <w:fldChar w:fldCharType="separate"/>
      </w:r>
      <w:r>
        <w:rPr>
          <w:noProof/>
          <w:webHidden/>
        </w:rPr>
        <w:t>2</w:t>
      </w:r>
      <w:r>
        <w:rPr>
          <w:noProof/>
          <w:webHidden/>
        </w:rPr>
        <w:fldChar w:fldCharType="end"/>
      </w:r>
      <w:r>
        <w:rPr/>
        <w:fldChar w:fldCharType="end"/>
      </w:r>
    </w:p>
    <w:p>
      <w:pPr>
        <w:pStyle w:val="style19"/>
        <w:tabs>
          <w:tab w:val="right" w:leader="dot" w:pos="9016"/>
        </w:tabs>
        <w:rPr>
          <w:noProof/>
        </w:rPr>
      </w:pPr>
      <w:r>
        <w:rPr/>
        <w:fldChar w:fldCharType="begin"/>
      </w:r>
      <w:r>
        <w:instrText xml:space="preserve"> HYPERLINK \l "_Toc194574446" </w:instrText>
      </w:r>
      <w:r>
        <w:rPr/>
        <w:fldChar w:fldCharType="separate"/>
      </w:r>
      <w:r>
        <w:rPr>
          <w:rStyle w:val="style85"/>
          <w:noProof/>
        </w:rPr>
        <w:t>2. Aim</w:t>
      </w:r>
      <w:r>
        <w:rPr>
          <w:noProof/>
          <w:webHidden/>
        </w:rPr>
        <w:tab/>
      </w:r>
      <w:r>
        <w:rPr>
          <w:noProof/>
          <w:webHidden/>
        </w:rPr>
        <w:fldChar w:fldCharType="begin"/>
      </w:r>
      <w:r>
        <w:rPr>
          <w:noProof/>
          <w:webHidden/>
        </w:rPr>
        <w:instrText xml:space="preserve"> PAGEREF _Toc194574446 \h </w:instrText>
      </w:r>
      <w:r>
        <w:rPr>
          <w:noProof/>
          <w:webHidden/>
        </w:rPr>
        <w:fldChar w:fldCharType="separate"/>
      </w:r>
      <w:r>
        <w:rPr>
          <w:noProof/>
          <w:webHidden/>
        </w:rPr>
        <w:t>3</w:t>
      </w:r>
      <w:r>
        <w:rPr>
          <w:noProof/>
          <w:webHidden/>
        </w:rPr>
        <w:fldChar w:fldCharType="end"/>
      </w:r>
      <w:r>
        <w:rPr/>
        <w:fldChar w:fldCharType="end"/>
      </w:r>
    </w:p>
    <w:p>
      <w:pPr>
        <w:pStyle w:val="style19"/>
        <w:tabs>
          <w:tab w:val="right" w:leader="dot" w:pos="9016"/>
        </w:tabs>
        <w:rPr>
          <w:noProof/>
        </w:rPr>
      </w:pPr>
      <w:r>
        <w:rPr/>
        <w:fldChar w:fldCharType="begin"/>
      </w:r>
      <w:r>
        <w:instrText xml:space="preserve"> HYPERLINK \l "_Toc194574447" </w:instrText>
      </w:r>
      <w:r>
        <w:rPr/>
        <w:fldChar w:fldCharType="separate"/>
      </w:r>
      <w:r>
        <w:rPr>
          <w:rStyle w:val="style85"/>
          <w:noProof/>
        </w:rPr>
        <w:t>3. Objectives</w:t>
      </w:r>
      <w:r>
        <w:rPr>
          <w:noProof/>
          <w:webHidden/>
        </w:rPr>
        <w:tab/>
      </w:r>
      <w:r>
        <w:rPr>
          <w:noProof/>
          <w:webHidden/>
        </w:rPr>
        <w:fldChar w:fldCharType="begin"/>
      </w:r>
      <w:r>
        <w:rPr>
          <w:noProof/>
          <w:webHidden/>
        </w:rPr>
        <w:instrText xml:space="preserve"> PAGEREF _Toc194574447 \h </w:instrText>
      </w:r>
      <w:r>
        <w:rPr>
          <w:noProof/>
          <w:webHidden/>
        </w:rPr>
        <w:fldChar w:fldCharType="separate"/>
      </w:r>
      <w:r>
        <w:rPr>
          <w:noProof/>
          <w:webHidden/>
        </w:rPr>
        <w:t>3</w:t>
      </w:r>
      <w:r>
        <w:rPr>
          <w:noProof/>
          <w:webHidden/>
        </w:rPr>
        <w:fldChar w:fldCharType="end"/>
      </w:r>
      <w:r>
        <w:rPr/>
        <w:fldChar w:fldCharType="end"/>
      </w:r>
    </w:p>
    <w:p>
      <w:pPr>
        <w:pStyle w:val="style19"/>
        <w:tabs>
          <w:tab w:val="right" w:leader="dot" w:pos="9016"/>
        </w:tabs>
        <w:rPr>
          <w:noProof/>
        </w:rPr>
      </w:pPr>
      <w:r>
        <w:rPr/>
        <w:fldChar w:fldCharType="begin"/>
      </w:r>
      <w:r>
        <w:instrText xml:space="preserve"> HYPERLINK \l "_Toc194574448" </w:instrText>
      </w:r>
      <w:r>
        <w:rPr/>
        <w:fldChar w:fldCharType="separate"/>
      </w:r>
      <w:r>
        <w:rPr>
          <w:rStyle w:val="style85"/>
          <w:noProof/>
        </w:rPr>
        <w:t>4. Methodology</w:t>
      </w:r>
      <w:r>
        <w:rPr>
          <w:noProof/>
          <w:webHidden/>
        </w:rPr>
        <w:tab/>
      </w:r>
      <w:r>
        <w:rPr>
          <w:noProof/>
          <w:webHidden/>
        </w:rPr>
        <w:fldChar w:fldCharType="begin"/>
      </w:r>
      <w:r>
        <w:rPr>
          <w:noProof/>
          <w:webHidden/>
        </w:rPr>
        <w:instrText xml:space="preserve"> PAGEREF _Toc194574448 \h </w:instrText>
      </w:r>
      <w:r>
        <w:rPr>
          <w:noProof/>
          <w:webHidden/>
        </w:rPr>
        <w:fldChar w:fldCharType="separate"/>
      </w:r>
      <w:r>
        <w:rPr>
          <w:noProof/>
          <w:webHidden/>
        </w:rPr>
        <w:t>3</w:t>
      </w:r>
      <w:r>
        <w:rPr>
          <w:noProof/>
          <w:webHidden/>
        </w:rPr>
        <w:fldChar w:fldCharType="end"/>
      </w:r>
      <w:r>
        <w:rPr/>
        <w:fldChar w:fldCharType="end"/>
      </w:r>
    </w:p>
    <w:p>
      <w:pPr>
        <w:pStyle w:val="style21"/>
        <w:tabs>
          <w:tab w:val="right" w:leader="dot" w:pos="9016"/>
        </w:tabs>
        <w:rPr>
          <w:noProof/>
        </w:rPr>
      </w:pPr>
      <w:r>
        <w:rPr/>
        <w:fldChar w:fldCharType="begin"/>
      </w:r>
      <w:r>
        <w:instrText xml:space="preserve"> HYPERLINK \l "_Toc194574449" </w:instrText>
      </w:r>
      <w:r>
        <w:rPr/>
        <w:fldChar w:fldCharType="separate"/>
      </w:r>
      <w:r>
        <w:rPr>
          <w:rStyle w:val="style85"/>
          <w:noProof/>
        </w:rPr>
        <w:t>4.1 Application Development</w:t>
      </w:r>
      <w:r>
        <w:rPr>
          <w:noProof/>
          <w:webHidden/>
        </w:rPr>
        <w:tab/>
      </w:r>
      <w:r>
        <w:rPr>
          <w:noProof/>
          <w:webHidden/>
        </w:rPr>
        <w:fldChar w:fldCharType="begin"/>
      </w:r>
      <w:r>
        <w:rPr>
          <w:noProof/>
          <w:webHidden/>
        </w:rPr>
        <w:instrText xml:space="preserve"> PAGEREF _Toc194574449 \h </w:instrText>
      </w:r>
      <w:r>
        <w:rPr>
          <w:noProof/>
          <w:webHidden/>
        </w:rPr>
        <w:fldChar w:fldCharType="separate"/>
      </w:r>
      <w:r>
        <w:rPr>
          <w:noProof/>
          <w:webHidden/>
        </w:rPr>
        <w:t>3</w:t>
      </w:r>
      <w:r>
        <w:rPr>
          <w:noProof/>
          <w:webHidden/>
        </w:rPr>
        <w:fldChar w:fldCharType="end"/>
      </w:r>
      <w:r>
        <w:rPr/>
        <w:fldChar w:fldCharType="end"/>
      </w:r>
    </w:p>
    <w:p>
      <w:pPr>
        <w:pStyle w:val="style21"/>
        <w:tabs>
          <w:tab w:val="right" w:leader="dot" w:pos="9016"/>
        </w:tabs>
        <w:rPr>
          <w:noProof/>
        </w:rPr>
      </w:pPr>
      <w:r>
        <w:rPr/>
        <w:fldChar w:fldCharType="begin"/>
      </w:r>
      <w:r>
        <w:instrText xml:space="preserve"> HYPERLINK \l "_Toc194574450" </w:instrText>
      </w:r>
      <w:r>
        <w:rPr/>
        <w:fldChar w:fldCharType="separate"/>
      </w:r>
      <w:r>
        <w:rPr>
          <w:rStyle w:val="style85"/>
          <w:noProof/>
        </w:rPr>
        <w:t>4.2 Biosensor Integration</w:t>
      </w:r>
      <w:r>
        <w:rPr>
          <w:noProof/>
          <w:webHidden/>
        </w:rPr>
        <w:tab/>
      </w:r>
      <w:r>
        <w:rPr>
          <w:noProof/>
          <w:webHidden/>
        </w:rPr>
        <w:fldChar w:fldCharType="begin"/>
      </w:r>
      <w:r>
        <w:rPr>
          <w:noProof/>
          <w:webHidden/>
        </w:rPr>
        <w:instrText xml:space="preserve"> PAGEREF _Toc194574450 \h </w:instrText>
      </w:r>
      <w:r>
        <w:rPr>
          <w:noProof/>
          <w:webHidden/>
        </w:rPr>
        <w:fldChar w:fldCharType="separate"/>
      </w:r>
      <w:r>
        <w:rPr>
          <w:noProof/>
          <w:webHidden/>
        </w:rPr>
        <w:t>4</w:t>
      </w:r>
      <w:r>
        <w:rPr>
          <w:noProof/>
          <w:webHidden/>
        </w:rPr>
        <w:fldChar w:fldCharType="end"/>
      </w:r>
      <w:r>
        <w:rPr/>
        <w:fldChar w:fldCharType="end"/>
      </w:r>
    </w:p>
    <w:p>
      <w:pPr>
        <w:pStyle w:val="style21"/>
        <w:tabs>
          <w:tab w:val="right" w:leader="dot" w:pos="9016"/>
        </w:tabs>
        <w:rPr>
          <w:noProof/>
        </w:rPr>
      </w:pPr>
      <w:r>
        <w:rPr/>
        <w:fldChar w:fldCharType="begin"/>
      </w:r>
      <w:r>
        <w:instrText xml:space="preserve"> HYPERLINK \l "_Toc194574451" </w:instrText>
      </w:r>
      <w:r>
        <w:rPr/>
        <w:fldChar w:fldCharType="separate"/>
      </w:r>
      <w:r>
        <w:rPr>
          <w:rStyle w:val="style85"/>
          <w:noProof/>
        </w:rPr>
        <w:t>4.3 Testing &amp; Validation</w:t>
      </w:r>
      <w:r>
        <w:rPr>
          <w:noProof/>
          <w:webHidden/>
        </w:rPr>
        <w:tab/>
      </w:r>
      <w:r>
        <w:rPr>
          <w:noProof/>
          <w:webHidden/>
        </w:rPr>
        <w:fldChar w:fldCharType="begin"/>
      </w:r>
      <w:r>
        <w:rPr>
          <w:noProof/>
          <w:webHidden/>
        </w:rPr>
        <w:instrText xml:space="preserve"> PAGEREF _Toc194574451 \h </w:instrText>
      </w:r>
      <w:r>
        <w:rPr>
          <w:noProof/>
          <w:webHidden/>
        </w:rPr>
        <w:fldChar w:fldCharType="separate"/>
      </w:r>
      <w:r>
        <w:rPr>
          <w:noProof/>
          <w:webHidden/>
        </w:rPr>
        <w:t>4</w:t>
      </w:r>
      <w:r>
        <w:rPr>
          <w:noProof/>
          <w:webHidden/>
        </w:rPr>
        <w:fldChar w:fldCharType="end"/>
      </w:r>
      <w:r>
        <w:rPr/>
        <w:fldChar w:fldCharType="end"/>
      </w:r>
    </w:p>
    <w:p>
      <w:pPr>
        <w:pStyle w:val="style21"/>
        <w:tabs>
          <w:tab w:val="right" w:leader="dot" w:pos="9016"/>
        </w:tabs>
        <w:rPr>
          <w:noProof/>
        </w:rPr>
      </w:pPr>
      <w:r>
        <w:rPr/>
        <w:fldChar w:fldCharType="begin"/>
      </w:r>
      <w:r>
        <w:instrText xml:space="preserve"> HYPERLINK \l "_Toc194574452" </w:instrText>
      </w:r>
      <w:r>
        <w:rPr/>
        <w:fldChar w:fldCharType="separate"/>
      </w:r>
      <w:r>
        <w:rPr>
          <w:rStyle w:val="style85"/>
          <w:noProof/>
        </w:rPr>
        <w:t>4.4 Learning &amp; Development</w:t>
      </w:r>
      <w:r>
        <w:rPr>
          <w:noProof/>
          <w:webHidden/>
        </w:rPr>
        <w:tab/>
      </w:r>
      <w:r>
        <w:rPr>
          <w:noProof/>
          <w:webHidden/>
        </w:rPr>
        <w:fldChar w:fldCharType="begin"/>
      </w:r>
      <w:r>
        <w:rPr>
          <w:noProof/>
          <w:webHidden/>
        </w:rPr>
        <w:instrText xml:space="preserve"> PAGEREF _Toc194574452 \h </w:instrText>
      </w:r>
      <w:r>
        <w:rPr>
          <w:noProof/>
          <w:webHidden/>
        </w:rPr>
        <w:fldChar w:fldCharType="separate"/>
      </w:r>
      <w:r>
        <w:rPr>
          <w:noProof/>
          <w:webHidden/>
        </w:rPr>
        <w:t>4</w:t>
      </w:r>
      <w:r>
        <w:rPr>
          <w:noProof/>
          <w:webHidden/>
        </w:rPr>
        <w:fldChar w:fldCharType="end"/>
      </w:r>
      <w:r>
        <w:rPr/>
        <w:fldChar w:fldCharType="end"/>
      </w:r>
    </w:p>
    <w:p>
      <w:pPr>
        <w:pStyle w:val="style19"/>
        <w:tabs>
          <w:tab w:val="right" w:leader="dot" w:pos="9016"/>
        </w:tabs>
        <w:rPr>
          <w:noProof/>
        </w:rPr>
      </w:pPr>
      <w:r>
        <w:rPr/>
        <w:fldChar w:fldCharType="begin"/>
      </w:r>
      <w:r>
        <w:instrText xml:space="preserve"> HYPERLINK \l "_Toc194574453" </w:instrText>
      </w:r>
      <w:r>
        <w:rPr/>
        <w:fldChar w:fldCharType="separate"/>
      </w:r>
      <w:r>
        <w:rPr>
          <w:rStyle w:val="style85"/>
          <w:noProof/>
        </w:rPr>
        <w:t>5. Scope Statement</w:t>
      </w:r>
      <w:r>
        <w:rPr>
          <w:noProof/>
          <w:webHidden/>
        </w:rPr>
        <w:tab/>
      </w:r>
      <w:r>
        <w:rPr>
          <w:noProof/>
          <w:webHidden/>
        </w:rPr>
        <w:fldChar w:fldCharType="begin"/>
      </w:r>
      <w:r>
        <w:rPr>
          <w:noProof/>
          <w:webHidden/>
        </w:rPr>
        <w:instrText xml:space="preserve"> PAGEREF _Toc194574453 \h </w:instrText>
      </w:r>
      <w:r>
        <w:rPr>
          <w:noProof/>
          <w:webHidden/>
        </w:rPr>
        <w:fldChar w:fldCharType="separate"/>
      </w:r>
      <w:r>
        <w:rPr>
          <w:noProof/>
          <w:webHidden/>
        </w:rPr>
        <w:t>5</w:t>
      </w:r>
      <w:r>
        <w:rPr>
          <w:noProof/>
          <w:webHidden/>
        </w:rPr>
        <w:fldChar w:fldCharType="end"/>
      </w:r>
      <w:r>
        <w:rPr/>
        <w:fldChar w:fldCharType="end"/>
      </w:r>
    </w:p>
    <w:p>
      <w:pPr>
        <w:pStyle w:val="style21"/>
        <w:tabs>
          <w:tab w:val="right" w:leader="dot" w:pos="9016"/>
        </w:tabs>
        <w:rPr>
          <w:noProof/>
        </w:rPr>
      </w:pPr>
      <w:r>
        <w:rPr/>
        <w:fldChar w:fldCharType="begin"/>
      </w:r>
      <w:r>
        <w:instrText xml:space="preserve"> HYPERLINK \l "_Toc194574454" </w:instrText>
      </w:r>
      <w:r>
        <w:rPr/>
        <w:fldChar w:fldCharType="separate"/>
      </w:r>
      <w:r>
        <w:rPr>
          <w:rStyle w:val="style85"/>
          <w:noProof/>
        </w:rPr>
        <w:t>5.1 Project Objective</w:t>
      </w:r>
      <w:r>
        <w:rPr>
          <w:noProof/>
          <w:webHidden/>
        </w:rPr>
        <w:tab/>
      </w:r>
      <w:r>
        <w:rPr>
          <w:noProof/>
          <w:webHidden/>
        </w:rPr>
        <w:fldChar w:fldCharType="begin"/>
      </w:r>
      <w:r>
        <w:rPr>
          <w:noProof/>
          <w:webHidden/>
        </w:rPr>
        <w:instrText xml:space="preserve"> PAGEREF _Toc194574454 \h </w:instrText>
      </w:r>
      <w:r>
        <w:rPr>
          <w:noProof/>
          <w:webHidden/>
        </w:rPr>
        <w:fldChar w:fldCharType="separate"/>
      </w:r>
      <w:r>
        <w:rPr>
          <w:noProof/>
          <w:webHidden/>
        </w:rPr>
        <w:t>5</w:t>
      </w:r>
      <w:r>
        <w:rPr>
          <w:noProof/>
          <w:webHidden/>
        </w:rPr>
        <w:fldChar w:fldCharType="end"/>
      </w:r>
      <w:r>
        <w:rPr/>
        <w:fldChar w:fldCharType="end"/>
      </w:r>
    </w:p>
    <w:p>
      <w:pPr>
        <w:pStyle w:val="style21"/>
        <w:tabs>
          <w:tab w:val="right" w:leader="dot" w:pos="9016"/>
        </w:tabs>
        <w:rPr>
          <w:noProof/>
        </w:rPr>
      </w:pPr>
      <w:r>
        <w:rPr/>
        <w:fldChar w:fldCharType="begin"/>
      </w:r>
      <w:r>
        <w:instrText xml:space="preserve"> HYPERLINK \l "_Toc194574455" </w:instrText>
      </w:r>
      <w:r>
        <w:rPr/>
        <w:fldChar w:fldCharType="separate"/>
      </w:r>
      <w:r>
        <w:rPr>
          <w:rStyle w:val="style85"/>
          <w:noProof/>
        </w:rPr>
        <w:t>5.2 Project Deliverables</w:t>
      </w:r>
      <w:r>
        <w:rPr>
          <w:noProof/>
          <w:webHidden/>
        </w:rPr>
        <w:tab/>
      </w:r>
      <w:r>
        <w:rPr>
          <w:noProof/>
          <w:webHidden/>
        </w:rPr>
        <w:fldChar w:fldCharType="begin"/>
      </w:r>
      <w:r>
        <w:rPr>
          <w:noProof/>
          <w:webHidden/>
        </w:rPr>
        <w:instrText xml:space="preserve"> PAGEREF _Toc194574455 \h </w:instrText>
      </w:r>
      <w:r>
        <w:rPr>
          <w:noProof/>
          <w:webHidden/>
        </w:rPr>
        <w:fldChar w:fldCharType="separate"/>
      </w:r>
      <w:r>
        <w:rPr>
          <w:noProof/>
          <w:webHidden/>
        </w:rPr>
        <w:t>5</w:t>
      </w:r>
      <w:r>
        <w:rPr>
          <w:noProof/>
          <w:webHidden/>
        </w:rPr>
        <w:fldChar w:fldCharType="end"/>
      </w:r>
      <w:r>
        <w:rPr/>
        <w:fldChar w:fldCharType="end"/>
      </w:r>
    </w:p>
    <w:p>
      <w:pPr>
        <w:pStyle w:val="style21"/>
        <w:tabs>
          <w:tab w:val="right" w:leader="dot" w:pos="9016"/>
        </w:tabs>
        <w:rPr>
          <w:noProof/>
        </w:rPr>
      </w:pPr>
      <w:r>
        <w:rPr/>
        <w:fldChar w:fldCharType="begin"/>
      </w:r>
      <w:r>
        <w:instrText xml:space="preserve"> HYPERLINK \l "_Toc194574456" </w:instrText>
      </w:r>
      <w:r>
        <w:rPr/>
        <w:fldChar w:fldCharType="separate"/>
      </w:r>
      <w:r>
        <w:rPr>
          <w:rStyle w:val="style85"/>
          <w:noProof/>
        </w:rPr>
        <w:t>5.3 Milestones</w:t>
      </w:r>
      <w:r>
        <w:rPr>
          <w:noProof/>
          <w:webHidden/>
        </w:rPr>
        <w:tab/>
      </w:r>
      <w:r>
        <w:rPr>
          <w:noProof/>
          <w:webHidden/>
        </w:rPr>
        <w:fldChar w:fldCharType="begin"/>
      </w:r>
      <w:r>
        <w:rPr>
          <w:noProof/>
          <w:webHidden/>
        </w:rPr>
        <w:instrText xml:space="preserve"> PAGEREF _Toc194574456 \h </w:instrText>
      </w:r>
      <w:r>
        <w:rPr>
          <w:noProof/>
          <w:webHidden/>
        </w:rPr>
        <w:fldChar w:fldCharType="separate"/>
      </w:r>
      <w:r>
        <w:rPr>
          <w:noProof/>
          <w:webHidden/>
        </w:rPr>
        <w:t>5</w:t>
      </w:r>
      <w:r>
        <w:rPr>
          <w:noProof/>
          <w:webHidden/>
        </w:rPr>
        <w:fldChar w:fldCharType="end"/>
      </w:r>
      <w:r>
        <w:rPr/>
        <w:fldChar w:fldCharType="end"/>
      </w:r>
    </w:p>
    <w:p>
      <w:pPr>
        <w:pStyle w:val="style21"/>
        <w:tabs>
          <w:tab w:val="right" w:leader="dot" w:pos="9016"/>
        </w:tabs>
        <w:rPr>
          <w:noProof/>
        </w:rPr>
      </w:pPr>
      <w:r>
        <w:rPr/>
        <w:fldChar w:fldCharType="begin"/>
      </w:r>
      <w:r>
        <w:instrText xml:space="preserve"> HYPERLINK \l "_Toc194574457" </w:instrText>
      </w:r>
      <w:r>
        <w:rPr/>
        <w:fldChar w:fldCharType="separate"/>
      </w:r>
      <w:r>
        <w:rPr>
          <w:rStyle w:val="style85"/>
          <w:noProof/>
        </w:rPr>
        <w:t>5.4 Project Limitations</w:t>
      </w:r>
      <w:r>
        <w:rPr>
          <w:noProof/>
          <w:webHidden/>
        </w:rPr>
        <w:tab/>
      </w:r>
      <w:r>
        <w:rPr>
          <w:noProof/>
          <w:webHidden/>
        </w:rPr>
        <w:fldChar w:fldCharType="begin"/>
      </w:r>
      <w:r>
        <w:rPr>
          <w:noProof/>
          <w:webHidden/>
        </w:rPr>
        <w:instrText xml:space="preserve"> PAGEREF _Toc194574457 \h </w:instrText>
      </w:r>
      <w:r>
        <w:rPr>
          <w:noProof/>
          <w:webHidden/>
        </w:rPr>
        <w:fldChar w:fldCharType="separate"/>
      </w:r>
      <w:r>
        <w:rPr>
          <w:noProof/>
          <w:webHidden/>
        </w:rPr>
        <w:t>5</w:t>
      </w:r>
      <w:r>
        <w:rPr>
          <w:noProof/>
          <w:webHidden/>
        </w:rPr>
        <w:fldChar w:fldCharType="end"/>
      </w:r>
      <w:r>
        <w:rPr/>
        <w:fldChar w:fldCharType="end"/>
      </w:r>
    </w:p>
    <w:p>
      <w:pPr>
        <w:pStyle w:val="style21"/>
        <w:tabs>
          <w:tab w:val="right" w:leader="dot" w:pos="9016"/>
        </w:tabs>
        <w:rPr>
          <w:noProof/>
        </w:rPr>
      </w:pPr>
      <w:r>
        <w:rPr/>
        <w:fldChar w:fldCharType="begin"/>
      </w:r>
      <w:r>
        <w:instrText xml:space="preserve"> HYPERLINK \l "_Toc194574458" </w:instrText>
      </w:r>
      <w:r>
        <w:rPr/>
        <w:fldChar w:fldCharType="separate"/>
      </w:r>
      <w:r>
        <w:rPr>
          <w:rStyle w:val="style85"/>
          <w:noProof/>
        </w:rPr>
        <w:t>6. References</w:t>
      </w:r>
      <w:r>
        <w:rPr>
          <w:noProof/>
          <w:webHidden/>
        </w:rPr>
        <w:tab/>
      </w:r>
      <w:r>
        <w:rPr>
          <w:noProof/>
          <w:webHidden/>
        </w:rPr>
        <w:fldChar w:fldCharType="begin"/>
      </w:r>
      <w:r>
        <w:rPr>
          <w:noProof/>
          <w:webHidden/>
        </w:rPr>
        <w:instrText xml:space="preserve"> PAGEREF _Toc194574458 \h </w:instrText>
      </w:r>
      <w:r>
        <w:rPr>
          <w:noProof/>
          <w:webHidden/>
        </w:rPr>
        <w:fldChar w:fldCharType="separate"/>
      </w:r>
      <w:r>
        <w:rPr>
          <w:noProof/>
          <w:webHidden/>
        </w:rPr>
        <w:t>5</w:t>
      </w:r>
      <w:r>
        <w:rPr>
          <w:noProof/>
          <w:webHidden/>
        </w:rPr>
        <w:fldChar w:fldCharType="end"/>
      </w:r>
      <w:r>
        <w:rPr/>
        <w:fldChar w:fldCharType="end"/>
      </w:r>
    </w:p>
    <w:p>
      <w:pPr>
        <w:pStyle w:val="style0"/>
        <w:rPr/>
      </w:pPr>
      <w:r>
        <w:rPr>
          <w:b/>
          <w:bCs/>
          <w:noProof/>
        </w:rPr>
        <w:fldChar w:fldCharType="end"/>
      </w:r>
    </w:p>
    <w:p>
      <w:pPr>
        <w:pStyle w:val="style1"/>
        <w:rPr/>
      </w:pPr>
    </w:p>
    <w:p>
      <w:pPr>
        <w:pStyle w:val="style0"/>
        <w:rPr>
          <w:rFonts w:ascii="Aptos Display" w:cs="Times New Roman" w:eastAsia="等线 Light" w:hAnsi="Aptos Display"/>
          <w:color w:val="0f4761"/>
          <w:sz w:val="40"/>
          <w:szCs w:val="40"/>
        </w:rPr>
      </w:pPr>
      <w:r>
        <w:br w:type="page"/>
      </w:r>
    </w:p>
    <w:p>
      <w:pPr>
        <w:pStyle w:val="style1"/>
        <w:rPr/>
      </w:pPr>
    </w:p>
    <w:bookmarkStart w:id="0" w:name="_Toc194574445"/>
    <w:p>
      <w:pPr>
        <w:pStyle w:val="style1"/>
        <w:rPr/>
      </w:pPr>
      <w:r>
        <w:t>1. Introduction</w:t>
      </w:r>
      <w:bookmarkEnd w:id="0"/>
    </w:p>
    <w:p>
      <w:pPr>
        <w:pStyle w:val="style0"/>
        <w:rPr/>
      </w:pPr>
      <w:r>
        <w:t xml:space="preserve">Cognitive fitness plays a crucial role in </w:t>
      </w:r>
      <w:r>
        <w:t>the performance of a driver and during the driving</w:t>
      </w:r>
      <w:r>
        <w:t xml:space="preserve">, </w:t>
      </w:r>
      <w:r>
        <w:t>as they affect the</w:t>
      </w:r>
      <w:r>
        <w:t xml:space="preserve"> reaction time, decision-making, and situational awareness. </w:t>
      </w:r>
      <w:r>
        <w:t>Also the i</w:t>
      </w:r>
      <w:r>
        <w:t>mpaired cognitive abilities</w:t>
      </w:r>
      <w:r>
        <w:t xml:space="preserve"> mainly </w:t>
      </w:r>
      <w:r>
        <w:t xml:space="preserve">or </w:t>
      </w:r>
      <w:r>
        <w:t>due</w:t>
      </w:r>
      <w:r>
        <w:t xml:space="preserve"> to fatigue, stress, or aging can significantly increase the risk of road accidents</w:t>
      </w:r>
      <w:r>
        <w:t xml:space="preserve"> which can cause fatalities</w:t>
      </w:r>
      <w:r>
        <w:t>. Research</w:t>
      </w:r>
      <w:r>
        <w:t xml:space="preserve"> done on this topic</w:t>
      </w:r>
      <w:r>
        <w:t xml:space="preserve"> has demonstrated that cognitive impairment</w:t>
      </w:r>
      <w:r>
        <w:t xml:space="preserve"> and </w:t>
      </w:r>
      <w:r>
        <w:t>fatigueness</w:t>
      </w:r>
      <w:r>
        <w:t xml:space="preserve"> negatively influences driving </w:t>
      </w:r>
      <w:r>
        <w:t>behaviour</w:t>
      </w:r>
      <w:r>
        <w:t xml:space="preserve"> and performance</w:t>
      </w:r>
      <w:r>
        <w:t>, making it essential to develop effective assessment tools</w:t>
      </w:r>
      <w:r>
        <w:t xml:space="preserve"> </w:t>
      </w:r>
      <w:r>
        <w:rPr/>
        <w:fldChar w:fldCharType="begin"/>
      </w:r>
      <w:r>
        <w:instrText xml:space="preserve"> ADDIN EN.CITE &lt;EndNote&gt;&lt;Cite&gt;&lt;Author&gt;Tinella&lt;/Author&gt;&lt;Year&gt;2021&lt;/Year&gt;&lt;RecNum&gt;49&lt;/RecNum&gt;&lt;DisplayText&gt;[1]&lt;/DisplayText&gt;&lt;record&gt;&lt;rec-number&gt;49&lt;/rec-number&gt;&lt;foreign-keys&gt;&lt;key app="EN" db-id="ppezadvxl2p2stedt23va5vqtade0rstzz59" timestamp="1743606920"&gt;49&lt;/key&gt;&lt;/foreign-keys&gt;&lt;ref-type name="Journal Article"&gt;17&lt;/ref-type&gt;&lt;contributors&gt;&lt;authors&gt;&lt;author&gt;Tinella, L.&lt;/author&gt;&lt;author&gt;Lopez, A.&lt;/author&gt;&lt;author&gt;Caffò, A. O.&lt;/author&gt;&lt;author&gt;Nardulli, F.&lt;/author&gt;&lt;author&gt;Grattagliano, I.&lt;/author&gt;&lt;author&gt;Bosco, A.&lt;/author&gt;&lt;/authors&gt;&lt;/contributors&gt;&lt;auth-address&gt;Department of Educational Sciences, Psychology, Communication, University of Bari, 70121 Bari, Italy.&amp;#xD;Commissione Medica Locale Patenti Speciali, Azienda Sanitaria Locale-Bari, 70121 Bari, Italy.&lt;/auth-address&gt;&lt;titles&gt;&lt;title&gt;Cognitive Efficiency and Fitness-to-Drive along the Lifespan: The Mediation Effect of Visuospatial Transformations&lt;/title&gt;&lt;secondary-title&gt;Brain Sci&lt;/secondary-title&gt;&lt;/titles&gt;&lt;periodical&gt;&lt;full-title&gt;Brain Sci&lt;/full-title&gt;&lt;/periodical&gt;&lt;volume&gt;11&lt;/volume&gt;&lt;number&gt;8&lt;/number&gt;&lt;edition&gt;20210801&lt;/edition&gt;&lt;keywords&gt;&lt;keyword&gt;aging&lt;/keyword&gt;&lt;keyword&gt;driving behavior&lt;/keyword&gt;&lt;keyword&gt;fitness-to-drive&lt;/keyword&gt;&lt;keyword&gt;mental rotation&lt;/keyword&gt;&lt;keyword&gt;perspective taking&lt;/keyword&gt;&lt;/keywords&gt;&lt;dates&gt;&lt;year&gt;2021&lt;/year&gt;&lt;pub-dates&gt;&lt;date&gt;Aug 1&lt;/date&gt;&lt;/pub-dates&gt;&lt;/dates&gt;&lt;isbn&gt;2076-3425 (Print)&amp;#xD;2076-3425&lt;/isbn&gt;&lt;accession-num&gt;34439647&lt;/accession-num&gt;&lt;urls&gt;&lt;/urls&gt;&lt;custom1&gt;The authors have no conflict of interest to declare.&lt;/custom1&gt;&lt;custom2&gt;PMC8392112&lt;/custom2&gt;&lt;electronic-resource-num&gt;10.3390/brainsci11081028&lt;/electronic-resource-num&gt;&lt;remote-database-provider&gt;NLM&lt;/remote-database-provider&gt;&lt;language&gt;eng&lt;/language&gt;&lt;/record&gt;&lt;/Cite&gt;&lt;/EndNote&gt;</w:instrText>
      </w:r>
      <w:r>
        <w:rPr/>
        <w:fldChar w:fldCharType="separate"/>
      </w:r>
      <w:r>
        <w:rPr>
          <w:noProof/>
        </w:rPr>
        <w:t>[1]</w:t>
      </w:r>
      <w:r>
        <w:rPr/>
        <w:fldChar w:fldCharType="end"/>
      </w:r>
      <w:r>
        <w:t>.</w:t>
      </w:r>
    </w:p>
    <w:p>
      <w:pPr>
        <w:pStyle w:val="style0"/>
        <w:rPr/>
      </w:pPr>
      <w:r>
        <w:t xml:space="preserve">Research has shown that cognitive fitness plays a </w:t>
      </w:r>
      <w:r>
        <w:t>very important</w:t>
      </w:r>
      <w:r>
        <w:t xml:space="preserve"> role in </w:t>
      </w:r>
      <w:r>
        <w:t xml:space="preserve">driving </w:t>
      </w:r>
      <w:r>
        <w:t>safelly</w:t>
      </w:r>
      <w:r>
        <w:t xml:space="preserve">, particularly in </w:t>
      </w:r>
      <w:r>
        <w:t xml:space="preserve">other </w:t>
      </w:r>
      <w:r>
        <w:t>tasks</w:t>
      </w:r>
      <w:r>
        <w:t xml:space="preserve"> as well</w:t>
      </w:r>
      <w:r>
        <w:t xml:space="preserve"> requiring divided attention and rapid decision-making. A systematic review by </w:t>
      </w:r>
      <w:r>
        <w:t>Depestele</w:t>
      </w:r>
      <w:r>
        <w:t xml:space="preserve"> et al.</w:t>
      </w:r>
      <w:r>
        <w:t xml:space="preserve"> </w:t>
      </w:r>
      <w:r>
        <w:rPr/>
        <w:fldChar w:fldCharType="begin"/>
      </w:r>
      <w:r>
        <w:instrText xml:space="preserve"> ADDIN EN.CITE &lt;EndNote&gt;&lt;Cite&gt;&lt;Author&gt;Depestele&lt;/Author&gt;&lt;Year&gt;2020&lt;/Year&gt;&lt;RecNum&gt;45&lt;/RecNum&gt;&lt;DisplayText&gt;[2]&lt;/DisplayText&gt;&lt;record&gt;&lt;rec-number&gt;45&lt;/rec-number&gt;&lt;foreign-keys&gt;&lt;key app="EN" db-id="ppezadvxl2p2stedt23va5vqtade0rstzz59" timestamp="1743604370"&gt;45&lt;/key&gt;&lt;/foreign-keys&gt;&lt;ref-type name="Journal Article"&gt;17&lt;/ref-type&gt;&lt;contributors&gt;&lt;authors&gt;&lt;author&gt;Depestele, Siel&lt;/author&gt;&lt;author&gt;Ross, Veerle&lt;/author&gt;&lt;author&gt;Verstraelen, Stefanie&lt;/author&gt;&lt;author&gt;Brijs, Kris&lt;/author&gt;&lt;author&gt;Brijs, Tom&lt;/author&gt;&lt;author&gt;van Dun, Kim&lt;/author&gt;&lt;author&gt;Meesen, Raf&lt;/author&gt;&lt;/authors&gt;&lt;/contributors&gt;&lt;titles&gt;&lt;title&gt;The impact of cognitive functioning on driving performance of older persons in comparison to younger age groups: A systematic review&lt;/title&gt;&lt;secondary-title&gt;Transportation Research Part F: Traffic Psychology and Behaviour&lt;/secondary-title&gt;&lt;/titles&gt;&lt;periodical&gt;&lt;full-title&gt;Transportation Research Part F: Traffic Psychology and Behaviour&lt;/full-title&gt;&lt;/periodical&gt;&lt;pages&gt;433-452&lt;/pages&gt;&lt;volume&gt;73&lt;/volume&gt;&lt;keywords&gt;&lt;keyword&gt;Driving performance&lt;/keyword&gt;&lt;keyword&gt;Healthy aging&lt;/keyword&gt;&lt;keyword&gt;Cognition&lt;/keyword&gt;&lt;keyword&gt;Dual tasking&lt;/keyword&gt;&lt;keyword&gt;Neuroimaging&lt;/keyword&gt;&lt;keyword&gt;Driving simulator&lt;/keyword&gt;&lt;/keywords&gt;&lt;dates&gt;&lt;year&gt;2020&lt;/year&gt;&lt;pub-dates&gt;&lt;date&gt;2020/08/01/&lt;/date&gt;&lt;/pub-dates&gt;&lt;/dates&gt;&lt;isbn&gt;1369-8478&lt;/isbn&gt;&lt;urls&gt;&lt;related-urls&gt;&lt;url&gt;https://www.sciencedirect.com/science/article/pii/S1369847820304769&lt;/url&gt;&lt;/related-urls&gt;&lt;/urls&gt;&lt;electronic-resource-num&gt;https://doi.org/10.1016/j.trf.2020.07.009&lt;/electronic-resource-num&gt;&lt;/record&gt;&lt;/Cite&gt;&lt;/EndNote&gt;</w:instrText>
      </w:r>
      <w:r>
        <w:rPr/>
        <w:fldChar w:fldCharType="separate"/>
      </w:r>
      <w:r>
        <w:rPr>
          <w:noProof/>
        </w:rPr>
        <w:t>[2]</w:t>
      </w:r>
      <w:r>
        <w:rPr/>
        <w:fldChar w:fldCharType="end"/>
      </w:r>
      <w:r>
        <w:t xml:space="preserve"> examined how cognitive functioning </w:t>
      </w:r>
      <w:r>
        <w:t xml:space="preserve">can </w:t>
      </w:r>
      <w:r>
        <w:t>affect</w:t>
      </w:r>
      <w:r>
        <w:t xml:space="preserve"> an overall</w:t>
      </w:r>
      <w:r>
        <w:t xml:space="preserve"> driving performance across different age groups</w:t>
      </w:r>
      <w:r>
        <w:t xml:space="preserve"> (old or young)</w:t>
      </w:r>
      <w:r>
        <w:t xml:space="preserve">. The study </w:t>
      </w:r>
      <w:r>
        <w:t>also stated</w:t>
      </w:r>
      <w:r>
        <w:t xml:space="preserve"> that several cognitive domains, </w:t>
      </w:r>
      <w:r>
        <w:t>which can include the</w:t>
      </w:r>
      <w:r>
        <w:t xml:space="preserve"> executive function, complex attention</w:t>
      </w:r>
      <w:r>
        <w:t xml:space="preserve"> from a person</w:t>
      </w:r>
      <w:r>
        <w:t xml:space="preserve">, and dual-tasking ability, are strongly linked to driving performance, regardless of age. These cognitive skills are </w:t>
      </w:r>
      <w:r>
        <w:t>considered very essential</w:t>
      </w:r>
      <w:r>
        <w:t xml:space="preserve"> for activities</w:t>
      </w:r>
      <w:r>
        <w:t xml:space="preserve"> that are inevitable on the roads</w:t>
      </w:r>
      <w:r>
        <w:t xml:space="preserve"> such as monitoring traffic, adjusting speed, and reacting to unexpected hazards. However, the review also highlighted that cognitive performance tends to decline with age, which can contribute to poorer driving outcomes in older adults</w:t>
      </w:r>
      <w:r>
        <w:rPr/>
        <w:fldChar w:fldCharType="begin"/>
      </w:r>
      <w:r>
        <w:instrText xml:space="preserve"> ADDIN EN.CITE &lt;EndNote&gt;&lt;Cite&gt;&lt;Author&gt;Depestele&lt;/Author&gt;&lt;Year&gt;2020&lt;/Year&gt;&lt;RecNum&gt;45&lt;/RecNum&gt;&lt;DisplayText&gt;[2]&lt;/DisplayText&gt;&lt;record&gt;&lt;rec-number&gt;45&lt;/rec-number&gt;&lt;foreign-keys&gt;&lt;key app="EN" db-id="ppezadvxl2p2stedt23va5vqtade0rstzz59" timestamp="1743604370"&gt;45&lt;/key&gt;&lt;/foreign-keys&gt;&lt;ref-type name="Journal Article"&gt;17&lt;/ref-type&gt;&lt;contributors&gt;&lt;authors&gt;&lt;author&gt;Depestele, Siel&lt;/author&gt;&lt;author&gt;Ross, Veerle&lt;/author&gt;&lt;author&gt;Verstraelen, Stefanie&lt;/author&gt;&lt;author&gt;Brijs, Kris&lt;/author&gt;&lt;author&gt;Brijs, Tom&lt;/author&gt;&lt;author&gt;van Dun, Kim&lt;/author&gt;&lt;author&gt;Meesen, Raf&lt;/author&gt;&lt;/authors&gt;&lt;/contributors&gt;&lt;titles&gt;&lt;title&gt;The impact of cognitive functioning on driving performance of older persons in comparison to younger age groups: A systematic review&lt;/title&gt;&lt;secondary-title&gt;Transportation Research Part F: Traffic Psychology and Behaviour&lt;/secondary-title&gt;&lt;/titles&gt;&lt;periodical&gt;&lt;full-title&gt;Transportation Research Part F: Traffic Psychology and Behaviour&lt;/full-title&gt;&lt;/periodical&gt;&lt;pages&gt;433-452&lt;/pages&gt;&lt;volume&gt;73&lt;/volume&gt;&lt;keywords&gt;&lt;keyword&gt;Driving performance&lt;/keyword&gt;&lt;keyword&gt;Healthy aging&lt;/keyword&gt;&lt;keyword&gt;Cognition&lt;/keyword&gt;&lt;keyword&gt;Dual tasking&lt;/keyword&gt;&lt;keyword&gt;Neuroimaging&lt;/keyword&gt;&lt;keyword&gt;Driving simulator&lt;/keyword&gt;&lt;/keywords&gt;&lt;dates&gt;&lt;year&gt;2020&lt;/year&gt;&lt;pub-dates&gt;&lt;date&gt;2020/08/01/&lt;/date&gt;&lt;/pub-dates&gt;&lt;/dates&gt;&lt;isbn&gt;1369-8478&lt;/isbn&gt;&lt;urls&gt;&lt;related-urls&gt;&lt;url&gt;https://www.sciencedirect.com/science/article/pii/S1369847820304769&lt;/url&gt;&lt;/related-urls&gt;&lt;/urls&gt;&lt;electronic-resource-num&gt;https://doi.org/10.1016/j.trf.2020.07.009&lt;/electronic-resource-num&gt;&lt;/record&gt;&lt;/Cite&gt;&lt;/EndNote&gt;</w:instrText>
      </w:r>
      <w:r>
        <w:rPr/>
        <w:fldChar w:fldCharType="separate"/>
      </w:r>
      <w:r>
        <w:rPr>
          <w:noProof/>
        </w:rPr>
        <w:t>[2]</w:t>
      </w:r>
      <w:r>
        <w:rPr/>
        <w:fldChar w:fldCharType="end"/>
      </w:r>
      <w:r>
        <w:t>. This underscores the need for tools that can effectively assess cognitive fitness in drivers of all age groups to ensure road safety.</w:t>
      </w:r>
    </w:p>
    <w:p>
      <w:pPr>
        <w:pStyle w:val="style0"/>
        <w:rPr/>
      </w:pPr>
      <w:r>
        <w:t xml:space="preserve">Current methods of evaluating driver fitness focus </w:t>
      </w:r>
      <w:r>
        <w:t xml:space="preserve">only </w:t>
      </w:r>
      <w:r>
        <w:t>or</w:t>
      </w:r>
      <w:r>
        <w:t xml:space="preserve"> majorly</w:t>
      </w:r>
      <w:r>
        <w:t xml:space="preserve"> on physical and visual capabilities</w:t>
      </w:r>
      <w:r>
        <w:t xml:space="preserve"> of the drivers</w:t>
      </w:r>
      <w:r>
        <w:t xml:space="preserve">, often </w:t>
      </w:r>
      <w:r>
        <w:t>neglecting and ignoring the</w:t>
      </w:r>
      <w:r>
        <w:t xml:space="preserve"> cognitive workload and multitasking ability. However, advances in neuroscience and biosensing technologies offer new possibilities for re</w:t>
      </w:r>
      <w:r>
        <w:t xml:space="preserve">levant and effective </w:t>
      </w:r>
      <w:r>
        <w:t>cognitive assessment</w:t>
      </w:r>
      <w:r>
        <w:t>s of individuals</w:t>
      </w:r>
      <w:r>
        <w:t xml:space="preserve"> </w:t>
      </w:r>
      <w:r>
        <w:t xml:space="preserve"> </w:t>
      </w:r>
      <w:r>
        <w:rPr/>
        <w:fldChar w:fldCharType="begin"/>
      </w:r>
      <w:r>
        <w:instrText xml:space="preserve"> ADDIN EN.CITE &lt;EndNote&gt;&lt;Cite&gt;&lt;Author&gt;Apolinario&lt;/Author&gt;&lt;Year&gt;2009&lt;/Year&gt;&lt;RecNum&gt;48&lt;/RecNum&gt;&lt;DisplayText&gt;[3]&lt;/DisplayText&gt;&lt;record&gt;&lt;rec-number&gt;48&lt;/rec-number&gt;&lt;foreign-keys&gt;&lt;key app="EN" db-id="ppezadvxl2p2stedt23va5vqtade0rstzz59" timestamp="1743606715"&gt;48&lt;/key&gt;&lt;/foreign-keys&gt;&lt;ref-type name="Journal Article"&gt;17&lt;/ref-type&gt;&lt;contributors&gt;&lt;authors&gt;&lt;author&gt;Apolinario, D.&lt;/author&gt;&lt;author&gt;Magaldi, R. M.&lt;/author&gt;&lt;author&gt;Busse, A. L.&lt;/author&gt;&lt;author&gt;Lopes, L. D. C.&lt;/author&gt;&lt;author&gt;Kasai, J. Y. T.&lt;/author&gt;&lt;author&gt;Satomi, E.&lt;/author&gt;&lt;/authors&gt;&lt;/contributors&gt;&lt;auth-address&gt;MD, Memory and Aging Unit, Geriatric Service, Department of Clinical Medicine, University of São Paulo School of Medicine, São Paulo SP, Brazil.&amp;#xD;MD, Assistant Physician, Memory and Aging Unit, Geriatric Service, Department of Clinical Medicine, University of São Paulo School of Medicine, São Paulo SP, Brazil.&amp;#xD;MD, PhD, Memory and Aging Unit, Assistant Physician, Geriatric Service, Department of Clinical Medicine, University of São Paulo School of Medicine, São Paulo SP, Brazil.&lt;/auth-address&gt;&lt;titles&gt;&lt;title&gt;Cognitive impairment and driving: A review of the literature&lt;/title&gt;&lt;secondary-title&gt;Dement Neuropsychol&lt;/secondary-title&gt;&lt;/titles&gt;&lt;periodical&gt;&lt;full-title&gt;Dement Neuropsychol&lt;/full-title&gt;&lt;/periodical&gt;&lt;pages&gt;283-290&lt;/pages&gt;&lt;volume&gt;3&lt;/volume&gt;&lt;number&gt;4&lt;/number&gt;&lt;keywords&gt;&lt;keyword&gt;aged&lt;/keyword&gt;&lt;keyword&gt;automobile driving&lt;/keyword&gt;&lt;keyword&gt;cognition&lt;/keyword&gt;&lt;keyword&gt;dementia&lt;/keyword&gt;&lt;/keywords&gt;&lt;dates&gt;&lt;year&gt;2009&lt;/year&gt;&lt;pub-dates&gt;&lt;date&gt;Oct-Dec&lt;/date&gt;&lt;/pub-dates&gt;&lt;/dates&gt;&lt;isbn&gt;1980-5764 (Print)&amp;#xD;1980-5764&lt;/isbn&gt;&lt;accession-num&gt;29213641&lt;/accession-num&gt;&lt;urls&gt;&lt;/urls&gt;&lt;custom1&gt;Disclosure: The authors report no conflicts of interest.&lt;/custom1&gt;&lt;custom2&gt;PMC5619413&lt;/custom2&gt;&lt;electronic-resource-num&gt;10.1590/s1980-57642009dn30400004&lt;/electronic-resource-num&gt;&lt;remote-database-provider&gt;NLM&lt;/remote-database-provider&gt;&lt;language&gt;eng&lt;/language&gt;&lt;/record&gt;&lt;/Cite&gt;&lt;/EndNote&gt;</w:instrText>
      </w:r>
      <w:r>
        <w:rPr/>
        <w:fldChar w:fldCharType="separate"/>
      </w:r>
      <w:r>
        <w:rPr>
          <w:noProof/>
        </w:rPr>
        <w:t>[3]</w:t>
      </w:r>
      <w:r>
        <w:rPr/>
        <w:fldChar w:fldCharType="end"/>
      </w:r>
      <w:r>
        <w:t>. This project proposes the development of a</w:t>
      </w:r>
      <w:r>
        <w:t xml:space="preserve"> new</w:t>
      </w:r>
      <w:r>
        <w:t xml:space="preserve"> mobile application </w:t>
      </w:r>
      <w:r>
        <w:t xml:space="preserve">which will be </w:t>
      </w:r>
      <w:r>
        <w:t>designed to evaluate</w:t>
      </w:r>
      <w:r>
        <w:t xml:space="preserve"> the individual or</w:t>
      </w:r>
      <w:r>
        <w:t xml:space="preserve"> drivers' cognitive fitness using interactive tasks and biosensor integration</w:t>
      </w:r>
      <w:r>
        <w:t xml:space="preserve"> with those tasks</w:t>
      </w:r>
      <w:r>
        <w:t>. The app will feature single-task, dual-task, and dual-task plus biofeedback tests to assess cognitive performance under various conditions</w:t>
      </w:r>
      <w:r>
        <w:t xml:space="preserve"> or </w:t>
      </w:r>
      <w:r>
        <w:t>Continuous Performance Task (CPT)</w:t>
      </w:r>
      <w:r>
        <w:t xml:space="preserve">, </w:t>
      </w:r>
      <w:r>
        <w:t>N-Back Task</w:t>
      </w:r>
      <w:r>
        <w:t xml:space="preserve">, Stroop test, </w:t>
      </w:r>
      <w:r>
        <w:t>Psychomotor Vigilance Task (PVT)</w:t>
      </w:r>
      <w:r>
        <w:t xml:space="preserve"> etc.</w:t>
      </w:r>
    </w:p>
    <w:p>
      <w:pPr>
        <w:pStyle w:val="style0"/>
        <w:rPr/>
      </w:pPr>
      <w:r>
        <w:t>The project will also explore the use of biosensors such as EEG (electroencephalography), ECG (electrocardiography), and EMG (electromyography) to measure cognitive workload, stress levels, and fatigue</w:t>
      </w:r>
      <w:r>
        <w:t xml:space="preserve"> </w:t>
      </w:r>
      <w:r>
        <w:rPr/>
        <w:fldChar w:fldCharType="begin"/>
      </w:r>
      <w:r>
        <w:instrText xml:space="preserve"> ADDIN EN.CITE &lt;EndNote&gt;&lt;Cite&gt;&lt;Author&gt;Chen&lt;/Author&gt;&lt;Year&gt;2025&lt;/Year&gt;&lt;RecNum&gt;47&lt;/RecNum&gt;&lt;DisplayText&gt;[4]&lt;/DisplayText&gt;&lt;record&gt;&lt;rec-number&gt;47&lt;/rec-number&gt;&lt;foreign-keys&gt;&lt;key app="EN" db-id="ppezadvxl2p2stedt23va5vqtade0rstzz59" timestamp="1743605328"&gt;47&lt;/key&gt;&lt;/foreign-keys&gt;&lt;ref-type name="Journal Article"&gt;17&lt;/ref-type&gt;&lt;contributors&gt;&lt;authors&gt;&lt;author&gt;Chen, S.&lt;/author&gt;&lt;author&gt;Xu, S.&lt;/author&gt;&lt;author&gt;Fan, X.&lt;/author&gt;&lt;author&gt;Xiao, X.&lt;/author&gt;&lt;author&gt;Duan, Z.&lt;/author&gt;&lt;author&gt;Zhao, X.&lt;/author&gt;&lt;author&gt;Chen, G.&lt;/author&gt;&lt;author&gt;Zhou, Y.&lt;/author&gt;&lt;author&gt;Chen, J.&lt;/author&gt;&lt;/authors&gt;&lt;/contributors&gt;&lt;titles&gt;&lt;title&gt;Advances in 2D materials for wearable biomonitoring&lt;/title&gt;&lt;secondary-title&gt;Materials Science and Engineering R: Reports&lt;/secondary-title&gt;&lt;/titles&gt;&lt;periodical&gt;&lt;full-title&gt;Materials Science and Engineering R: Reports&lt;/full-title&gt;&lt;/periodical&gt;&lt;volume&gt;164&lt;/volume&gt;&lt;dates&gt;&lt;year&gt;2025&lt;/year&gt;&lt;/dates&gt;&lt;work-type&gt;Review&lt;/work-type&gt;&lt;urls&gt;&lt;related-urls&gt;&lt;url&gt;https://www.scopus.com/inward/record.uri?eid=2-s2.0-86000762092&amp;amp;doi=10.1016%2fj.mser.2025.100971&amp;amp;partnerID=40&amp;amp;md5=f961c15cf0d39bfd9a23d37369d40bed&lt;/url&gt;&lt;/related-urls&gt;&lt;/urls&gt;&lt;custom7&gt;100971&lt;/custom7&gt;&lt;electronic-resource-num&gt;10.1016/j.mser.2025.100971&lt;/electronic-resource-num&gt;&lt;remote-database-name&gt;Scopus&lt;/remote-database-name&gt;&lt;/record&gt;&lt;/Cite&gt;&lt;/EndNote&gt;</w:instrText>
      </w:r>
      <w:r>
        <w:rPr/>
        <w:fldChar w:fldCharType="separate"/>
      </w:r>
      <w:r>
        <w:rPr>
          <w:noProof/>
        </w:rPr>
        <w:t>[4]</w:t>
      </w:r>
      <w:r>
        <w:rPr/>
        <w:fldChar w:fldCharType="end"/>
      </w:r>
      <w:r>
        <w:t>. By integrating these components</w:t>
      </w:r>
      <w:r>
        <w:t xml:space="preserve"> and methodologies</w:t>
      </w:r>
      <w:r>
        <w:t xml:space="preserve">, the app </w:t>
      </w:r>
      <w:r>
        <w:t>will aim in order</w:t>
      </w:r>
      <w:r>
        <w:t xml:space="preserve"> to provide a reliable, non-invasive tool for assessing drivers' cognitive fitness and improving road safety.</w:t>
      </w:r>
      <w:r>
        <w:t xml:space="preserve">  </w:t>
      </w:r>
      <w:r>
        <w:br/>
      </w:r>
      <w:r>
        <w:t xml:space="preserve">The development of the project would also be based on the research conducted on the </w:t>
      </w:r>
      <w:r>
        <w:t xml:space="preserve">topic of cognitive fitness by another student, who will be researching the ways and methods of measuring and assessing the cognitive fitness among drivers, the app will adopt the researched methods </w:t>
      </w:r>
      <w:r>
        <w:t xml:space="preserve">and selective biosensors data </w:t>
      </w:r>
      <w:r>
        <w:t>in order to proceed ahead.</w:t>
      </w:r>
    </w:p>
    <w:p>
      <w:pPr>
        <w:pStyle w:val="style0"/>
        <w:rPr>
          <w:b/>
          <w:bCs/>
        </w:rPr>
      </w:pPr>
    </w:p>
    <w:p>
      <w:pPr>
        <w:pStyle w:val="style0"/>
        <w:rPr>
          <w:b/>
          <w:bCs/>
        </w:rPr>
      </w:pPr>
    </w:p>
    <w:bookmarkStart w:id="1" w:name="_Toc194574446"/>
    <w:p>
      <w:pPr>
        <w:pStyle w:val="style1"/>
        <w:rPr/>
      </w:pPr>
      <w:r>
        <w:t>2. Aim</w:t>
      </w:r>
      <w:bookmarkEnd w:id="1"/>
    </w:p>
    <w:p>
      <w:pPr>
        <w:pStyle w:val="style0"/>
        <w:rPr/>
      </w:pPr>
      <w:r>
        <w:t xml:space="preserve">To develop a mobile </w:t>
      </w:r>
      <w:r>
        <w:t>app</w:t>
      </w:r>
      <w:r>
        <w:t xml:space="preserve"> that assesses</w:t>
      </w:r>
      <w:r>
        <w:t xml:space="preserve"> and evaluates</w:t>
      </w:r>
      <w:r>
        <w:t xml:space="preserve"> drivers' cognitive fitness through </w:t>
      </w:r>
      <w:r>
        <w:t>biosensors and</w:t>
      </w:r>
      <w:r>
        <w:t xml:space="preserve"> biofeedback methods, integrating biosensors to provide </w:t>
      </w:r>
      <w:r>
        <w:t>frequent</w:t>
      </w:r>
      <w:r>
        <w:t xml:space="preserve"> cognitive performance analysis</w:t>
      </w:r>
      <w:r>
        <w:t xml:space="preserve"> as well</w:t>
      </w:r>
      <w:r>
        <w:t>.</w:t>
      </w:r>
    </w:p>
    <w:p>
      <w:pPr>
        <w:pStyle w:val="style0"/>
        <w:rPr/>
      </w:pPr>
    </w:p>
    <w:bookmarkStart w:id="2" w:name="_Toc194574447"/>
    <w:p>
      <w:pPr>
        <w:pStyle w:val="style1"/>
        <w:rPr/>
      </w:pPr>
      <w:r>
        <w:t>3. Objectives</w:t>
      </w:r>
      <w:bookmarkEnd w:id="2"/>
    </w:p>
    <w:p>
      <w:pPr>
        <w:pStyle w:val="style0"/>
        <w:numPr>
          <w:ilvl w:val="0"/>
          <w:numId w:val="1"/>
        </w:numPr>
        <w:rPr/>
      </w:pPr>
      <w:r>
        <w:t xml:space="preserve">Design and develop an interactive mobile </w:t>
      </w:r>
      <w:r>
        <w:t>app</w:t>
      </w:r>
      <w:r>
        <w:t xml:space="preserve"> for cognitive fitness assessment.</w:t>
      </w:r>
    </w:p>
    <w:p>
      <w:pPr>
        <w:pStyle w:val="style0"/>
        <w:numPr>
          <w:ilvl w:val="0"/>
          <w:numId w:val="1"/>
        </w:numPr>
        <w:rPr/>
      </w:pPr>
      <w:r>
        <w:t>Implement single-task (reaction-based), dual-task (simultaneous cognitive and motor tasks), and dual-task plus biofeedback tests</w:t>
      </w:r>
      <w:r>
        <w:t xml:space="preserve"> or other tests like CPT or PVT.</w:t>
      </w:r>
    </w:p>
    <w:p>
      <w:pPr>
        <w:pStyle w:val="style0"/>
        <w:numPr>
          <w:ilvl w:val="0"/>
          <w:numId w:val="1"/>
        </w:numPr>
        <w:rPr/>
      </w:pPr>
      <w:r>
        <w:t>Integrate biosensors such as EEG, ECG, and EMG</w:t>
      </w:r>
      <w:r>
        <w:t xml:space="preserve"> and many others recommended by the fellow student</w:t>
      </w:r>
      <w:r>
        <w:t xml:space="preserve"> to measure cognitive workload and stress.</w:t>
      </w:r>
    </w:p>
    <w:p>
      <w:pPr>
        <w:pStyle w:val="style0"/>
        <w:numPr>
          <w:ilvl w:val="0"/>
          <w:numId w:val="1"/>
        </w:numPr>
        <w:rPr/>
      </w:pPr>
      <w:r>
        <w:t>Confirm</w:t>
      </w:r>
      <w:r>
        <w:t xml:space="preserve"> the effectiveness</w:t>
      </w:r>
      <w:r>
        <w:t xml:space="preserve"> and efficiency</w:t>
      </w:r>
      <w:r>
        <w:t xml:space="preserve"> of the application through controlled testing and</w:t>
      </w:r>
      <w:r>
        <w:t xml:space="preserve"> acquired</w:t>
      </w:r>
      <w:r>
        <w:t xml:space="preserve"> data analysis</w:t>
      </w:r>
      <w:r>
        <w:t xml:space="preserve"> among fellows</w:t>
      </w:r>
      <w:r>
        <w:t>.</w:t>
      </w:r>
    </w:p>
    <w:p>
      <w:pPr>
        <w:pStyle w:val="style0"/>
        <w:numPr>
          <w:ilvl w:val="0"/>
          <w:numId w:val="1"/>
        </w:numPr>
        <w:rPr/>
      </w:pPr>
      <w:r>
        <w:t>Learn</w:t>
      </w:r>
      <w:r>
        <w:t xml:space="preserve"> and apply</w:t>
      </w:r>
      <w:r>
        <w:t xml:space="preserve"> mobile application development techniques</w:t>
      </w:r>
      <w:r>
        <w:t xml:space="preserve"> and user interface</w:t>
      </w:r>
      <w:r>
        <w:t xml:space="preserve"> and sensor integration as part of the project.</w:t>
      </w:r>
    </w:p>
    <w:p>
      <w:pPr>
        <w:pStyle w:val="style0"/>
        <w:numPr>
          <w:ilvl w:val="0"/>
          <w:numId w:val="1"/>
        </w:numPr>
        <w:rPr/>
      </w:pPr>
      <w:r>
        <w:t>Analyse</w:t>
      </w:r>
      <w:r>
        <w:t xml:space="preserve"> the relationship between cognitive fitness and driving performance based on app-generated data</w:t>
      </w:r>
      <w:r>
        <w:t xml:space="preserve"> and conducted tests data</w:t>
      </w:r>
      <w:r>
        <w:t>.</w:t>
      </w:r>
    </w:p>
    <w:p>
      <w:pPr>
        <w:pStyle w:val="style0"/>
        <w:rPr/>
      </w:pPr>
    </w:p>
    <w:bookmarkStart w:id="3" w:name="_Toc194574448"/>
    <w:p>
      <w:pPr>
        <w:pStyle w:val="style1"/>
        <w:rPr/>
      </w:pPr>
      <w:r>
        <w:t>4. Methodology</w:t>
      </w:r>
      <w:bookmarkEnd w:id="3"/>
    </w:p>
    <w:bookmarkStart w:id="4" w:name="_Toc194574449"/>
    <w:p>
      <w:pPr>
        <w:pStyle w:val="style3"/>
        <w:rPr/>
      </w:pPr>
      <w:r>
        <w:t>4.1 Application Development</w:t>
      </w:r>
      <w:bookmarkEnd w:id="4"/>
    </w:p>
    <w:p>
      <w:pPr>
        <w:pStyle w:val="style0"/>
        <w:rPr/>
      </w:pPr>
      <w:r>
        <w:rPr>
          <w:b/>
          <w:bCs/>
        </w:rPr>
        <w:t xml:space="preserve"> </w:t>
      </w:r>
      <w:r>
        <w:rPr>
          <w:b/>
          <w:bCs/>
        </w:rPr>
        <w:tab/>
      </w:r>
      <w:r>
        <w:t xml:space="preserve"> Develop an app that features different programmed test to assess cognitive fitness, for example:</w:t>
      </w:r>
    </w:p>
    <w:p>
      <w:pPr>
        <w:pStyle w:val="style0"/>
        <w:numPr>
          <w:ilvl w:val="0"/>
          <w:numId w:val="2"/>
        </w:numPr>
        <w:rPr/>
      </w:pPr>
      <w:r>
        <w:t>Single-task module: Measures reaction time through a simple tapping task.</w:t>
      </w:r>
    </w:p>
    <w:p>
      <w:pPr>
        <w:pStyle w:val="style0"/>
        <w:numPr>
          <w:ilvl w:val="0"/>
          <w:numId w:val="2"/>
        </w:numPr>
        <w:rPr/>
      </w:pPr>
      <w:r>
        <w:t>Dual-task module: Combines tapping with a memory or arithmetic task to assess multitasking ability.</w:t>
      </w:r>
    </w:p>
    <w:p>
      <w:pPr>
        <w:pStyle w:val="style0"/>
        <w:numPr>
          <w:ilvl w:val="0"/>
          <w:numId w:val="2"/>
        </w:numPr>
        <w:rPr/>
      </w:pPr>
      <w:r>
        <w:t>Dual-task + biofeedback module: Incorporates biosensors to capture physiological responses such as brain activity, heart rate variability, and muscle tension.</w:t>
      </w:r>
    </w:p>
    <w:p>
      <w:pPr>
        <w:pStyle w:val="style0"/>
        <w:ind w:left="360"/>
        <w:rPr/>
      </w:pPr>
      <w:r>
        <w:t>Other features may include more tests like Stroop test</w:t>
      </w:r>
      <w:r>
        <w:t xml:space="preserve">, </w:t>
      </w:r>
      <w:r>
        <w:t>Psychomotor Vigilance Task (PVT)</w:t>
      </w:r>
      <w:r>
        <w:t xml:space="preserve">, </w:t>
      </w:r>
      <w:r>
        <w:t>Trail-Making Test (TMT)</w:t>
      </w:r>
      <w:r>
        <w:t>, depending upon the reliability and effectiveness of the tests with the app.</w:t>
      </w:r>
    </w:p>
    <w:bookmarkStart w:id="5" w:name="_Toc194574450"/>
    <w:p>
      <w:pPr>
        <w:pStyle w:val="style3"/>
        <w:rPr/>
      </w:pPr>
      <w:r>
        <w:t>4.2 Biosensor Integration</w:t>
      </w:r>
      <w:bookmarkEnd w:id="5"/>
    </w:p>
    <w:p>
      <w:pPr>
        <w:pStyle w:val="style0"/>
        <w:rPr/>
      </w:pPr>
      <w:r>
        <w:t>Integrating biosensors with the app and calibrate them with the software to evaluate the assessment.</w:t>
      </w:r>
      <w:r>
        <w:t xml:space="preserve"> Some may include:</w:t>
      </w:r>
    </w:p>
    <w:p>
      <w:pPr>
        <w:pStyle w:val="style0"/>
        <w:numPr>
          <w:ilvl w:val="0"/>
          <w:numId w:val="3"/>
        </w:numPr>
        <w:rPr/>
      </w:pPr>
      <w:r>
        <w:t>EEG (Electroencephalography): Measures cognitive workload and mental fatigue.</w:t>
      </w:r>
    </w:p>
    <w:p>
      <w:pPr>
        <w:pStyle w:val="style0"/>
        <w:numPr>
          <w:ilvl w:val="0"/>
          <w:numId w:val="3"/>
        </w:numPr>
        <w:rPr/>
      </w:pPr>
      <w:r>
        <w:t>ECG (Electrocardiography): Tracks heart rate variability to assess stress levels.</w:t>
      </w:r>
    </w:p>
    <w:p>
      <w:pPr>
        <w:pStyle w:val="style0"/>
        <w:numPr>
          <w:ilvl w:val="0"/>
          <w:numId w:val="3"/>
        </w:numPr>
        <w:rPr/>
      </w:pPr>
      <w:r>
        <w:t>EMG (Electromyography): Monitors muscle fatigue and stress-induced tension.</w:t>
      </w:r>
    </w:p>
    <w:p>
      <w:pPr>
        <w:pStyle w:val="style0"/>
        <w:numPr>
          <w:ilvl w:val="0"/>
          <w:numId w:val="3"/>
        </w:numPr>
        <w:rPr/>
      </w:pPr>
      <w:r>
        <w:t>Eye-tracking sensors: Detect attention shifts and distraction levels.</w:t>
      </w:r>
    </w:p>
    <w:bookmarkStart w:id="6" w:name="_Toc194574451"/>
    <w:p>
      <w:pPr>
        <w:pStyle w:val="style3"/>
        <w:rPr/>
      </w:pPr>
      <w:r>
        <w:t>4.3 Testing &amp; Validation</w:t>
      </w:r>
      <w:bookmarkEnd w:id="6"/>
    </w:p>
    <w:p>
      <w:pPr>
        <w:pStyle w:val="style0"/>
        <w:numPr>
          <w:ilvl w:val="0"/>
          <w:numId w:val="4"/>
        </w:numPr>
        <w:rPr/>
      </w:pPr>
      <w:r>
        <w:t>Conduct controlled experiments with volunteers</w:t>
      </w:r>
      <w:r>
        <w:t xml:space="preserve"> or friends</w:t>
      </w:r>
      <w:r>
        <w:t xml:space="preserve"> to evaluate response time, accuracy, and physiological responses</w:t>
      </w:r>
      <w:r>
        <w:t xml:space="preserve"> using the app</w:t>
      </w:r>
      <w:r>
        <w:t>.</w:t>
      </w:r>
    </w:p>
    <w:p>
      <w:pPr>
        <w:pStyle w:val="style0"/>
        <w:numPr>
          <w:ilvl w:val="0"/>
          <w:numId w:val="4"/>
        </w:numPr>
        <w:rPr/>
      </w:pPr>
      <w:r>
        <w:t>Compare</w:t>
      </w:r>
      <w:r>
        <w:t xml:space="preserve"> and review the</w:t>
      </w:r>
      <w:r>
        <w:t xml:space="preserve"> cognitive performance results with </w:t>
      </w:r>
      <w:r>
        <w:t xml:space="preserve">already </w:t>
      </w:r>
      <w:r>
        <w:t>existing validated assessment tools.</w:t>
      </w:r>
    </w:p>
    <w:p>
      <w:pPr>
        <w:pStyle w:val="style0"/>
        <w:numPr>
          <w:ilvl w:val="0"/>
          <w:numId w:val="4"/>
        </w:numPr>
        <w:rPr/>
      </w:pPr>
      <w:r>
        <w:t>Assess app usability and reliability through user feedback</w:t>
      </w:r>
      <w:r>
        <w:t xml:space="preserve"> that will be collected during tests</w:t>
      </w:r>
      <w:r>
        <w:t>.</w:t>
      </w:r>
    </w:p>
    <w:bookmarkStart w:id="7" w:name="_Toc194574452"/>
    <w:p>
      <w:pPr>
        <w:pStyle w:val="style3"/>
        <w:rPr/>
      </w:pPr>
      <w:r>
        <w:t>4.4 Learning &amp; Development</w:t>
      </w:r>
      <w:bookmarkEnd w:id="7"/>
    </w:p>
    <w:p>
      <w:pPr>
        <w:pStyle w:val="style0"/>
        <w:numPr>
          <w:ilvl w:val="0"/>
          <w:numId w:val="5"/>
        </w:numPr>
        <w:rPr/>
      </w:pPr>
      <w:r>
        <w:t>Utilize</w:t>
      </w:r>
      <w:r>
        <w:t xml:space="preserve"> and learn the</w:t>
      </w:r>
      <w:r>
        <w:t xml:space="preserve"> mobile development frameworks</w:t>
      </w:r>
      <w:r>
        <w:t xml:space="preserve"> or platforms</w:t>
      </w:r>
      <w:r>
        <w:t xml:space="preserve"> (e.g., React Native, Flutter) for app creation.</w:t>
      </w:r>
    </w:p>
    <w:p>
      <w:pPr>
        <w:pStyle w:val="style0"/>
        <w:numPr>
          <w:ilvl w:val="0"/>
          <w:numId w:val="5"/>
        </w:numPr>
        <w:rPr/>
      </w:pPr>
      <w:r>
        <w:t>Learn sensor communication protocols such as Bluetooth</w:t>
      </w:r>
      <w:r>
        <w:t xml:space="preserve"> , WIFI tethering or</w:t>
      </w:r>
      <w:r>
        <w:t xml:space="preserve"> and API integration for biosensors.</w:t>
      </w:r>
    </w:p>
    <w:p>
      <w:pPr>
        <w:pStyle w:val="style0"/>
        <w:numPr>
          <w:ilvl w:val="0"/>
          <w:numId w:val="5"/>
        </w:numPr>
        <w:rPr/>
      </w:pPr>
      <w:r>
        <w:t>Explore machine learning techniques</w:t>
      </w:r>
      <w:r>
        <w:t xml:space="preserve"> or data acquisition techniques</w:t>
      </w:r>
      <w:r>
        <w:t xml:space="preserve"> to </w:t>
      </w:r>
      <w:r>
        <w:t>analyse</w:t>
      </w:r>
      <w:r>
        <w:t xml:space="preserve"> and classify cognitive fitness data.</w:t>
      </w:r>
    </w:p>
    <w:p>
      <w:pPr>
        <w:pStyle w:val="style0"/>
        <w:rPr/>
      </w:pPr>
    </w:p>
    <w:bookmarkStart w:id="8" w:name="_Toc194574453"/>
    <w:p>
      <w:pPr>
        <w:pStyle w:val="style1"/>
        <w:rPr/>
      </w:pPr>
      <w:r>
        <w:t>5. Scope Statement</w:t>
      </w:r>
      <w:bookmarkEnd w:id="8"/>
    </w:p>
    <w:bookmarkStart w:id="9" w:name="_Toc194574454"/>
    <w:p>
      <w:pPr>
        <w:pStyle w:val="style3"/>
        <w:rPr/>
      </w:pPr>
      <w:r>
        <w:t>5.1 Project Objective</w:t>
      </w:r>
      <w:bookmarkEnd w:id="9"/>
    </w:p>
    <w:p>
      <w:pPr>
        <w:pStyle w:val="style0"/>
        <w:rPr/>
      </w:pPr>
      <w:r>
        <w:t>To create a mobile application capable of assessing drivers' cognitive fitness using interactive tasks and biosensor feedback.</w:t>
      </w:r>
    </w:p>
    <w:bookmarkStart w:id="10" w:name="_Toc194574455"/>
    <w:p>
      <w:pPr>
        <w:pStyle w:val="style3"/>
        <w:rPr/>
      </w:pPr>
      <w:r>
        <w:t>5.2 Project Deliverables</w:t>
      </w:r>
      <w:bookmarkEnd w:id="10"/>
    </w:p>
    <w:p>
      <w:pPr>
        <w:pStyle w:val="style0"/>
        <w:numPr>
          <w:ilvl w:val="0"/>
          <w:numId w:val="6"/>
        </w:numPr>
        <w:rPr/>
      </w:pPr>
      <w:r>
        <w:t>F</w:t>
      </w:r>
      <w:r>
        <w:t xml:space="preserve">unctional mobile </w:t>
      </w:r>
      <w:r>
        <w:t>app</w:t>
      </w:r>
      <w:r>
        <w:t>.</w:t>
      </w:r>
    </w:p>
    <w:p>
      <w:pPr>
        <w:pStyle w:val="style0"/>
        <w:numPr>
          <w:ilvl w:val="0"/>
          <w:numId w:val="6"/>
        </w:numPr>
        <w:rPr/>
      </w:pPr>
      <w:r>
        <w:t>Literature review on cognitive fitness and driving performance</w:t>
      </w:r>
      <w:r>
        <w:t xml:space="preserve"> and biosensors</w:t>
      </w:r>
      <w:r>
        <w:t>.</w:t>
      </w:r>
    </w:p>
    <w:p>
      <w:pPr>
        <w:pStyle w:val="style0"/>
        <w:numPr>
          <w:ilvl w:val="0"/>
          <w:numId w:val="6"/>
        </w:numPr>
        <w:rPr/>
      </w:pPr>
      <w:r>
        <w:t>Documentation on biosensor integration and data processing methods.</w:t>
      </w:r>
    </w:p>
    <w:p>
      <w:pPr>
        <w:pStyle w:val="style0"/>
        <w:numPr>
          <w:ilvl w:val="0"/>
          <w:numId w:val="6"/>
        </w:numPr>
        <w:rPr/>
      </w:pPr>
      <w:r>
        <w:t>Testing reports and analysis of cognitive fitness trends</w:t>
      </w:r>
      <w:r>
        <w:t xml:space="preserve"> and data</w:t>
      </w:r>
      <w:r>
        <w:t>.</w:t>
      </w:r>
    </w:p>
    <w:bookmarkStart w:id="11" w:name="_Toc194574456"/>
    <w:p>
      <w:pPr>
        <w:pStyle w:val="style3"/>
        <w:rPr/>
      </w:pPr>
      <w:r>
        <w:t>5.3 Milestones</w:t>
      </w:r>
      <w:bookmarkEnd w:id="1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5"/>
        <w:gridCol w:w="1285"/>
      </w:tblGrid>
      <w:tr>
        <w:trPr>
          <w:tblCellSpacing w:w="15" w:type="dxa"/>
        </w:trPr>
        <w:tc>
          <w:tcPr>
            <w:tcW w:w="0" w:type="auto"/>
            <w:tcBorders/>
            <w:vAlign w:val="center"/>
            <w:hideMark/>
          </w:tcPr>
          <w:p>
            <w:pPr>
              <w:pStyle w:val="style0"/>
              <w:rPr>
                <w:b/>
                <w:bCs/>
              </w:rPr>
            </w:pPr>
            <w:r>
              <w:rPr>
                <w:b/>
                <w:bCs/>
              </w:rPr>
              <w:t>Milestone</w:t>
            </w:r>
          </w:p>
        </w:tc>
        <w:tc>
          <w:tcPr>
            <w:tcW w:w="0" w:type="auto"/>
            <w:tcBorders/>
            <w:vAlign w:val="center"/>
            <w:hideMark/>
          </w:tcPr>
          <w:p>
            <w:pPr>
              <w:pStyle w:val="style0"/>
              <w:rPr>
                <w:b/>
                <w:bCs/>
              </w:rPr>
            </w:pPr>
            <w:r>
              <w:rPr>
                <w:b/>
                <w:bCs/>
              </w:rPr>
              <w:t>Timeline</w:t>
            </w:r>
          </w:p>
        </w:tc>
      </w:tr>
      <w:tr>
        <w:tblPrEx/>
        <w:trPr>
          <w:tblCellSpacing w:w="15" w:type="dxa"/>
        </w:trPr>
        <w:tc>
          <w:tcPr>
            <w:tcW w:w="0" w:type="auto"/>
            <w:tcBorders/>
            <w:vAlign w:val="center"/>
            <w:hideMark/>
          </w:tcPr>
          <w:p>
            <w:pPr>
              <w:pStyle w:val="style0"/>
              <w:rPr/>
            </w:pPr>
            <w:r>
              <w:t>Proposal submission</w:t>
            </w:r>
          </w:p>
        </w:tc>
        <w:tc>
          <w:tcPr>
            <w:tcW w:w="0" w:type="auto"/>
            <w:tcBorders/>
            <w:vAlign w:val="center"/>
            <w:hideMark/>
          </w:tcPr>
          <w:p>
            <w:pPr>
              <w:pStyle w:val="style0"/>
              <w:rPr/>
            </w:pPr>
            <w:r>
              <w:t xml:space="preserve">Week </w:t>
            </w:r>
            <w:r>
              <w:t>3-4</w:t>
            </w:r>
          </w:p>
        </w:tc>
      </w:tr>
      <w:tr>
        <w:tblPrEx/>
        <w:trPr>
          <w:tblCellSpacing w:w="15" w:type="dxa"/>
        </w:trPr>
        <w:tc>
          <w:tcPr>
            <w:tcW w:w="0" w:type="auto"/>
            <w:tcBorders/>
            <w:vAlign w:val="center"/>
            <w:hideMark/>
          </w:tcPr>
          <w:p>
            <w:pPr>
              <w:pStyle w:val="style0"/>
              <w:rPr/>
            </w:pPr>
            <w:r>
              <w:t>Literature review</w:t>
            </w:r>
          </w:p>
        </w:tc>
        <w:tc>
          <w:tcPr>
            <w:tcW w:w="0" w:type="auto"/>
            <w:tcBorders/>
            <w:vAlign w:val="center"/>
            <w:hideMark/>
          </w:tcPr>
          <w:p>
            <w:pPr>
              <w:pStyle w:val="style0"/>
              <w:rPr/>
            </w:pPr>
            <w:r>
              <w:t xml:space="preserve">Week </w:t>
            </w:r>
            <w:r>
              <w:t>2</w:t>
            </w:r>
            <w:r>
              <w:t>-</w:t>
            </w:r>
            <w:r>
              <w:t>6</w:t>
            </w:r>
          </w:p>
        </w:tc>
      </w:tr>
      <w:tr>
        <w:tblPrEx/>
        <w:trPr>
          <w:tblCellSpacing w:w="15" w:type="dxa"/>
        </w:trPr>
        <w:tc>
          <w:tcPr>
            <w:tcW w:w="0" w:type="auto"/>
            <w:tcBorders/>
            <w:vAlign w:val="center"/>
            <w:hideMark/>
          </w:tcPr>
          <w:p>
            <w:pPr>
              <w:pStyle w:val="style0"/>
              <w:rPr/>
            </w:pPr>
            <w:r>
              <w:t>App</w:t>
            </w:r>
            <w:r>
              <w:t xml:space="preserve"> </w:t>
            </w:r>
            <w:r>
              <w:t xml:space="preserve"> development</w:t>
            </w:r>
          </w:p>
        </w:tc>
        <w:tc>
          <w:tcPr>
            <w:tcW w:w="0" w:type="auto"/>
            <w:tcBorders/>
            <w:vAlign w:val="center"/>
            <w:hideMark/>
          </w:tcPr>
          <w:p>
            <w:pPr>
              <w:pStyle w:val="style0"/>
              <w:rPr/>
            </w:pPr>
            <w:r>
              <w:t xml:space="preserve">Week </w:t>
            </w:r>
            <w:r>
              <w:t>4-9</w:t>
            </w:r>
          </w:p>
        </w:tc>
      </w:tr>
      <w:tr>
        <w:tblPrEx/>
        <w:trPr>
          <w:tblCellSpacing w:w="15" w:type="dxa"/>
        </w:trPr>
        <w:tc>
          <w:tcPr>
            <w:tcW w:w="0" w:type="auto"/>
            <w:tcBorders/>
            <w:vAlign w:val="center"/>
            <w:hideMark/>
          </w:tcPr>
          <w:p>
            <w:pPr>
              <w:pStyle w:val="style0"/>
              <w:rPr/>
            </w:pPr>
            <w:r>
              <w:t>Biosensor integration</w:t>
            </w:r>
          </w:p>
        </w:tc>
        <w:tc>
          <w:tcPr>
            <w:tcW w:w="0" w:type="auto"/>
            <w:tcBorders/>
            <w:vAlign w:val="center"/>
            <w:hideMark/>
          </w:tcPr>
          <w:p>
            <w:pPr>
              <w:pStyle w:val="style0"/>
              <w:rPr/>
            </w:pPr>
            <w:r>
              <w:t>Week 9-1</w:t>
            </w:r>
            <w:r>
              <w:t>1</w:t>
            </w:r>
          </w:p>
        </w:tc>
      </w:tr>
      <w:tr>
        <w:tblPrEx/>
        <w:trPr>
          <w:tblCellSpacing w:w="15" w:type="dxa"/>
        </w:trPr>
        <w:tc>
          <w:tcPr>
            <w:tcW w:w="0" w:type="auto"/>
            <w:tcBorders/>
            <w:vAlign w:val="center"/>
            <w:hideMark/>
          </w:tcPr>
          <w:p>
            <w:pPr>
              <w:pStyle w:val="style0"/>
              <w:rPr/>
            </w:pPr>
            <w:r>
              <w:t>Testing and validation</w:t>
            </w:r>
          </w:p>
        </w:tc>
        <w:tc>
          <w:tcPr>
            <w:tcW w:w="0" w:type="auto"/>
            <w:tcBorders/>
            <w:vAlign w:val="center"/>
            <w:hideMark/>
          </w:tcPr>
          <w:p>
            <w:pPr>
              <w:pStyle w:val="style0"/>
              <w:rPr/>
            </w:pPr>
            <w:r>
              <w:t>Week 11-12</w:t>
            </w:r>
          </w:p>
        </w:tc>
      </w:tr>
      <w:tr>
        <w:tblPrEx/>
        <w:trPr>
          <w:tblCellSpacing w:w="15" w:type="dxa"/>
        </w:trPr>
        <w:tc>
          <w:tcPr>
            <w:tcW w:w="0" w:type="auto"/>
            <w:tcBorders/>
            <w:vAlign w:val="center"/>
            <w:hideMark/>
          </w:tcPr>
          <w:p>
            <w:pPr>
              <w:pStyle w:val="style0"/>
              <w:rPr/>
            </w:pPr>
            <w:r>
              <w:t>Final project report</w:t>
            </w:r>
          </w:p>
        </w:tc>
        <w:tc>
          <w:tcPr>
            <w:tcW w:w="0" w:type="auto"/>
            <w:tcBorders/>
            <w:vAlign w:val="center"/>
            <w:hideMark/>
          </w:tcPr>
          <w:p>
            <w:pPr>
              <w:pStyle w:val="style0"/>
              <w:rPr/>
            </w:pPr>
            <w:r>
              <w:t>Week 13</w:t>
            </w:r>
          </w:p>
        </w:tc>
      </w:tr>
      <w:bookmarkStart w:id="12" w:name="_Toc194574457"/>
    </w:tbl>
    <w:p>
      <w:pPr>
        <w:pStyle w:val="style3"/>
        <w:rPr/>
      </w:pPr>
      <w:r>
        <w:t>5.4 Project Limitations</w:t>
      </w:r>
      <w:bookmarkEnd w:id="12"/>
    </w:p>
    <w:p>
      <w:pPr>
        <w:pStyle w:val="style0"/>
        <w:numPr>
          <w:ilvl w:val="0"/>
          <w:numId w:val="7"/>
        </w:numPr>
        <w:rPr/>
      </w:pPr>
      <w:r>
        <w:t>Initial tests will be conducted in controlled environments rather than real-world driving conditions.</w:t>
      </w:r>
    </w:p>
    <w:p>
      <w:pPr>
        <w:pStyle w:val="style0"/>
        <w:numPr>
          <w:ilvl w:val="0"/>
          <w:numId w:val="7"/>
        </w:numPr>
        <w:rPr/>
      </w:pPr>
      <w:r>
        <w:t>Commercially available biosensors may have accuracy limitations.</w:t>
      </w:r>
    </w:p>
    <w:p>
      <w:pPr>
        <w:pStyle w:val="style0"/>
        <w:numPr>
          <w:ilvl w:val="0"/>
          <w:numId w:val="7"/>
        </w:numPr>
        <w:rPr/>
      </w:pPr>
      <w:r>
        <w:t>Ethical considerations will be required for testing with human participants.</w:t>
      </w:r>
    </w:p>
    <w:p>
      <w:pPr>
        <w:pStyle w:val="style0"/>
        <w:rPr/>
      </w:pPr>
    </w:p>
    <w:p>
      <w:pPr>
        <w:pStyle w:val="style0"/>
        <w:rPr/>
      </w:pPr>
    </w:p>
    <w:p>
      <w:pPr>
        <w:pStyle w:val="style0"/>
        <w:rPr/>
      </w:pPr>
    </w:p>
    <w:p>
      <w:pPr>
        <w:pStyle w:val="style0"/>
        <w:rPr/>
      </w:pPr>
      <w:r>
        <w:br w:type="page"/>
      </w:r>
    </w:p>
    <w:p>
      <w:pPr>
        <w:pStyle w:val="style0"/>
        <w:rPr/>
      </w:pPr>
    </w:p>
    <w:bookmarkStart w:id="13" w:name="_Toc194574458"/>
    <w:p>
      <w:pPr>
        <w:pStyle w:val="style3"/>
        <w:rPr/>
      </w:pPr>
      <w:r>
        <w:t>6. References</w:t>
      </w:r>
      <w:bookmarkEnd w:id="13"/>
    </w:p>
    <w:p>
      <w:pPr>
        <w:pStyle w:val="style0"/>
        <w:rPr/>
      </w:pPr>
    </w:p>
    <w:p>
      <w:pPr>
        <w:pStyle w:val="style4113"/>
        <w:spacing w:after="0"/>
        <w:ind w:left="720" w:hanging="720"/>
        <w:rPr/>
      </w:pPr>
      <w:r>
        <w:rPr/>
        <w:fldChar w:fldCharType="begin"/>
      </w:r>
      <w:r>
        <w:instrText xml:space="preserve"> ADDIN EN.REFLIST </w:instrText>
      </w:r>
      <w:r>
        <w:rPr/>
        <w:fldChar w:fldCharType="separate"/>
      </w:r>
      <w:r>
        <w:t>[1]</w:t>
      </w:r>
      <w:r>
        <w:tab/>
      </w:r>
      <w:r>
        <w:t xml:space="preserve">L. Tinella, A. Lopez, A. O. Caffò, F. Nardulli, I. Grattagliano, and A. Bosco, "Cognitive Efficiency and Fitness-to-Drive along the Lifespan: The Mediation Effect of Visuospatial Transformations," (in eng), </w:t>
      </w:r>
      <w:r>
        <w:rPr>
          <w:i/>
        </w:rPr>
        <w:t xml:space="preserve">Brain Sci, </w:t>
      </w:r>
      <w:r>
        <w:t>vol. 11, no. 8, Aug 1 2021, doi: 10.3390/brainsci11081028.</w:t>
      </w:r>
    </w:p>
    <w:p>
      <w:pPr>
        <w:pStyle w:val="style4113"/>
        <w:spacing w:after="0"/>
        <w:ind w:left="720" w:hanging="720"/>
        <w:rPr/>
      </w:pPr>
      <w:r>
        <w:t>[2]</w:t>
      </w:r>
      <w:r>
        <w:tab/>
      </w:r>
      <w:r>
        <w:t>S. Depestele</w:t>
      </w:r>
      <w:r>
        <w:rPr>
          <w:i/>
        </w:rPr>
        <w:t xml:space="preserve"> et al.</w:t>
      </w:r>
      <w:r>
        <w:t xml:space="preserve">, "The impact of cognitive functioning on driving performance of older persons in comparison to younger age groups: A systematic review," </w:t>
      </w:r>
      <w:r>
        <w:rPr>
          <w:i/>
        </w:rPr>
        <w:t xml:space="preserve">Transportation Research Part F: Traffic Psychology and Behaviour, </w:t>
      </w:r>
      <w:r>
        <w:t xml:space="preserve">vol. 73, pp. 433-452, 2020/08/01/ 2020, doi: </w:t>
      </w:r>
      <w:r>
        <w:rPr/>
        <w:fldChar w:fldCharType="begin"/>
      </w:r>
      <w:r>
        <w:instrText xml:space="preserve"> HYPERLINK "https://doi.org/10.1016/j.trf.2020.07.009" </w:instrText>
      </w:r>
      <w:r>
        <w:rPr/>
        <w:fldChar w:fldCharType="separate"/>
      </w:r>
      <w:r>
        <w:rPr>
          <w:rStyle w:val="style85"/>
        </w:rPr>
        <w:t>https://doi.org/10.1016/j.trf.2020.07.009</w:t>
      </w:r>
      <w:r>
        <w:rPr/>
        <w:fldChar w:fldCharType="end"/>
      </w:r>
      <w:r>
        <w:t>.</w:t>
      </w:r>
    </w:p>
    <w:p>
      <w:pPr>
        <w:pStyle w:val="style4113"/>
        <w:spacing w:after="0"/>
        <w:ind w:left="720" w:hanging="720"/>
        <w:rPr/>
      </w:pPr>
      <w:r>
        <w:t>[3]</w:t>
      </w:r>
      <w:r>
        <w:tab/>
      </w:r>
      <w:r>
        <w:t xml:space="preserve">D. Apolinario, R. M. Magaldi, A. L. Busse, L. D. C. Lopes, J. Y. T. Kasai, and E. Satomi, "Cognitive impairment and driving: A review of the literature," (in eng), </w:t>
      </w:r>
      <w:r>
        <w:rPr>
          <w:i/>
        </w:rPr>
        <w:t xml:space="preserve">Dement Neuropsychol, </w:t>
      </w:r>
      <w:r>
        <w:t>vol. 3, no. 4, pp. 283-290, Oct-Dec 2009, doi: 10.1590/s1980-57642009dn30400004.</w:t>
      </w:r>
    </w:p>
    <w:p>
      <w:pPr>
        <w:pStyle w:val="style4113"/>
        <w:ind w:left="720" w:hanging="720"/>
        <w:rPr/>
      </w:pPr>
      <w:r>
        <w:t>[4]</w:t>
      </w:r>
      <w:r>
        <w:tab/>
      </w:r>
      <w:r>
        <w:t>S. Chen</w:t>
      </w:r>
      <w:r>
        <w:rPr>
          <w:i/>
        </w:rPr>
        <w:t xml:space="preserve"> et al.</w:t>
      </w:r>
      <w:r>
        <w:t xml:space="preserve">, "Advances in 2D materials for wearable biomonitoring," </w:t>
      </w:r>
      <w:r>
        <w:rPr>
          <w:i/>
        </w:rPr>
        <w:t xml:space="preserve">Materials Science and Engineering R: Reports, </w:t>
      </w:r>
      <w:r>
        <w:t>Review vol. 164, 2025, Art no. 100971, doi: 10.1016/j.mser.2025.100971.</w:t>
      </w:r>
    </w:p>
    <w:p>
      <w:pPr>
        <w:pStyle w:val="style0"/>
        <w:rPr/>
      </w:pPr>
      <w:r>
        <w:rPr/>
        <w:fldChar w:fldCharType="end"/>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sectPr>
          <w:pgSz w:w="11906" w:h="16838" w:orient="portrait"/>
          <w:pgMar w:top="1440" w:right="1440" w:bottom="1440" w:left="1440" w:header="708" w:footer="708" w:gutter="0"/>
          <w:pgNumType w:start="0"/>
          <w:cols w:space="708"/>
          <w:titlePg/>
          <w:docGrid w:linePitch="360"/>
        </w:sectPr>
      </w:pPr>
    </w:p>
    <w:p>
      <w:pPr>
        <w:pStyle w:val="style0"/>
        <w:rPr/>
      </w:pPr>
      <w:r>
        <w:t>GANTT CHART:</w:t>
      </w:r>
    </w:p>
    <w:p>
      <w:pPr>
        <w:pStyle w:val="style0"/>
        <w:rPr/>
      </w:pPr>
      <w:r>
        <w:rPr>
          <w:noProof/>
        </w:rPr>
        <w:drawing>
          <wp:inline distL="0" distT="0" distB="0" distR="0">
            <wp:extent cx="8827696" cy="5181600"/>
            <wp:effectExtent l="0" t="0" r="0" b="0"/>
            <wp:docPr id="1030"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2"/>
                    <pic:cNvPicPr/>
                  </pic:nvPicPr>
                  <pic:blipFill>
                    <a:blip r:embed="rId2" cstate="print"/>
                    <a:srcRect l="0" t="0" r="0" b="0"/>
                    <a:stretch/>
                  </pic:blipFill>
                  <pic:spPr>
                    <a:xfrm rot="0">
                      <a:off x="0" y="0"/>
                      <a:ext cx="8827696" cy="5181600"/>
                    </a:xfrm>
                    <a:prstGeom prst="rect"/>
                    <a:ln>
                      <a:noFill/>
                    </a:ln>
                  </pic:spPr>
                </pic:pic>
              </a:graphicData>
            </a:graphic>
          </wp:inline>
        </w:drawing>
      </w:r>
    </w:p>
    <w:sectPr>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ptos">
    <w:altName w:val="Aptos"/>
    <w:panose1 w:val="00000000000000000000"/>
    <w:charset w:val="00"/>
    <w:family w:val="swiss"/>
    <w:pitch w:val="variable"/>
    <w:sig w:usb0="20000287" w:usb1="00000003" w:usb2="00000000" w:usb3="00000000" w:csb0="0000019F" w:csb1="00000000"/>
  </w:font>
  <w:font w:name="DengXian">
    <w:altName w:val="等线"/>
    <w:panose1 w:val="02010600030001010101"/>
    <w:charset w:val="86"/>
    <w:family w:val="auto"/>
    <w:pitch w:val="variable"/>
    <w:sig w:usb0="A00002BF" w:usb1="38CF7CFA" w:usb2="00000016" w:usb3="00000000" w:csb0="0004000F" w:csb1="00000000"/>
  </w:font>
  <w:font w:name="Arial">
    <w:altName w:val="Arial"/>
    <w:panose1 w:val="020b0604020002020204"/>
    <w:charset w:val="00"/>
    <w:family w:val="swiss"/>
    <w:pitch w:val="variable"/>
    <w:sig w:usb0="E0002EFF" w:usb1="C000785B" w:usb2="00000009" w:usb3="00000000" w:csb0="000001FF" w:csb1="00000000"/>
  </w:font>
  <w:font w:name="Aptos Display">
    <w:altName w:val="Aptos Display"/>
    <w:panose1 w:val="00000000000000000000"/>
    <w:charset w:val="00"/>
    <w:family w:val="swiss"/>
    <w:pitch w:val="variable"/>
    <w:sig w:usb0="20000287" w:usb1="00000003" w:usb2="00000000" w:usb3="00000000" w:csb0="0000019F" w:csb1="00000000"/>
  </w:font>
  <w:font w:name="DengXian Light">
    <w:altName w:val="等线 Light"/>
    <w:panose1 w:val="02010600030001010101"/>
    <w:charset w:val="86"/>
    <w:family w:val="auto"/>
    <w:pitch w:val="variable"/>
    <w:sig w:usb0="A00002BF" w:usb1="38CF7CFA" w:usb2="00000016" w:usb3="00000000" w:csb0="0004000F" w:csb1="00000000"/>
  </w:font>
  <w:font w:name="等线">
    <w:altName w:val=""/>
    <w:panose1 w:val="00000000000000000000"/>
    <w:charset w:val="00"/>
    <w:family w:val="auto"/>
    <w:pitch w:val="default"/>
    <w:sig w:usb0="E0002AFF" w:usb1="C0007841" w:usb2="00000009" w:usb3="00000000" w:csb0="000001FF" w:csb1="00000000"/>
  </w:font>
  <w:font w:name="等线 Light">
    <w:altName w:val=""/>
    <w:panose1 w:val="00000000000000000000"/>
    <w:charset w:val="00"/>
    <w:family w:val="auto"/>
    <w:pitch w:val="default"/>
    <w:sig w:usb0="E0002AFF" w:usb1="C0007841"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4502C74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
    <w:nsid w:val="00000001"/>
    <w:multiLevelType w:val="multilevel"/>
    <w:tmpl w:val="F0D80DD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2584818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multilevel"/>
    <w:tmpl w:val="54D6FB2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
    <w:nsid w:val="00000004"/>
    <w:multiLevelType w:val="multilevel"/>
    <w:tmpl w:val="E2D6E1F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multilevel"/>
    <w:tmpl w:val="DBD89F7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multilevel"/>
    <w:tmpl w:val="5B26197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6"/>
  </w:num>
  <w:num w:numId="2">
    <w:abstractNumId w:val="1"/>
  </w:num>
  <w:num w:numId="3">
    <w:abstractNumId w:val="4"/>
  </w:num>
  <w:num w:numId="4">
    <w:abstractNumId w:val="0"/>
  </w:num>
  <w:num w:numId="5">
    <w:abstractNumId w:val="3"/>
  </w:num>
  <w:num w:numId="6">
    <w:abstractNumId w:val="2"/>
  </w:num>
  <w:num w:numId="7">
    <w:abstractNumId w:val="5"/>
  </w:num>
</w:numbering>
</file>

<file path=word/settings.xml><?xml version="1.0" encoding="utf-8"?>
<w:settings xmlns:w="http://schemas.openxmlformats.org/wordprocessingml/2006/main" xmlns:r="http://schemas.openxmlformats.org/officeDocument/2006/relationships" xmlns:m="http://schemas.openxmlformats.org/officeDocument/2006/math">
  <w:zoom w:percent="70"/>
  <w:proofState w:spelling="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AU"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Arial" w:eastAsia="等线" w:hAnsi="Aptos"/>
        <w:kern w:val="2"/>
        <w:sz w:val="24"/>
        <w:szCs w:val="24"/>
        <w:lang w:val="en-AU" w:bidi="ar-SA" w:eastAsia="zh-CN"/>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Aptos Display" w:cs="Times New Roman" w:eastAsia="等线 Light" w:hAnsi="Aptos Display"/>
      <w:color w:val="0f4761"/>
      <w:sz w:val="40"/>
      <w:szCs w:val="40"/>
    </w:rPr>
  </w:style>
  <w:style w:type="paragraph" w:styleId="style2">
    <w:name w:val="heading 2"/>
    <w:basedOn w:val="style0"/>
    <w:next w:val="style0"/>
    <w:link w:val="style4098"/>
    <w:qFormat/>
    <w:uiPriority w:val="9"/>
    <w:pPr>
      <w:keepNext/>
      <w:keepLines/>
      <w:spacing w:before="160" w:after="80"/>
      <w:outlineLvl w:val="1"/>
    </w:pPr>
    <w:rPr>
      <w:rFonts w:ascii="Aptos Display" w:cs="Times New Roman" w:eastAsia="等线 Light" w:hAnsi="Aptos Display"/>
      <w:color w:val="0f4761"/>
      <w:sz w:val="32"/>
      <w:szCs w:val="32"/>
    </w:rPr>
  </w:style>
  <w:style w:type="paragraph" w:styleId="style3">
    <w:name w:val="heading 3"/>
    <w:basedOn w:val="style0"/>
    <w:next w:val="style0"/>
    <w:link w:val="style4099"/>
    <w:qFormat/>
    <w:uiPriority w:val="9"/>
    <w:pPr>
      <w:keepNext/>
      <w:keepLines/>
      <w:spacing w:before="160" w:after="80"/>
      <w:outlineLvl w:val="2"/>
    </w:pPr>
    <w:rPr>
      <w:rFonts w:cs="Times New Roman" w:eastAsia="等线 Light"/>
      <w:color w:val="0f4761"/>
      <w:sz w:val="28"/>
      <w:szCs w:val="28"/>
    </w:rPr>
  </w:style>
  <w:style w:type="paragraph" w:styleId="style4">
    <w:name w:val="heading 4"/>
    <w:basedOn w:val="style0"/>
    <w:next w:val="style0"/>
    <w:link w:val="style4100"/>
    <w:qFormat/>
    <w:uiPriority w:val="9"/>
    <w:pPr>
      <w:keepNext/>
      <w:keepLines/>
      <w:spacing w:before="80" w:after="40"/>
      <w:outlineLvl w:val="3"/>
    </w:pPr>
    <w:rPr>
      <w:rFonts w:cs="Times New Roman" w:eastAsia="等线 Light"/>
      <w:i/>
      <w:iCs/>
      <w:color w:val="0f4761"/>
    </w:rPr>
  </w:style>
  <w:style w:type="paragraph" w:styleId="style5">
    <w:name w:val="heading 5"/>
    <w:basedOn w:val="style0"/>
    <w:next w:val="style0"/>
    <w:link w:val="style4101"/>
    <w:qFormat/>
    <w:uiPriority w:val="9"/>
    <w:pPr>
      <w:keepNext/>
      <w:keepLines/>
      <w:spacing w:before="80" w:after="40"/>
      <w:outlineLvl w:val="4"/>
    </w:pPr>
    <w:rPr>
      <w:rFonts w:cs="Times New Roman" w:eastAsia="等线 Light"/>
      <w:color w:val="0f4761"/>
    </w:rPr>
  </w:style>
  <w:style w:type="paragraph" w:styleId="style6">
    <w:name w:val="heading 6"/>
    <w:basedOn w:val="style0"/>
    <w:next w:val="style0"/>
    <w:link w:val="style4102"/>
    <w:qFormat/>
    <w:uiPriority w:val="9"/>
    <w:pPr>
      <w:keepNext/>
      <w:keepLines/>
      <w:spacing w:before="40" w:after="0"/>
      <w:outlineLvl w:val="5"/>
    </w:pPr>
    <w:rPr>
      <w:rFonts w:cs="Times New Roman" w:eastAsia="等线 Light"/>
      <w:i/>
      <w:iCs/>
      <w:color w:val="595959"/>
    </w:rPr>
  </w:style>
  <w:style w:type="paragraph" w:styleId="style7">
    <w:name w:val="heading 7"/>
    <w:basedOn w:val="style0"/>
    <w:next w:val="style0"/>
    <w:link w:val="style4103"/>
    <w:qFormat/>
    <w:uiPriority w:val="9"/>
    <w:pPr>
      <w:keepNext/>
      <w:keepLines/>
      <w:spacing w:before="40" w:after="0"/>
      <w:outlineLvl w:val="6"/>
    </w:pPr>
    <w:rPr>
      <w:rFonts w:cs="Times New Roman" w:eastAsia="等线 Light"/>
      <w:color w:val="595959"/>
    </w:rPr>
  </w:style>
  <w:style w:type="paragraph" w:styleId="style8">
    <w:name w:val="heading 8"/>
    <w:basedOn w:val="style0"/>
    <w:next w:val="style0"/>
    <w:link w:val="style4104"/>
    <w:qFormat/>
    <w:uiPriority w:val="9"/>
    <w:pPr>
      <w:keepNext/>
      <w:keepLines/>
      <w:spacing w:after="0"/>
      <w:outlineLvl w:val="7"/>
    </w:pPr>
    <w:rPr>
      <w:rFonts w:cs="Times New Roman" w:eastAsia="等线 Light"/>
      <w:i/>
      <w:iCs/>
      <w:color w:val="272727"/>
    </w:rPr>
  </w:style>
  <w:style w:type="paragraph" w:styleId="style9">
    <w:name w:val="heading 9"/>
    <w:basedOn w:val="style0"/>
    <w:next w:val="style0"/>
    <w:link w:val="style4105"/>
    <w:qFormat/>
    <w:uiPriority w:val="9"/>
    <w:pPr>
      <w:keepNext/>
      <w:keepLines/>
      <w:spacing w:after="0"/>
      <w:outlineLvl w:val="8"/>
    </w:pPr>
    <w:rPr>
      <w:rFonts w:cs="Times New Roman" w:eastAsia="等线 Light"/>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d5087a29-dbe8-4e71-840c-f3c3c1b67a94"/>
    <w:basedOn w:val="style65"/>
    <w:next w:val="style4097"/>
    <w:link w:val="style1"/>
    <w:uiPriority w:val="9"/>
    <w:rPr>
      <w:rFonts w:ascii="Aptos Display" w:cs="Times New Roman" w:eastAsia="等线 Light" w:hAnsi="Aptos Display"/>
      <w:color w:val="0f4761"/>
      <w:sz w:val="40"/>
      <w:szCs w:val="40"/>
    </w:rPr>
  </w:style>
  <w:style w:type="character" w:customStyle="1" w:styleId="style4098">
    <w:name w:val="Heading 2 Char_64dc8aab-6e1c-4485-a234-5779c087e147"/>
    <w:basedOn w:val="style65"/>
    <w:next w:val="style4098"/>
    <w:link w:val="style2"/>
    <w:uiPriority w:val="9"/>
    <w:rPr>
      <w:rFonts w:ascii="Aptos Display" w:cs="Times New Roman" w:eastAsia="等线 Light" w:hAnsi="Aptos Display"/>
      <w:color w:val="0f4761"/>
      <w:sz w:val="32"/>
      <w:szCs w:val="32"/>
    </w:rPr>
  </w:style>
  <w:style w:type="character" w:customStyle="1" w:styleId="style4099">
    <w:name w:val="Heading 3 Char_952a508e-d39d-4681-bbd8-6282f53791bf"/>
    <w:basedOn w:val="style65"/>
    <w:next w:val="style4099"/>
    <w:link w:val="style3"/>
    <w:uiPriority w:val="9"/>
    <w:rPr>
      <w:rFonts w:cs="Times New Roman" w:eastAsia="等线 Light"/>
      <w:color w:val="0f4761"/>
      <w:sz w:val="28"/>
      <w:szCs w:val="28"/>
    </w:rPr>
  </w:style>
  <w:style w:type="character" w:customStyle="1" w:styleId="style4100">
    <w:name w:val="Heading 4 Char_177c91b3-3fb1-4605-b2a6-422681faa833"/>
    <w:basedOn w:val="style65"/>
    <w:next w:val="style4100"/>
    <w:link w:val="style4"/>
    <w:uiPriority w:val="9"/>
    <w:rPr>
      <w:rFonts w:cs="Times New Roman" w:eastAsia="等线 Light"/>
      <w:i/>
      <w:iCs/>
      <w:color w:val="0f4761"/>
    </w:rPr>
  </w:style>
  <w:style w:type="character" w:customStyle="1" w:styleId="style4101">
    <w:name w:val="Heading 5 Char_e38a4491-c51c-4422-8ac0-3ac5702c6115"/>
    <w:basedOn w:val="style65"/>
    <w:next w:val="style4101"/>
    <w:link w:val="style5"/>
    <w:uiPriority w:val="9"/>
    <w:rPr>
      <w:rFonts w:cs="Times New Roman" w:eastAsia="等线 Light"/>
      <w:color w:val="0f4761"/>
    </w:rPr>
  </w:style>
  <w:style w:type="character" w:customStyle="1" w:styleId="style4102">
    <w:name w:val="Heading 6 Char_373de40f-0260-4b60-9cea-970c5301ad23"/>
    <w:basedOn w:val="style65"/>
    <w:next w:val="style4102"/>
    <w:link w:val="style6"/>
    <w:uiPriority w:val="9"/>
    <w:rPr>
      <w:rFonts w:cs="Times New Roman" w:eastAsia="等线 Light"/>
      <w:i/>
      <w:iCs/>
      <w:color w:val="595959"/>
    </w:rPr>
  </w:style>
  <w:style w:type="character" w:customStyle="1" w:styleId="style4103">
    <w:name w:val="Heading 7 Char_4f1c852e-6844-4ede-8077-a2a567ccd5c7"/>
    <w:basedOn w:val="style65"/>
    <w:next w:val="style4103"/>
    <w:link w:val="style7"/>
    <w:uiPriority w:val="9"/>
    <w:rPr>
      <w:rFonts w:cs="Times New Roman" w:eastAsia="等线 Light"/>
      <w:color w:val="595959"/>
    </w:rPr>
  </w:style>
  <w:style w:type="character" w:customStyle="1" w:styleId="style4104">
    <w:name w:val="Heading 8 Char_836aaaef-e330-4a37-a814-ea5b75166c7a"/>
    <w:basedOn w:val="style65"/>
    <w:next w:val="style4104"/>
    <w:link w:val="style8"/>
    <w:uiPriority w:val="9"/>
    <w:rPr>
      <w:rFonts w:cs="Times New Roman" w:eastAsia="等线 Light"/>
      <w:i/>
      <w:iCs/>
      <w:color w:val="272727"/>
    </w:rPr>
  </w:style>
  <w:style w:type="character" w:customStyle="1" w:styleId="style4105">
    <w:name w:val="Heading 9 Char_14da8e5f-2f0f-452f-98dc-fdccd50cbfa4"/>
    <w:basedOn w:val="style65"/>
    <w:next w:val="style4105"/>
    <w:link w:val="style9"/>
    <w:uiPriority w:val="9"/>
    <w:rPr>
      <w:rFonts w:cs="Times New Roman" w:eastAsia="等线 Light"/>
      <w:color w:val="272727"/>
    </w:rPr>
  </w:style>
  <w:style w:type="paragraph" w:styleId="style62">
    <w:name w:val="Title"/>
    <w:basedOn w:val="style0"/>
    <w:next w:val="style0"/>
    <w:link w:val="style4106"/>
    <w:qFormat/>
    <w:uiPriority w:val="10"/>
    <w:pPr>
      <w:spacing w:after="80" w:lineRule="auto" w:line="240"/>
      <w:contextualSpacing/>
    </w:pPr>
    <w:rPr>
      <w:rFonts w:ascii="Aptos Display" w:cs="Times New Roman" w:eastAsia="等线 Light" w:hAnsi="Aptos Display"/>
      <w:spacing w:val="-10"/>
      <w:kern w:val="28"/>
      <w:sz w:val="56"/>
      <w:szCs w:val="56"/>
    </w:rPr>
  </w:style>
  <w:style w:type="character" w:customStyle="1" w:styleId="style4106">
    <w:name w:val="Title Char_ea3f9600-071f-4860-820c-24a1918b4130"/>
    <w:basedOn w:val="style65"/>
    <w:next w:val="style4106"/>
    <w:link w:val="style62"/>
    <w:uiPriority w:val="10"/>
    <w:rPr>
      <w:rFonts w:ascii="Aptos Display" w:cs="Times New Roman" w:eastAsia="等线 Light" w:hAnsi="Aptos Display"/>
      <w:spacing w:val="-10"/>
      <w:kern w:val="28"/>
      <w:sz w:val="56"/>
      <w:szCs w:val="56"/>
    </w:rPr>
  </w:style>
  <w:style w:type="paragraph" w:styleId="style74">
    <w:name w:val="Subtitle"/>
    <w:basedOn w:val="style0"/>
    <w:next w:val="style0"/>
    <w:link w:val="style4107"/>
    <w:qFormat/>
    <w:uiPriority w:val="11"/>
    <w:pPr>
      <w:numPr>
        <w:ilvl w:val="1"/>
        <w:numId w:val="0"/>
      </w:numPr>
    </w:pPr>
    <w:rPr>
      <w:rFonts w:cs="Times New Roman" w:eastAsia="等线 Light"/>
      <w:color w:val="595959"/>
      <w:spacing w:val="15"/>
      <w:sz w:val="28"/>
      <w:szCs w:val="28"/>
    </w:rPr>
  </w:style>
  <w:style w:type="character" w:customStyle="1" w:styleId="style4107">
    <w:name w:val="Subtitle Char"/>
    <w:basedOn w:val="style65"/>
    <w:next w:val="style4107"/>
    <w:link w:val="style74"/>
    <w:uiPriority w:val="11"/>
    <w:rPr>
      <w:rFonts w:cs="Times New Roman" w:eastAsia="等线 Light"/>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7f1e1de5-9bed-4c1b-bbf0-3dce0d04d89b"/>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0f4761"/>
    </w:rPr>
  </w:style>
  <w:style w:type="paragraph" w:styleId="style181">
    <w:name w:val="Intense Quote"/>
    <w:basedOn w:val="style0"/>
    <w:next w:val="style0"/>
    <w:link w:val="style4109"/>
    <w:qFormat/>
    <w:uiPriority w:val="30"/>
    <w:pPr>
      <w:pBdr>
        <w:top w:val="single" w:sz="4" w:space="10" w:color="0f4761"/>
        <w:bottom w:val="single" w:sz="4" w:space="10" w:color="0f4761"/>
      </w:pBdr>
      <w:spacing w:before="360" w:after="360"/>
      <w:ind w:left="864" w:right="864"/>
      <w:jc w:val="center"/>
    </w:pPr>
    <w:rPr>
      <w:i/>
      <w:iCs/>
      <w:color w:val="0f4761"/>
    </w:rPr>
  </w:style>
  <w:style w:type="character" w:customStyle="1" w:styleId="style4109">
    <w:name w:val="Intense Quote Char_96eeceb7-e6ff-4b1c-a6dd-b686bfa0a060"/>
    <w:basedOn w:val="style65"/>
    <w:next w:val="style4109"/>
    <w:link w:val="style181"/>
    <w:uiPriority w:val="30"/>
    <w:rPr>
      <w:i/>
      <w:iCs/>
      <w:color w:val="0f4761"/>
    </w:rPr>
  </w:style>
  <w:style w:type="character" w:styleId="style263">
    <w:name w:val="Intense Reference"/>
    <w:basedOn w:val="style65"/>
    <w:next w:val="style263"/>
    <w:qFormat/>
    <w:uiPriority w:val="32"/>
    <w:rPr>
      <w:b/>
      <w:bCs/>
      <w:smallCaps/>
      <w:color w:val="0f4761"/>
      <w:spacing w:val="5"/>
    </w:rPr>
  </w:style>
  <w:style w:type="character" w:styleId="style85">
    <w:name w:val="Hyperlink"/>
    <w:basedOn w:val="style65"/>
    <w:next w:val="style85"/>
    <w:uiPriority w:val="99"/>
    <w:rPr>
      <w:color w:val="467886"/>
      <w:u w:val="single"/>
    </w:rPr>
  </w:style>
  <w:style w:type="character" w:customStyle="1" w:styleId="style4110">
    <w:name w:val="Unresolved Mention"/>
    <w:basedOn w:val="style65"/>
    <w:next w:val="style4110"/>
    <w:uiPriority w:val="99"/>
    <w:rPr>
      <w:color w:val="605e5c"/>
      <w:shd w:val="clear" w:color="auto" w:fill="e1dfdd"/>
    </w:rPr>
  </w:style>
  <w:style w:type="paragraph" w:customStyle="1" w:styleId="style4111">
    <w:name w:val="EndNote Bibliography Title"/>
    <w:basedOn w:val="style0"/>
    <w:next w:val="style4111"/>
    <w:link w:val="style4112"/>
    <w:pPr>
      <w:spacing w:after="0"/>
      <w:jc w:val="center"/>
    </w:pPr>
    <w:rPr>
      <w:rFonts w:ascii="Aptos" w:hAnsi="Aptos"/>
      <w:noProof/>
    </w:rPr>
  </w:style>
  <w:style w:type="character" w:customStyle="1" w:styleId="style4112">
    <w:name w:val="EndNote Bibliography Title Char"/>
    <w:basedOn w:val="style65"/>
    <w:next w:val="style4112"/>
    <w:link w:val="style4111"/>
    <w:rPr>
      <w:rFonts w:ascii="Aptos" w:hAnsi="Aptos"/>
      <w:noProof/>
    </w:rPr>
  </w:style>
  <w:style w:type="paragraph" w:customStyle="1" w:styleId="style4113">
    <w:name w:val="EndNote Bibliography"/>
    <w:basedOn w:val="style0"/>
    <w:next w:val="style4113"/>
    <w:link w:val="style4114"/>
    <w:pPr>
      <w:spacing w:lineRule="auto" w:line="240"/>
    </w:pPr>
    <w:rPr>
      <w:rFonts w:ascii="Aptos" w:hAnsi="Aptos"/>
      <w:noProof/>
    </w:rPr>
  </w:style>
  <w:style w:type="character" w:customStyle="1" w:styleId="style4114">
    <w:name w:val="EndNote Bibliography Char"/>
    <w:basedOn w:val="style65"/>
    <w:next w:val="style4114"/>
    <w:link w:val="style4113"/>
    <w:rPr>
      <w:rFonts w:ascii="Aptos" w:hAnsi="Aptos"/>
      <w:noProof/>
    </w:rPr>
  </w:style>
  <w:style w:type="paragraph" w:styleId="style266">
    <w:name w:val="TOC Heading"/>
    <w:basedOn w:val="style1"/>
    <w:next w:val="style0"/>
    <w:qFormat/>
    <w:uiPriority w:val="39"/>
    <w:pPr>
      <w:spacing w:before="240" w:after="0" w:lineRule="auto" w:line="259"/>
      <w:outlineLvl w:val="9"/>
    </w:pPr>
    <w:rPr>
      <w:kern w:val="0"/>
      <w:sz w:val="32"/>
      <w:szCs w:val="32"/>
      <w:lang w:val="en-US" w:eastAsia="en-US"/>
      <w14:ligatures xmlns:w14="http://schemas.microsoft.com/office/word/2010/wordml" w14:val="none"/>
    </w:rPr>
  </w:style>
  <w:style w:type="paragraph" w:styleId="style19">
    <w:name w:val="toc 1"/>
    <w:basedOn w:val="style0"/>
    <w:next w:val="style0"/>
    <w:uiPriority w:val="39"/>
    <w:pPr>
      <w:spacing w:after="100"/>
    </w:pPr>
    <w:rPr/>
  </w:style>
  <w:style w:type="paragraph" w:styleId="style21">
    <w:name w:val="toc 3"/>
    <w:basedOn w:val="style0"/>
    <w:next w:val="style0"/>
    <w:uiPriority w:val="39"/>
    <w:pPr>
      <w:spacing w:after="100"/>
      <w:ind w:left="480"/>
    </w:pPr>
    <w:rPr/>
  </w:style>
  <w:style w:type="paragraph" w:styleId="style31">
    <w:name w:val="header"/>
    <w:basedOn w:val="style0"/>
    <w:next w:val="style31"/>
    <w:link w:val="style4115"/>
    <w:uiPriority w:val="99"/>
    <w:pPr>
      <w:tabs>
        <w:tab w:val="center" w:leader="none" w:pos="4513"/>
        <w:tab w:val="right" w:leader="none" w:pos="9026"/>
      </w:tabs>
      <w:spacing w:after="0" w:lineRule="auto" w:line="240"/>
    </w:pPr>
    <w:rPr/>
  </w:style>
  <w:style w:type="character" w:customStyle="1" w:styleId="style4115">
    <w:name w:val="Header Char_1b397acd-b62a-430c-ba35-9c5f8b9ab398"/>
    <w:basedOn w:val="style65"/>
    <w:next w:val="style4115"/>
    <w:link w:val="style31"/>
    <w:uiPriority w:val="99"/>
  </w:style>
  <w:style w:type="paragraph" w:styleId="style32">
    <w:name w:val="footer"/>
    <w:basedOn w:val="style0"/>
    <w:next w:val="style32"/>
    <w:link w:val="style4116"/>
    <w:uiPriority w:val="99"/>
    <w:pPr>
      <w:tabs>
        <w:tab w:val="center" w:leader="none" w:pos="4513"/>
        <w:tab w:val="right" w:leader="none" w:pos="9026"/>
      </w:tabs>
      <w:spacing w:after="0" w:lineRule="auto" w:line="240"/>
    </w:pPr>
    <w:rPr/>
  </w:style>
  <w:style w:type="character" w:customStyle="1" w:styleId="style4116">
    <w:name w:val="Footer Char_a425a73d-07d6-4441-ab8e-24355495e2ad"/>
    <w:basedOn w:val="style65"/>
    <w:next w:val="style4116"/>
    <w:link w:val="style32"/>
    <w:uiPriority w:val="99"/>
  </w:style>
  <w:style w:type="paragraph" w:styleId="style157">
    <w:name w:val="No Spacing"/>
    <w:next w:val="style157"/>
    <w:link w:val="style4117"/>
    <w:qFormat/>
    <w:uiPriority w:val="1"/>
    <w:pPr>
      <w:spacing w:after="0" w:lineRule="auto" w:line="240"/>
    </w:pPr>
    <w:rPr>
      <w:kern w:val="0"/>
      <w:sz w:val="22"/>
      <w:szCs w:val="22"/>
      <w:lang w:val="en-US" w:eastAsia="en-US"/>
      <w14:ligatures xmlns:w14="http://schemas.microsoft.com/office/word/2010/wordml" w14:val="none"/>
    </w:rPr>
  </w:style>
  <w:style w:type="character" w:customStyle="1" w:styleId="style4117">
    <w:name w:val="No Spacing Char"/>
    <w:basedOn w:val="style65"/>
    <w:next w:val="style4117"/>
    <w:link w:val="style157"/>
    <w:uiPriority w:val="1"/>
    <w:rPr>
      <w:kern w:val="0"/>
      <w:sz w:val="22"/>
      <w:szCs w:val="22"/>
      <w:lang w:val="en-US" w:eastAsia="en-US"/>
      <w14:ligatures xmlns:w14="http://schemas.microsoft.com/office/word/2010/wordml" w14:val="none"/>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emf"/><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2025-04-02T00:00:00</PublishDate>
  <Abstract/>
  <CompanyAddress>8272256</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1773</TotalTime>
  <Words>1179</Words>
  <Pages>8</Pages>
  <Characters>7204</Characters>
  <Application>WPS Office</Application>
  <DocSecurity>0</DocSecurity>
  <Paragraphs>132</Paragraphs>
  <ScaleCrop>false</ScaleCrop>
  <Company>Muhammad ABdullah</Company>
  <LinksUpToDate>false</LinksUpToDate>
  <CharactersWithSpaces>8302</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2025-04-01T03:55:00Z</dcterms:created>
  <dc:creator>Muhammad Abdullah</dc:creator>
  <lastModifiedBy>CPH2249</lastModifiedBy>
  <dcterms:modified xsi:type="dcterms:W3CDTF">2025-04-23T06:57:32Z</dcterms:modified>
  <revision>5</revision>
  <dc:subject>Developing an App for assessing Cognitive Fitness</dc:subject>
  <dc:title>Project proposal</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2f7ca28a34824c72b1fb719d7a4257b0</vt:lpwstr>
  </property>
</Properties>
</file>