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усовного и безусовного переходов ассемблера NASM. Приобретение навыков написания программ с использованием переходов.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 для лабораторнай работы, переход в него и создание файла lab7-1.asm (рис. ??).</w:t>
      </w:r>
    </w:p>
    <w:p>
      <w:pPr>
        <w:pStyle w:val="CaptionedFigure"/>
      </w:pPr>
      <w:r>
        <w:drawing>
          <wp:inline>
            <wp:extent cx="3733800" cy="419528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Написание программы из листинга 7.1 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Программ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Работа программы из листинга 7.1(рис. ??).</w:t>
      </w:r>
    </w:p>
    <w:p>
      <w:pPr>
        <w:pStyle w:val="CaptionedFigure"/>
      </w:pPr>
      <w:r>
        <w:drawing>
          <wp:inline>
            <wp:extent cx="3733800" cy="520214"/>
            <wp:effectExtent b="0" l="0" r="0" t="0"/>
            <wp:docPr descr="Рабо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Изменение программы из листинга 7.1(рис.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Программ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Работа изменённой программы(рис. ??).</w:t>
      </w:r>
    </w:p>
    <w:p>
      <w:pPr>
        <w:pStyle w:val="CaptionedFigure"/>
      </w:pPr>
      <w:r>
        <w:drawing>
          <wp:inline>
            <wp:extent cx="3733800" cy="520214"/>
            <wp:effectExtent b="0" l="0" r="0" t="0"/>
            <wp:docPr descr="Рабо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Написание программы из листинга 7.2(рис.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Программ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Работа программы из листинга 7.2(рис. ??).</w:t>
      </w:r>
    </w:p>
    <w:p>
      <w:pPr>
        <w:pStyle w:val="CaptionedFigure"/>
      </w:pPr>
      <w:r>
        <w:drawing>
          <wp:inline>
            <wp:extent cx="3733800" cy="520214"/>
            <wp:effectExtent b="0" l="0" r="0" t="0"/>
            <wp:docPr descr="Рабо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Написание программы lab7-2.asm из Листинга 7.3(рис.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Программ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Создание файла и работа программы(рис. ??).</w:t>
      </w:r>
    </w:p>
    <w:p>
      <w:pPr>
        <w:pStyle w:val="CaptionedFigure"/>
      </w:pPr>
      <w:r>
        <w:drawing>
          <wp:inline>
            <wp:extent cx="3733800" cy="2458747"/>
            <wp:effectExtent b="0" l="0" r="0" t="0"/>
            <wp:docPr descr="Рабо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Создание файла листинга(рис. ??).</w:t>
      </w:r>
    </w:p>
    <w:p>
      <w:pPr>
        <w:pStyle w:val="CaptionedFigure"/>
      </w:pPr>
      <w:r>
        <w:drawing>
          <wp:inline>
            <wp:extent cx="3733800" cy="424200"/>
            <wp:effectExtent b="0" l="0" r="0" t="0"/>
            <wp:docPr descr="Создание файла листинг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Файл листинга(рис. ??).</w:t>
      </w:r>
    </w:p>
    <w:p>
      <w:pPr>
        <w:pStyle w:val="BodyText"/>
      </w:pPr>
      <w:bookmarkStart w:id="54" w:name="fig:011"/>
      <w:r>
        <w:drawing>
          <wp:inline>
            <wp:extent cx="3733800" cy="3623878"/>
            <wp:effectExtent b="0" l="0" r="0" t="0"/>
            <wp:docPr descr="Файл листинг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Рассмотрим файл листинга одной из программ. В строке 8 содержится номер строки [8], адрес[00000003], машинный код[803800] и содержимое строки кода[cmp byte [eax], 0]. В строке 10 содержится номер строки [10], адрес[00000008], машинный код[40] и содержимое строки кода[inc eax]. В строке 23 содержится номер строки [23], адрес[0000000F], машинный код[52] и содержимое строки кода[push edx].</w:t>
      </w:r>
    </w:p>
    <w:p>
      <w:pPr>
        <w:pStyle w:val="BodyText"/>
      </w:pPr>
      <w:r>
        <w:t xml:space="preserve">Специально допущенная ошибка в коде программы(рис. ??).</w:t>
      </w:r>
    </w:p>
    <w:p>
      <w:pPr>
        <w:pStyle w:val="CaptionedFigure"/>
      </w:pPr>
      <w:r>
        <w:drawing>
          <wp:inline>
            <wp:extent cx="3733800" cy="424200"/>
            <wp:effectExtent b="0" l="0" r="0" t="0"/>
            <wp:docPr descr="Ошибк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Реакция листинга на допущенную ошибку, добавляется описание ошибке в файле листинга(рис.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Описание ошибки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ошибки</w:t>
      </w:r>
    </w:p>
    <w:bookmarkEnd w:id="61"/>
    <w:bookmarkStart w:id="74" w:name="Xef124ca6a435f48a751ada7ec8fd10a5eafe76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работы. Вариант 13.</w:t>
      </w:r>
    </w:p>
    <w:p>
      <w:pPr>
        <w:pStyle w:val="FirstParagraph"/>
      </w:pPr>
      <w:r>
        <w:t xml:space="preserve">Написание программы для пункта 1 самостоятельной работы(рис.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Код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Проверка работы программы(рис. ??).</w:t>
      </w:r>
    </w:p>
    <w:p>
      <w:pPr>
        <w:pStyle w:val="CaptionedFigure"/>
      </w:pPr>
      <w:r>
        <w:drawing>
          <wp:inline>
            <wp:extent cx="3733800" cy="424200"/>
            <wp:effectExtent b="0" l="0" r="0" t="0"/>
            <wp:docPr descr="Работа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Код Программы из пункта 1: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 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32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77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B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[B], eax</w:t>
      </w:r>
      <w:r>
        <w:t xml:space="preserve"> </w:t>
      </w:r>
      <w:r>
        <w:t xml:space="preserve">mov ecx, [A]</w:t>
      </w:r>
      <w:r>
        <w:t xml:space="preserve"> </w:t>
      </w:r>
      <w:r>
        <w:t xml:space="preserve">mov [min], ecx</w:t>
      </w:r>
      <w:r>
        <w:t xml:space="preserve"> </w:t>
      </w:r>
      <w:r>
        <w:t xml:space="preserve">cmp ecx, [C]</w:t>
      </w:r>
      <w:r>
        <w:t xml:space="preserve"> </w:t>
      </w:r>
      <w:r>
        <w:t xml:space="preserve">jl check_B</w:t>
      </w:r>
      <w:r>
        <w:t xml:space="preserve"> </w:t>
      </w:r>
      <w:r>
        <w:t xml:space="preserve">mov ecx, [C]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mov eax, 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 eax</w:t>
      </w:r>
    </w:p>
    <w:p>
      <w:pPr>
        <w:pStyle w:val="BodyText"/>
      </w:pPr>
      <w:r>
        <w:t xml:space="preserve">mov ecx, [min]</w:t>
      </w:r>
      <w:r>
        <w:t xml:space="preserve"> </w:t>
      </w:r>
      <w:r>
        <w:t xml:space="preserve">cmp ecx, [B]</w:t>
      </w:r>
      <w:r>
        <w:t xml:space="preserve"> </w:t>
      </w:r>
      <w:r>
        <w:t xml:space="preserve">jl fin</w:t>
      </w:r>
      <w:r>
        <w:t xml:space="preserve"> </w:t>
      </w:r>
      <w:r>
        <w:t xml:space="preserve">mov ecx, [B]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Написание программы для пункта 2 самостоятельной работы(рис.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Код программы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Проверка работы программы(рис. ??).</w:t>
      </w:r>
    </w:p>
    <w:p>
      <w:pPr>
        <w:pStyle w:val="CaptionedFigure"/>
      </w:pPr>
      <w:r>
        <w:drawing>
          <wp:inline>
            <wp:extent cx="3733800" cy="908221"/>
            <wp:effectExtent b="0" l="0" r="0" t="0"/>
            <wp:docPr descr="Работа программы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усовного и безусовного переходов ассемблера NASM. Приобрёл навыки написание программ с использованием переходов.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Гозенко А.С.</dc:creator>
  <dc:language>ru-RU</dc:language>
  <cp:keywords/>
  <dcterms:created xsi:type="dcterms:W3CDTF">2023-11-22T11:32:19Z</dcterms:created>
  <dcterms:modified xsi:type="dcterms:W3CDTF">2023-11-22T11:32:19Z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