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8409" w14:textId="0AD950DD" w:rsidR="004D04F7" w:rsidRDefault="003C6D35">
      <w:r>
        <w:t xml:space="preserve">Focus on the </w:t>
      </w:r>
      <w:r w:rsidR="0057118F">
        <w:t xml:space="preserve">objective: </w:t>
      </w:r>
      <w:r w:rsidR="004D04F7" w:rsidRPr="004D04F7">
        <w:t>By leveraging a Generative AI (GAI) solution trained on FDA-approved data and equipped with regulatory filters, we can automate the creation of diverse, language-specific marketing materials for pharmaceuticals. This approach will improve efficiency while maintaining compliance and fostering patient engagement.</w:t>
      </w:r>
      <w:r w:rsidR="003E7C87">
        <w:t xml:space="preserve"> So focus on how </w:t>
      </w:r>
      <w:r w:rsidR="0095542E">
        <w:t>we can</w:t>
      </w:r>
      <w:r w:rsidR="003E7C87">
        <w:t xml:space="preserve"> do that.</w:t>
      </w:r>
    </w:p>
    <w:p w14:paraId="1F6D0545" w14:textId="22EAFB0D" w:rsidR="00CC70A0" w:rsidRDefault="00231707">
      <w:r>
        <w:t xml:space="preserve">Focus on your </w:t>
      </w:r>
      <w:r w:rsidR="008A61D8">
        <w:t>skill set</w:t>
      </w:r>
      <w:r>
        <w:t xml:space="preserve"> and think about how we can use the information you provide and use them in the presentation. For example</w:t>
      </w:r>
      <w:r w:rsidR="008A61D8">
        <w:t>,</w:t>
      </w:r>
      <w:r>
        <w:t xml:space="preserve"> if your research says that </w:t>
      </w:r>
      <w:r w:rsidR="0033018D">
        <w:t xml:space="preserve">pharmaceutical personalized marketing did not reach the right audience 78% of the time based on </w:t>
      </w:r>
      <w:r w:rsidR="008A61D8">
        <w:t>XYZ, then include that information and provide links to the</w:t>
      </w:r>
      <w:r w:rsidR="00CC70A0">
        <w:t xml:space="preserve"> page where you found that information</w:t>
      </w:r>
      <w:r w:rsidR="008A61D8">
        <w:t>.</w:t>
      </w:r>
    </w:p>
    <w:p w14:paraId="40EF3E89" w14:textId="77777777" w:rsidR="008A61D8" w:rsidRDefault="00CC70A0">
      <w:r>
        <w:t>Example: pharmaceutical personalized marketing did not reach the right audience 78% of the time [</w:t>
      </w:r>
      <w:hyperlink r:id="rId5" w:history="1">
        <w:r w:rsidRPr="008A61D8">
          <w:rPr>
            <w:rStyle w:val="Hyperlink"/>
          </w:rPr>
          <w:t>CLICK</w:t>
        </w:r>
      </w:hyperlink>
      <w:r>
        <w:t>]</w:t>
      </w:r>
    </w:p>
    <w:p w14:paraId="32C8C020" w14:textId="4867263F" w:rsidR="0095542E" w:rsidRDefault="00E42360" w:rsidP="0095542E">
      <w:pPr>
        <w:rPr>
          <w:b/>
          <w:bCs/>
        </w:rPr>
      </w:pPr>
      <w:r>
        <w:t>At</w:t>
      </w:r>
      <w:r w:rsidR="003E7C87">
        <w:t xml:space="preserve"> the beginning of your section, </w:t>
      </w:r>
      <w:r>
        <w:t xml:space="preserve">based on your understanding, </w:t>
      </w:r>
      <w:r w:rsidR="003E7C87">
        <w:t xml:space="preserve">write down what </w:t>
      </w:r>
      <w:r>
        <w:t>you’ll be working on or researching</w:t>
      </w:r>
      <w:r w:rsidR="0095542E">
        <w:t xml:space="preserve"> ---------- </w:t>
      </w:r>
      <w:r w:rsidR="0095542E" w:rsidRPr="0095542E">
        <w:rPr>
          <w:b/>
          <w:bCs/>
        </w:rPr>
        <w:t>DUE SUNDAY 8 PM.</w:t>
      </w:r>
    </w:p>
    <w:p w14:paraId="58071877" w14:textId="2A53D092" w:rsidR="00AD71CC" w:rsidRDefault="00AD71CC" w:rsidP="0095542E">
      <w:pPr>
        <w:rPr>
          <w:b/>
          <w:bCs/>
        </w:rPr>
      </w:pPr>
      <w:r>
        <w:rPr>
          <w:b/>
          <w:bCs/>
        </w:rPr>
        <w:t>Things to keep in mind:</w:t>
      </w:r>
    </w:p>
    <w:p w14:paraId="69761A8A" w14:textId="4C2CBE7F" w:rsidR="00AD71CC" w:rsidRDefault="00AD71CC" w:rsidP="00AD71CC">
      <w:pPr>
        <w:pStyle w:val="ListParagraph"/>
        <w:numPr>
          <w:ilvl w:val="0"/>
          <w:numId w:val="4"/>
        </w:numPr>
      </w:pPr>
      <w:r>
        <w:t xml:space="preserve">Find any </w:t>
      </w:r>
      <w:r w:rsidR="00B14257">
        <w:t>relevant information and explain your findings in a few sentences (</w:t>
      </w:r>
      <w:r w:rsidR="00B14257" w:rsidRPr="00B16001">
        <w:rPr>
          <w:b/>
          <w:bCs/>
        </w:rPr>
        <w:t>do not be dramatic</w:t>
      </w:r>
      <w:r w:rsidR="00B15D2E" w:rsidRPr="00B16001">
        <w:rPr>
          <w:b/>
          <w:bCs/>
        </w:rPr>
        <w:t>;</w:t>
      </w:r>
      <w:r w:rsidR="00B14257" w:rsidRPr="00B16001">
        <w:rPr>
          <w:b/>
          <w:bCs/>
        </w:rPr>
        <w:t xml:space="preserve"> </w:t>
      </w:r>
      <w:commentRangeStart w:id="0"/>
      <w:r w:rsidR="00B14257" w:rsidRPr="00B16001">
        <w:rPr>
          <w:b/>
          <w:bCs/>
        </w:rPr>
        <w:t>keep it simple and easy)</w:t>
      </w:r>
      <w:commentRangeEnd w:id="0"/>
      <w:r w:rsidR="00774AD5">
        <w:rPr>
          <w:rStyle w:val="CommentReference"/>
        </w:rPr>
        <w:commentReference w:id="0"/>
      </w:r>
    </w:p>
    <w:p w14:paraId="305D244C" w14:textId="0D60BAD7" w:rsidR="00B14257" w:rsidRDefault="00B14257" w:rsidP="00AD71CC">
      <w:pPr>
        <w:pStyle w:val="ListParagraph"/>
        <w:numPr>
          <w:ilvl w:val="0"/>
          <w:numId w:val="4"/>
        </w:numPr>
      </w:pPr>
      <w:r>
        <w:t xml:space="preserve">Find statistics </w:t>
      </w:r>
      <w:r w:rsidR="00931D49">
        <w:t>on how it was five years ago vs. now if you’re working on quantifiable data</w:t>
      </w:r>
      <w:r w:rsidR="00BE3CBB">
        <w:t>.</w:t>
      </w:r>
    </w:p>
    <w:p w14:paraId="578618AF" w14:textId="11E55F98" w:rsidR="00BE3CBB" w:rsidRDefault="00B16001" w:rsidP="00AD71CC">
      <w:pPr>
        <w:pStyle w:val="ListParagraph"/>
        <w:numPr>
          <w:ilvl w:val="0"/>
          <w:numId w:val="4"/>
        </w:numPr>
      </w:pPr>
      <w:r>
        <w:t>every time you write down a question or topic, focus on whether it is going on our presentation or not; if</w:t>
      </w:r>
      <w:r w:rsidR="00BE3CBB">
        <w:t xml:space="preserve"> it’s not, then do not spend more time on it because we don’t have time.</w:t>
      </w:r>
    </w:p>
    <w:p w14:paraId="135FEE58" w14:textId="77777777" w:rsidR="00931D49" w:rsidRPr="00AD71CC" w:rsidRDefault="00931D49" w:rsidP="00C25507">
      <w:pPr>
        <w:pStyle w:val="ListParagraph"/>
      </w:pPr>
    </w:p>
    <w:p w14:paraId="19CCFA51" w14:textId="77777777" w:rsidR="0095542E" w:rsidRDefault="0095542E" w:rsidP="0095542E"/>
    <w:p w14:paraId="46CD57B7" w14:textId="77777777" w:rsidR="008A61D8" w:rsidRDefault="008A61D8"/>
    <w:p w14:paraId="09095577" w14:textId="71721728" w:rsidR="003C6D35" w:rsidRDefault="003C6D35">
      <w:r>
        <w:br w:type="page"/>
      </w:r>
    </w:p>
    <w:p w14:paraId="061B52FE" w14:textId="602BBD48" w:rsidR="00286EF3" w:rsidRDefault="00286EF3">
      <w:r>
        <w:lastRenderedPageBreak/>
        <w:t>Ash</w:t>
      </w:r>
    </w:p>
    <w:p w14:paraId="4D35B2E1" w14:textId="66726D0A" w:rsidR="00963CE5" w:rsidRDefault="00E42360">
      <w:r>
        <w:t xml:space="preserve">Find </w:t>
      </w:r>
      <w:r w:rsidR="00C25507">
        <w:t>more information on how third party information sharing</w:t>
      </w:r>
      <w:r w:rsidR="00BE0418">
        <w:t>, FDA Approval etc works</w:t>
      </w:r>
    </w:p>
    <w:p w14:paraId="295B724D" w14:textId="03947DF1" w:rsidR="00F57E6E" w:rsidRDefault="00F57E6E">
      <w:r>
        <w:t>Focus on the legal part</w:t>
      </w:r>
    </w:p>
    <w:p w14:paraId="6F8ED084" w14:textId="28D9E274" w:rsidR="00286EF3" w:rsidRDefault="00286EF3">
      <w:r>
        <w:br w:type="page"/>
      </w:r>
    </w:p>
    <w:p w14:paraId="648AF086" w14:textId="26E9FF99" w:rsidR="003C6D35" w:rsidRDefault="00286EF3">
      <w:r>
        <w:lastRenderedPageBreak/>
        <w:t>Jasmin</w:t>
      </w:r>
    </w:p>
    <w:p w14:paraId="3D6E098F" w14:textId="62173558" w:rsidR="1687808C" w:rsidRDefault="1687808C" w:rsidP="19BC748B">
      <w:r>
        <w:t>Find out about the marketing needs</w:t>
      </w:r>
      <w:r w:rsidR="04CAEA4E">
        <w:t>/problems</w:t>
      </w:r>
      <w:r>
        <w:t xml:space="preserve"> of pharmaceutical companies.</w:t>
      </w:r>
    </w:p>
    <w:p w14:paraId="72511BE8" w14:textId="765CC64B" w:rsidR="19BC748B" w:rsidRDefault="19BC748B" w:rsidP="19BC748B"/>
    <w:p w14:paraId="7993375D" w14:textId="0BFDC96E" w:rsidR="19BC748B" w:rsidRDefault="19BC748B" w:rsidP="19BC748B"/>
    <w:p w14:paraId="79FF469A" w14:textId="7C136FED" w:rsidR="003C6D35" w:rsidRDefault="003C6D35">
      <w:r>
        <w:br w:type="page"/>
      </w:r>
    </w:p>
    <w:p w14:paraId="2A4B5433" w14:textId="12488EB9" w:rsidR="003C6D35" w:rsidRDefault="003C6D35">
      <w:r>
        <w:lastRenderedPageBreak/>
        <w:t>Eliezer</w:t>
      </w:r>
    </w:p>
    <w:p w14:paraId="04981AD0" w14:textId="77777777" w:rsidR="003C6D35" w:rsidRDefault="003C6D35">
      <w:r>
        <w:br w:type="page"/>
      </w:r>
    </w:p>
    <w:p w14:paraId="47A7FAAD" w14:textId="58982762" w:rsidR="00E46164" w:rsidRDefault="003C6D35">
      <w:r>
        <w:lastRenderedPageBreak/>
        <w:t>Toluwani</w:t>
      </w:r>
    </w:p>
    <w:p w14:paraId="42634F4B" w14:textId="00EA18DA" w:rsidR="00963CE5" w:rsidRDefault="00963CE5">
      <w:commentRangeStart w:id="1"/>
      <w:commentRangeStart w:id="2"/>
      <w:r>
        <w:t xml:space="preserve">Find the ratio </w:t>
      </w:r>
      <w:r w:rsidR="008079BF">
        <w:t xml:space="preserve">or information on what percent of people actually found the information valuable based on whether they purchased the product or not. </w:t>
      </w:r>
      <w:r w:rsidR="00BC657B">
        <w:t xml:space="preserve">And how it changed over the years. To predict how it’ll be in the future, use </w:t>
      </w:r>
      <w:r w:rsidR="008079BF">
        <w:t>simple ML</w:t>
      </w:r>
      <w:r w:rsidR="00C73A78">
        <w:t>.</w:t>
      </w:r>
      <w:commentRangeEnd w:id="1"/>
      <w:r w:rsidR="00BE3CBB">
        <w:rPr>
          <w:rStyle w:val="CommentReference"/>
        </w:rPr>
        <w:commentReference w:id="1"/>
      </w:r>
      <w:commentRangeEnd w:id="2"/>
      <w:r w:rsidR="00BE21CC">
        <w:rPr>
          <w:rStyle w:val="CommentReference"/>
        </w:rPr>
        <w:commentReference w:id="2"/>
      </w:r>
      <w:r w:rsidR="00BE3CBB">
        <w:t xml:space="preserve"> </w:t>
      </w:r>
    </w:p>
    <w:p w14:paraId="400F726E" w14:textId="41F45771" w:rsidR="008079BF" w:rsidRDefault="00C4079F">
      <w:commentRangeStart w:id="3"/>
      <w:commentRangeStart w:id="4"/>
      <w:r>
        <w:t>I will be focusing on</w:t>
      </w:r>
      <w:r w:rsidR="001709DF">
        <w:t xml:space="preserve"> how Machine Learning can improve </w:t>
      </w:r>
      <w:r w:rsidR="00555D1D">
        <w:t xml:space="preserve">Pharma Marketing and what </w:t>
      </w:r>
      <w:r w:rsidR="00CC4930">
        <w:t>sectors,</w:t>
      </w:r>
      <w:r w:rsidR="00555D1D">
        <w:t xml:space="preserve"> or the Marketing process AI can be implemented.</w:t>
      </w:r>
      <w:commentRangeEnd w:id="3"/>
      <w:r w:rsidR="00BE21CC">
        <w:rPr>
          <w:rStyle w:val="CommentReference"/>
        </w:rPr>
        <w:commentReference w:id="3"/>
      </w:r>
      <w:commentRangeEnd w:id="4"/>
      <w:r w:rsidR="00F57E6E">
        <w:rPr>
          <w:rStyle w:val="CommentReference"/>
        </w:rPr>
        <w:commentReference w:id="4"/>
      </w:r>
    </w:p>
    <w:p w14:paraId="34E343ED" w14:textId="1A0193CC" w:rsidR="000B4A69" w:rsidRDefault="009F4C5F">
      <w:r>
        <w:t xml:space="preserve">Marketing Areas that Gen AI can </w:t>
      </w:r>
      <w:r w:rsidR="001E3C27">
        <w:t>help.</w:t>
      </w:r>
    </w:p>
    <w:p w14:paraId="3D7A2CC8" w14:textId="7C8E0322" w:rsidR="009F4C5F" w:rsidRDefault="009F4C5F">
      <w:pPr>
        <w:rPr>
          <w:b/>
          <w:bCs/>
          <w:sz w:val="28"/>
          <w:szCs w:val="28"/>
        </w:rPr>
      </w:pPr>
      <w:r w:rsidRPr="003F2738">
        <w:rPr>
          <w:b/>
          <w:bCs/>
          <w:sz w:val="28"/>
          <w:szCs w:val="28"/>
        </w:rPr>
        <w:t>Content Creation</w:t>
      </w:r>
      <w:r w:rsidR="00124DD2" w:rsidRPr="003F2738">
        <w:rPr>
          <w:b/>
          <w:bCs/>
          <w:sz w:val="28"/>
          <w:szCs w:val="28"/>
        </w:rPr>
        <w:t>:</w:t>
      </w:r>
      <w:r w:rsidR="009C67C6">
        <w:rPr>
          <w:b/>
          <w:bCs/>
          <w:sz w:val="28"/>
          <w:szCs w:val="28"/>
        </w:rPr>
        <w:t xml:space="preserve"> {</w:t>
      </w:r>
      <w:r w:rsidR="009C67C6" w:rsidRPr="009E64BB">
        <w:rPr>
          <w:b/>
          <w:bCs/>
          <w:sz w:val="28"/>
          <w:szCs w:val="28"/>
        </w:rPr>
        <w:t>Amazon Bedrock</w:t>
      </w:r>
      <w:r w:rsidR="009C67C6">
        <w:rPr>
          <w:b/>
          <w:bCs/>
          <w:sz w:val="28"/>
          <w:szCs w:val="28"/>
        </w:rPr>
        <w:t>}</w:t>
      </w:r>
    </w:p>
    <w:p w14:paraId="1985A15C" w14:textId="2CE435E5" w:rsidR="00D600BC" w:rsidRDefault="00D600BC">
      <w:r>
        <w:t>This is a very standard use case for Generative AI.</w:t>
      </w:r>
      <w:r w:rsidR="00B1428F">
        <w:t xml:space="preserve"> Gen AI can help significantly in the following ways:</w:t>
      </w:r>
    </w:p>
    <w:p w14:paraId="3E99BAD5" w14:textId="3C6212CB" w:rsidR="00B1428F" w:rsidRDefault="002833E6" w:rsidP="009C67C6">
      <w:pPr>
        <w:pStyle w:val="ListParagraph"/>
        <w:numPr>
          <w:ilvl w:val="0"/>
          <w:numId w:val="9"/>
        </w:numPr>
        <w:ind w:left="360"/>
      </w:pPr>
      <w:r w:rsidRPr="002833E6">
        <w:t>Gen AI can automate the initial stages of content design, generating drafts and concepts based on pre-defined parameters and brand guidelines. This frees up marketers to focus on strategic oversight and creative refinement.</w:t>
      </w:r>
    </w:p>
    <w:p w14:paraId="24ED78F5" w14:textId="5360CB88" w:rsidR="002833E6" w:rsidRDefault="009C67C6" w:rsidP="009C67C6">
      <w:pPr>
        <w:pStyle w:val="ListParagraph"/>
        <w:numPr>
          <w:ilvl w:val="0"/>
          <w:numId w:val="9"/>
        </w:numPr>
        <w:ind w:left="360"/>
      </w:pPr>
      <w:r w:rsidRPr="009C67C6">
        <w:t>By automating repetitive tasks, Gen AI significantly reduces the time required to generate initial drafts, facilitating faster content creation cycles.</w:t>
      </w:r>
    </w:p>
    <w:p w14:paraId="45FCFDBE" w14:textId="3BAAE39C" w:rsidR="009C67C6" w:rsidRPr="00D600BC" w:rsidRDefault="009C67C6" w:rsidP="009C67C6">
      <w:pPr>
        <w:pStyle w:val="ListParagraph"/>
        <w:numPr>
          <w:ilvl w:val="0"/>
          <w:numId w:val="9"/>
        </w:numPr>
        <w:ind w:left="360"/>
      </w:pPr>
      <w:r w:rsidRPr="009C67C6">
        <w:t>Gen AI can provide a diverse range of initial campaign ideas based on data analysis, stimulating creative brainstorming and exploration.</w:t>
      </w:r>
    </w:p>
    <w:p w14:paraId="5E9B26B9" w14:textId="0453A6CB" w:rsidR="00124DD2" w:rsidRPr="00A53F68" w:rsidRDefault="00A469B0">
      <w:pPr>
        <w:rPr>
          <w:b/>
          <w:bCs/>
          <w:sz w:val="28"/>
          <w:szCs w:val="28"/>
        </w:rPr>
      </w:pPr>
      <w:r w:rsidRPr="00A53F68">
        <w:rPr>
          <w:b/>
          <w:bCs/>
          <w:sz w:val="28"/>
          <w:szCs w:val="28"/>
        </w:rPr>
        <w:t xml:space="preserve">Streamlining </w:t>
      </w:r>
      <w:r w:rsidR="00AE40E9" w:rsidRPr="00A53F68">
        <w:rPr>
          <w:b/>
          <w:bCs/>
          <w:sz w:val="28"/>
          <w:szCs w:val="28"/>
        </w:rPr>
        <w:t>the creation of FDA-compliant marketing materials</w:t>
      </w:r>
      <w:r w:rsidR="00A53F68" w:rsidRPr="00A53F68">
        <w:rPr>
          <w:b/>
          <w:bCs/>
          <w:sz w:val="28"/>
          <w:szCs w:val="28"/>
        </w:rPr>
        <w:t>:</w:t>
      </w:r>
      <w:r w:rsidR="003376F7">
        <w:rPr>
          <w:b/>
          <w:bCs/>
          <w:sz w:val="28"/>
          <w:szCs w:val="28"/>
        </w:rPr>
        <w:t xml:space="preserve"> </w:t>
      </w:r>
      <w:commentRangeStart w:id="5"/>
      <w:commentRangeStart w:id="6"/>
      <w:r w:rsidR="003376F7">
        <w:rPr>
          <w:b/>
          <w:bCs/>
          <w:sz w:val="28"/>
          <w:szCs w:val="28"/>
        </w:rPr>
        <w:t>{</w:t>
      </w:r>
      <w:r w:rsidR="000C5608" w:rsidRPr="000C5608">
        <w:rPr>
          <w:b/>
          <w:bCs/>
          <w:sz w:val="28"/>
          <w:szCs w:val="28"/>
        </w:rPr>
        <w:t>Amazon Rekognition</w:t>
      </w:r>
      <w:r w:rsidR="000C5608">
        <w:rPr>
          <w:b/>
          <w:bCs/>
          <w:sz w:val="28"/>
          <w:szCs w:val="28"/>
        </w:rPr>
        <w:t>}</w:t>
      </w:r>
      <w:r w:rsidR="00F83E54">
        <w:rPr>
          <w:b/>
          <w:bCs/>
          <w:sz w:val="28"/>
          <w:szCs w:val="28"/>
        </w:rPr>
        <w:t xml:space="preserve"> {</w:t>
      </w:r>
      <w:r w:rsidR="00F83E54" w:rsidRPr="00F83E54">
        <w:rPr>
          <w:b/>
          <w:bCs/>
          <w:sz w:val="28"/>
          <w:szCs w:val="28"/>
        </w:rPr>
        <w:t>Amazon Comprehend</w:t>
      </w:r>
      <w:r w:rsidR="00F83E54">
        <w:rPr>
          <w:b/>
          <w:bCs/>
          <w:sz w:val="28"/>
          <w:szCs w:val="28"/>
        </w:rPr>
        <w:t>}</w:t>
      </w:r>
      <w:commentRangeEnd w:id="5"/>
      <w:r w:rsidR="00834E44">
        <w:rPr>
          <w:rStyle w:val="CommentReference"/>
        </w:rPr>
        <w:commentReference w:id="5"/>
      </w:r>
      <w:commentRangeEnd w:id="6"/>
      <w:r w:rsidR="00F57E6E">
        <w:rPr>
          <w:rStyle w:val="CommentReference"/>
        </w:rPr>
        <w:commentReference w:id="6"/>
      </w:r>
      <w:r w:rsidR="009E64BB">
        <w:rPr>
          <w:b/>
          <w:bCs/>
          <w:sz w:val="28"/>
          <w:szCs w:val="28"/>
        </w:rPr>
        <w:t xml:space="preserve"> {</w:t>
      </w:r>
      <w:r w:rsidR="009E64BB" w:rsidRPr="009E64BB">
        <w:rPr>
          <w:b/>
          <w:bCs/>
          <w:sz w:val="28"/>
          <w:szCs w:val="28"/>
        </w:rPr>
        <w:t>Amazon Bedrock</w:t>
      </w:r>
      <w:r w:rsidR="009E64BB">
        <w:rPr>
          <w:b/>
          <w:bCs/>
          <w:sz w:val="28"/>
          <w:szCs w:val="28"/>
        </w:rPr>
        <w:t>}</w:t>
      </w:r>
    </w:p>
    <w:p w14:paraId="0A539195" w14:textId="0E325A79" w:rsidR="00A53F68" w:rsidRDefault="00821850">
      <w:r>
        <w:t xml:space="preserve">Gen AI can </w:t>
      </w:r>
      <w:r w:rsidR="00D11AA4">
        <w:t>help streamline the process of creating FDA-complaint marketing materials.</w:t>
      </w:r>
      <w:r w:rsidR="005F3A11">
        <w:t xml:space="preserve"> Gen AI can do this in the following ways:</w:t>
      </w:r>
    </w:p>
    <w:p w14:paraId="03EBDC57" w14:textId="456BC2A1" w:rsidR="005F3A11" w:rsidRDefault="00DB6BD8" w:rsidP="005F3A11">
      <w:pPr>
        <w:pStyle w:val="ListParagraph"/>
        <w:numPr>
          <w:ilvl w:val="0"/>
          <w:numId w:val="6"/>
        </w:numPr>
        <w:ind w:left="360"/>
      </w:pPr>
      <w:r>
        <w:t>Gen AI can analyze current FDA</w:t>
      </w:r>
      <w:r w:rsidR="008A5187">
        <w:t xml:space="preserve"> – compliance rules </w:t>
      </w:r>
      <w:r w:rsidR="00407E13">
        <w:t xml:space="preserve">or guides and </w:t>
      </w:r>
      <w:r w:rsidR="002968DB">
        <w:t xml:space="preserve">reinforce </w:t>
      </w:r>
      <w:r w:rsidR="00637F94">
        <w:t>these guides</w:t>
      </w:r>
      <w:r w:rsidR="002968DB">
        <w:t xml:space="preserve"> through prompt engineering into the model to ensure that the model is </w:t>
      </w:r>
      <w:r w:rsidR="00A02550">
        <w:t>complaint.</w:t>
      </w:r>
    </w:p>
    <w:p w14:paraId="31CDB734" w14:textId="77777777" w:rsidR="00A02550" w:rsidRDefault="00A02550" w:rsidP="003F2738">
      <w:pPr>
        <w:pStyle w:val="ListParagraph"/>
        <w:numPr>
          <w:ilvl w:val="0"/>
          <w:numId w:val="6"/>
        </w:numPr>
        <w:ind w:left="360"/>
      </w:pPr>
      <w:r w:rsidRPr="00A02550">
        <w:t>Gen AI can track previously approved materials and references, preventing unnecessary re-review and saving valuable time.</w:t>
      </w:r>
    </w:p>
    <w:p w14:paraId="051340F2" w14:textId="0B43B2D0" w:rsidR="00A02550" w:rsidRDefault="00637F94" w:rsidP="003F2738">
      <w:pPr>
        <w:pStyle w:val="ListParagraph"/>
        <w:numPr>
          <w:ilvl w:val="0"/>
          <w:numId w:val="6"/>
        </w:numPr>
        <w:ind w:left="360"/>
      </w:pPr>
      <w:r w:rsidRPr="00637F94">
        <w:t>AI can automatically assess submitted content for potentially problematic language that might violate regulations, allowing reviewers to focus on flagged areas.</w:t>
      </w:r>
    </w:p>
    <w:p w14:paraId="246178E6" w14:textId="444EFDA9" w:rsidR="00797C3A" w:rsidRPr="006C0C40" w:rsidRDefault="009F4C5F">
      <w:pPr>
        <w:rPr>
          <w:b/>
          <w:bCs/>
          <w:sz w:val="28"/>
          <w:szCs w:val="28"/>
        </w:rPr>
      </w:pPr>
      <w:r w:rsidRPr="006C0C40">
        <w:rPr>
          <w:b/>
          <w:bCs/>
          <w:sz w:val="28"/>
          <w:szCs w:val="28"/>
        </w:rPr>
        <w:t xml:space="preserve">Generating </w:t>
      </w:r>
      <w:r w:rsidR="000B55BE" w:rsidRPr="006C0C40">
        <w:rPr>
          <w:b/>
          <w:bCs/>
          <w:sz w:val="28"/>
          <w:szCs w:val="28"/>
        </w:rPr>
        <w:t>Strategic insights</w:t>
      </w:r>
      <w:r w:rsidR="00797C3A" w:rsidRPr="006C0C40">
        <w:rPr>
          <w:b/>
          <w:bCs/>
          <w:sz w:val="28"/>
          <w:szCs w:val="28"/>
        </w:rPr>
        <w:t>:</w:t>
      </w:r>
      <w:r w:rsidR="00442649">
        <w:rPr>
          <w:b/>
          <w:bCs/>
          <w:sz w:val="28"/>
          <w:szCs w:val="28"/>
        </w:rPr>
        <w:t xml:space="preserve"> {</w:t>
      </w:r>
      <w:commentRangeStart w:id="7"/>
      <w:r w:rsidR="00442649">
        <w:rPr>
          <w:b/>
          <w:bCs/>
          <w:sz w:val="28"/>
          <w:szCs w:val="28"/>
        </w:rPr>
        <w:t>Amazon QuickSight}</w:t>
      </w:r>
      <w:commentRangeEnd w:id="7"/>
      <w:r w:rsidR="0002191A">
        <w:rPr>
          <w:rStyle w:val="CommentReference"/>
        </w:rPr>
        <w:commentReference w:id="7"/>
      </w:r>
    </w:p>
    <w:p w14:paraId="163BEAA1" w14:textId="6FEA29F1" w:rsidR="009F4C5F" w:rsidRDefault="001E3C27">
      <w:r w:rsidRPr="001E3C27">
        <w:t>Modern brand marketing requires synthesizing vast amounts of data to gain a competitive edge. Marketers face the challenge of transforming business and market insights into actionable strategies.</w:t>
      </w:r>
      <w:r w:rsidR="003E5388">
        <w:t xml:space="preserve"> </w:t>
      </w:r>
    </w:p>
    <w:p w14:paraId="2A01CF77" w14:textId="2E386133" w:rsidR="001E3C27" w:rsidRDefault="001E3C27">
      <w:r>
        <w:t xml:space="preserve">Gen AI can help </w:t>
      </w:r>
      <w:r w:rsidR="009B0677">
        <w:t xml:space="preserve">analyze </w:t>
      </w:r>
      <w:r w:rsidR="006C0C40">
        <w:t>vast</w:t>
      </w:r>
      <w:r w:rsidR="009B0677">
        <w:t xml:space="preserve"> amount of data from various sources, </w:t>
      </w:r>
      <w:r w:rsidR="006C0C40">
        <w:t>including:</w:t>
      </w:r>
      <w:r w:rsidR="009B0677">
        <w:t xml:space="preserve"> </w:t>
      </w:r>
      <w:r w:rsidR="00F42B2C">
        <w:t>Customer research and data sets, Physician and patient data platforms</w:t>
      </w:r>
      <w:r w:rsidR="00D4381C">
        <w:t>, Policy and legal databases</w:t>
      </w:r>
      <w:r w:rsidR="00F25696">
        <w:t xml:space="preserve">, and </w:t>
      </w:r>
      <w:r w:rsidR="00F25696" w:rsidRPr="00F25696">
        <w:t>Formulary and market access information</w:t>
      </w:r>
      <w:r w:rsidR="00F25696">
        <w:t xml:space="preserve">. </w:t>
      </w:r>
      <w:r w:rsidR="001E57ED">
        <w:t xml:space="preserve">Gen AI can identify patterns and </w:t>
      </w:r>
      <w:r w:rsidR="00E6076E">
        <w:t xml:space="preserve">crucial insights on the following </w:t>
      </w:r>
      <w:r w:rsidR="006C0C40">
        <w:t>areas.</w:t>
      </w:r>
    </w:p>
    <w:p w14:paraId="20DE88BA" w14:textId="56C1E5BA" w:rsidR="00E6076E" w:rsidRDefault="00F17A6F" w:rsidP="005F3A11">
      <w:pPr>
        <w:pStyle w:val="ListParagraph"/>
        <w:numPr>
          <w:ilvl w:val="0"/>
          <w:numId w:val="5"/>
        </w:numPr>
        <w:ind w:left="360"/>
      </w:pPr>
      <w:r>
        <w:t xml:space="preserve">Grouping </w:t>
      </w:r>
      <w:r w:rsidRPr="00F17A6F">
        <w:t>customers with similar needs and preferences to tailor marketing strategies.</w:t>
      </w:r>
    </w:p>
    <w:p w14:paraId="27E45F31" w14:textId="2221F156" w:rsidR="00F17A6F" w:rsidRDefault="00F17A6F" w:rsidP="005F3A11">
      <w:pPr>
        <w:pStyle w:val="ListParagraph"/>
        <w:numPr>
          <w:ilvl w:val="0"/>
          <w:numId w:val="5"/>
        </w:numPr>
        <w:ind w:left="360"/>
      </w:pPr>
      <w:r w:rsidRPr="00F17A6F">
        <w:t>Understanding the touchpoints customers experience before, during, and after purchase.</w:t>
      </w:r>
    </w:p>
    <w:p w14:paraId="52743B66" w14:textId="2AE78A28" w:rsidR="006C0C40" w:rsidRDefault="006C0C40" w:rsidP="005F3A11">
      <w:pPr>
        <w:pStyle w:val="ListParagraph"/>
        <w:numPr>
          <w:ilvl w:val="0"/>
          <w:numId w:val="5"/>
        </w:numPr>
        <w:ind w:left="360"/>
      </w:pPr>
      <w:r w:rsidRPr="006C0C40">
        <w:t>Identifying areas where the brand can stand out compared to rivals.</w:t>
      </w:r>
    </w:p>
    <w:p w14:paraId="745B2E9D" w14:textId="77777777" w:rsidR="00F25696" w:rsidRDefault="00F25696"/>
    <w:p w14:paraId="069A2DEF" w14:textId="3A8198C1" w:rsidR="001A3DBF" w:rsidRPr="005249CF" w:rsidRDefault="001A3DBF">
      <w:pPr>
        <w:rPr>
          <w:b/>
          <w:bCs/>
          <w:sz w:val="28"/>
          <w:szCs w:val="28"/>
        </w:rPr>
      </w:pPr>
      <w:commentRangeStart w:id="8"/>
      <w:r w:rsidRPr="005249CF">
        <w:rPr>
          <w:b/>
          <w:bCs/>
          <w:sz w:val="28"/>
          <w:szCs w:val="28"/>
        </w:rPr>
        <w:t xml:space="preserve">Precautionary measures to be </w:t>
      </w:r>
      <w:r w:rsidR="005249CF" w:rsidRPr="005249CF">
        <w:rPr>
          <w:b/>
          <w:bCs/>
          <w:sz w:val="28"/>
          <w:szCs w:val="28"/>
        </w:rPr>
        <w:t>taken.</w:t>
      </w:r>
      <w:commentRangeEnd w:id="8"/>
      <w:r w:rsidR="000D11DC">
        <w:rPr>
          <w:rStyle w:val="CommentReference"/>
        </w:rPr>
        <w:commentReference w:id="8"/>
      </w:r>
    </w:p>
    <w:p w14:paraId="58BDDF4C" w14:textId="77777777" w:rsidR="0013752A" w:rsidRDefault="0013752A" w:rsidP="0013752A">
      <w:r w:rsidRPr="0013752A">
        <w:t>Here's a breakdown of key concerns and potential solutions:</w:t>
      </w:r>
    </w:p>
    <w:p w14:paraId="072C5DAD" w14:textId="77777777" w:rsidR="0013752A" w:rsidRPr="00C06974" w:rsidRDefault="0013752A" w:rsidP="0013752A">
      <w:pPr>
        <w:rPr>
          <w:b/>
          <w:bCs/>
          <w:sz w:val="24"/>
          <w:szCs w:val="24"/>
        </w:rPr>
      </w:pPr>
      <w:r w:rsidRPr="00C06974">
        <w:rPr>
          <w:b/>
          <w:bCs/>
          <w:sz w:val="24"/>
          <w:szCs w:val="24"/>
        </w:rPr>
        <w:t>Challenge 1: Inaccurate Models and Hallucinations</w:t>
      </w:r>
    </w:p>
    <w:p w14:paraId="4C125B03" w14:textId="77777777" w:rsidR="0013752A" w:rsidRDefault="0013752A" w:rsidP="0013752A"/>
    <w:p w14:paraId="773A5F86" w14:textId="77777777" w:rsidR="0013752A" w:rsidRDefault="0013752A" w:rsidP="0013752A">
      <w:r w:rsidRPr="00C06974">
        <w:rPr>
          <w:b/>
          <w:bCs/>
        </w:rPr>
        <w:t>Problem:</w:t>
      </w:r>
      <w:r>
        <w:t xml:space="preserve"> Poor quality or incomplete data used to train Gen AI models can lead to inaccurate outputs, also known as hallucinations. These false results can mislead healthcare professionals and patients.</w:t>
      </w:r>
    </w:p>
    <w:p w14:paraId="156F84EE" w14:textId="77777777" w:rsidR="0013752A" w:rsidRPr="00C06974" w:rsidRDefault="0013752A" w:rsidP="0013752A">
      <w:pPr>
        <w:rPr>
          <w:b/>
          <w:bCs/>
        </w:rPr>
      </w:pPr>
      <w:r w:rsidRPr="00C06974">
        <w:rPr>
          <w:b/>
          <w:bCs/>
        </w:rPr>
        <w:t>Solution:</w:t>
      </w:r>
    </w:p>
    <w:p w14:paraId="724B4BA4" w14:textId="77777777" w:rsidR="0013752A" w:rsidRDefault="0013752A" w:rsidP="0013752A">
      <w:pPr>
        <w:pStyle w:val="ListParagraph"/>
        <w:numPr>
          <w:ilvl w:val="0"/>
          <w:numId w:val="7"/>
        </w:numPr>
        <w:ind w:left="360"/>
      </w:pPr>
      <w:r>
        <w:t>Implement human oversight and review processes. Ensure all Gen AI content is reviewed by qualified professionals before dissemination.</w:t>
      </w:r>
    </w:p>
    <w:p w14:paraId="4DA1C0B9" w14:textId="77777777" w:rsidR="0013752A" w:rsidRDefault="0013752A" w:rsidP="0013752A">
      <w:pPr>
        <w:pStyle w:val="ListParagraph"/>
        <w:numPr>
          <w:ilvl w:val="0"/>
          <w:numId w:val="7"/>
        </w:numPr>
        <w:ind w:left="360"/>
      </w:pPr>
      <w:r>
        <w:t>Focus on data quality: Prioritize high-quality, relevant data sets for training AI models.</w:t>
      </w:r>
    </w:p>
    <w:p w14:paraId="516B53A5" w14:textId="77777777" w:rsidR="0013752A" w:rsidRDefault="0013752A" w:rsidP="0013752A">
      <w:pPr>
        <w:pStyle w:val="ListParagraph"/>
        <w:numPr>
          <w:ilvl w:val="0"/>
          <w:numId w:val="7"/>
        </w:numPr>
        <w:ind w:left="360"/>
      </w:pPr>
      <w:r>
        <w:t>Set clear guardrails: Define boundaries for AI use and ensure it supplements, not replaces, human expertise.</w:t>
      </w:r>
    </w:p>
    <w:p w14:paraId="5AADCAF9" w14:textId="06FFC55C" w:rsidR="005207F5" w:rsidRPr="005207F5" w:rsidRDefault="005207F5" w:rsidP="005207F5">
      <w:pPr>
        <w:rPr>
          <w:b/>
          <w:bCs/>
        </w:rPr>
      </w:pPr>
      <w:r w:rsidRPr="005207F5">
        <w:rPr>
          <w:b/>
          <w:bCs/>
          <w:sz w:val="24"/>
          <w:szCs w:val="24"/>
        </w:rPr>
        <w:t>Challenge 2: Intellectual Property (IP) Infringement and Data Privacy</w:t>
      </w:r>
    </w:p>
    <w:p w14:paraId="4B1F3880" w14:textId="77777777" w:rsidR="00740810" w:rsidRDefault="00740810" w:rsidP="00740810">
      <w:r w:rsidRPr="00740810">
        <w:rPr>
          <w:b/>
          <w:bCs/>
        </w:rPr>
        <w:t>Problem:</w:t>
      </w:r>
      <w:r>
        <w:t xml:space="preserve"> Training Gen AI models on massive amounts of web data raises concerns about copyright infringement and plagiarism. Additionally, life sciences face stricter regulations regarding patient data privacy.</w:t>
      </w:r>
    </w:p>
    <w:p w14:paraId="07C77433" w14:textId="77777777" w:rsidR="00740810" w:rsidRPr="00740810" w:rsidRDefault="00740810" w:rsidP="00740810">
      <w:pPr>
        <w:rPr>
          <w:b/>
          <w:bCs/>
        </w:rPr>
      </w:pPr>
      <w:r w:rsidRPr="00740810">
        <w:rPr>
          <w:b/>
          <w:bCs/>
        </w:rPr>
        <w:t>Solution:</w:t>
      </w:r>
    </w:p>
    <w:p w14:paraId="09C17902" w14:textId="77777777" w:rsidR="00740810" w:rsidRDefault="00740810" w:rsidP="00740810">
      <w:pPr>
        <w:pStyle w:val="ListParagraph"/>
        <w:numPr>
          <w:ilvl w:val="0"/>
          <w:numId w:val="8"/>
        </w:numPr>
        <w:ind w:left="360"/>
      </w:pPr>
      <w:r>
        <w:t>Train on proprietary data: Leverage a company's own intellectual property for training, reducing reliance on potentially infringing external sources.</w:t>
      </w:r>
    </w:p>
    <w:p w14:paraId="5E4C0935" w14:textId="77777777" w:rsidR="00740810" w:rsidRDefault="00740810" w:rsidP="00740810">
      <w:pPr>
        <w:pStyle w:val="ListParagraph"/>
        <w:numPr>
          <w:ilvl w:val="0"/>
          <w:numId w:val="8"/>
        </w:numPr>
        <w:ind w:left="360"/>
      </w:pPr>
      <w:r>
        <w:t>Ironclad contracts: Secure agreements with external data vendors that explicitly address IP ownership and usage rights.</w:t>
      </w:r>
    </w:p>
    <w:p w14:paraId="61188893" w14:textId="260A1B09" w:rsidR="00CA6AF3" w:rsidRDefault="00740810" w:rsidP="00740810">
      <w:pPr>
        <w:pStyle w:val="ListParagraph"/>
        <w:numPr>
          <w:ilvl w:val="0"/>
          <w:numId w:val="8"/>
        </w:numPr>
        <w:ind w:left="360"/>
      </w:pPr>
      <w:r>
        <w:t>Data anonymization: Ensure patient data used for training is anonymized and adheres to all relevant data privacy regulations.</w:t>
      </w:r>
    </w:p>
    <w:p w14:paraId="30CF3E59" w14:textId="77777777" w:rsidR="005207F5" w:rsidRDefault="005207F5" w:rsidP="005207F5">
      <w:pPr>
        <w:pStyle w:val="ListParagraph"/>
        <w:ind w:left="360"/>
      </w:pPr>
    </w:p>
    <w:p w14:paraId="5A22F42C" w14:textId="05436E8C" w:rsidR="00597392" w:rsidRPr="005207F5" w:rsidRDefault="00597392" w:rsidP="00597392">
      <w:pPr>
        <w:rPr>
          <w:b/>
          <w:bCs/>
          <w:sz w:val="24"/>
          <w:szCs w:val="24"/>
        </w:rPr>
      </w:pPr>
      <w:r w:rsidRPr="005207F5">
        <w:rPr>
          <w:b/>
          <w:bCs/>
          <w:sz w:val="24"/>
          <w:szCs w:val="24"/>
        </w:rPr>
        <w:t>Challenge 3: Regulatory Compliance</w:t>
      </w:r>
    </w:p>
    <w:p w14:paraId="09FE1EDB" w14:textId="77777777" w:rsidR="00597392" w:rsidRDefault="00597392" w:rsidP="00597392">
      <w:r w:rsidRPr="005207F5">
        <w:rPr>
          <w:b/>
          <w:bCs/>
        </w:rPr>
        <w:t>Problem:</w:t>
      </w:r>
      <w:r>
        <w:t xml:space="preserve"> The evolving regulatory landscape surrounding AI, particularly in healthcare, poses compliance challenges. Additionally, pharmaceutical marketing materials face scrutiny by agencies like the FDA.</w:t>
      </w:r>
    </w:p>
    <w:p w14:paraId="74F271B3" w14:textId="77777777" w:rsidR="00597392" w:rsidRPr="005207F5" w:rsidRDefault="00597392" w:rsidP="00597392">
      <w:pPr>
        <w:rPr>
          <w:b/>
          <w:bCs/>
        </w:rPr>
      </w:pPr>
      <w:r w:rsidRPr="005207F5">
        <w:rPr>
          <w:b/>
          <w:bCs/>
        </w:rPr>
        <w:t>Solution:</w:t>
      </w:r>
    </w:p>
    <w:p w14:paraId="1400DE6F" w14:textId="77777777" w:rsidR="00597392" w:rsidRDefault="00597392" w:rsidP="00597392">
      <w:r>
        <w:t>Develop AI models with compliance in mind: Embed compliance checks and safeguards directly within the AI architecture.</w:t>
      </w:r>
    </w:p>
    <w:p w14:paraId="00620C4A" w14:textId="77777777" w:rsidR="00597392" w:rsidRDefault="00597392" w:rsidP="00597392">
      <w:r>
        <w:t>Stay informed: Closely monitor evolving AI regulations and ensure your systems adhere to the latest standards.</w:t>
      </w:r>
    </w:p>
    <w:p w14:paraId="7EF625D3" w14:textId="4C7E1CB1" w:rsidR="00597392" w:rsidRDefault="00597392" w:rsidP="00597392">
      <w:r>
        <w:t>Maintain human control: Guarantee human oversight and decision-making authority in content creation and marketing efforts.</w:t>
      </w:r>
    </w:p>
    <w:p w14:paraId="6F99A835" w14:textId="77777777" w:rsidR="005207F5" w:rsidRDefault="005207F5" w:rsidP="00597392"/>
    <w:p w14:paraId="795ECCD1" w14:textId="2B13365A" w:rsidR="00CA6AF3" w:rsidRDefault="00CA6AF3" w:rsidP="000B4A69">
      <w:r>
        <w:t>Source:</w:t>
      </w:r>
    </w:p>
    <w:p w14:paraId="250E589A" w14:textId="6DC9DAEF" w:rsidR="00CA6AF3" w:rsidRDefault="00000000" w:rsidP="000B4A69">
      <w:hyperlink r:id="rId10" w:history="1">
        <w:r w:rsidR="000B62B6" w:rsidRPr="00F2147B">
          <w:rPr>
            <w:rStyle w:val="Hyperlink"/>
          </w:rPr>
          <w:t>https://www.mckinsey.com/industries/life-sciences/our-insights/generative-ai-in-the-pharmaceutical-industry-moving-from-hype-to-reality</w:t>
        </w:r>
      </w:hyperlink>
    </w:p>
    <w:p w14:paraId="304C649F" w14:textId="77777777" w:rsidR="000B62B6" w:rsidRDefault="000B62B6" w:rsidP="000B4A69"/>
    <w:p w14:paraId="2D4C9456" w14:textId="0A99EC8C" w:rsidR="000B62B6" w:rsidRDefault="000B62B6" w:rsidP="000B4A69">
      <w:r>
        <w:rPr>
          <w:noProof/>
        </w:rPr>
        <w:drawing>
          <wp:inline distT="0" distB="0" distL="0" distR="0" wp14:anchorId="23117C75" wp14:editId="1EC4D45F">
            <wp:extent cx="5943600" cy="4236720"/>
            <wp:effectExtent l="0" t="0" r="0" b="0"/>
            <wp:docPr id="1191156192" name="Picture 1" descr="Essential Marketing In Pharma Industry Statistics In 2024 • Zip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sential Marketing In Pharma Industry Statistics In 2024 • Zip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E65" w:rsidRPr="00851E65">
        <w:t xml:space="preserve"> </w:t>
      </w:r>
      <w:r w:rsidR="00851E65">
        <w:rPr>
          <w:noProof/>
        </w:rPr>
        <w:drawing>
          <wp:inline distT="0" distB="0" distL="0" distR="0" wp14:anchorId="6A90880D" wp14:editId="23194619">
            <wp:extent cx="5943600" cy="3284855"/>
            <wp:effectExtent l="0" t="0" r="0" b="0"/>
            <wp:docPr id="274394364" name="Picture 2" descr="pharm-mktg-gr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arm-mktg-grab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luwani C. Olukanni" w:date="2024-03-24T22:34:00Z" w:initials="TO">
    <w:p w14:paraId="00FCE102" w14:textId="77777777" w:rsidR="00774AD5" w:rsidRDefault="00774AD5" w:rsidP="00774AD5">
      <w:pPr>
        <w:pStyle w:val="CommentText"/>
      </w:pPr>
      <w:r>
        <w:rPr>
          <w:rStyle w:val="CommentReference"/>
        </w:rPr>
        <w:annotationRef/>
      </w:r>
      <w:r>
        <w:t>Na! More drama more fun</w:t>
      </w:r>
    </w:p>
  </w:comment>
  <w:comment w:id="1" w:author="Amarnath Amarnath" w:date="2024-03-23T21:12:00Z" w:initials="AN">
    <w:p w14:paraId="2FC8042A" w14:textId="309C09D8" w:rsidR="00BE3CBB" w:rsidRDefault="00BE3CBB" w:rsidP="00BE3CBB">
      <w:pPr>
        <w:pStyle w:val="CommentText"/>
      </w:pPr>
      <w:r>
        <w:rPr>
          <w:rStyle w:val="CommentReference"/>
        </w:rPr>
        <w:annotationRef/>
      </w:r>
      <w:r>
        <w:t>I just contributed something to your section because I found that it was something you may be interested in. Remember that this is not the only question you’ll be focusing on - you have to add couple more things to it.</w:t>
      </w:r>
    </w:p>
  </w:comment>
  <w:comment w:id="2" w:author="Toluwani C. Olukanni" w:date="2024-03-24T22:31:00Z" w:initials="TO">
    <w:p w14:paraId="35F23203" w14:textId="77777777" w:rsidR="00BE21CC" w:rsidRDefault="00BE21CC" w:rsidP="00BE21CC">
      <w:pPr>
        <w:pStyle w:val="CommentText"/>
      </w:pPr>
      <w:r>
        <w:rPr>
          <w:rStyle w:val="CommentReference"/>
        </w:rPr>
        <w:annotationRef/>
      </w:r>
      <w:r>
        <w:t>Explain I don’t understand what you want me to do and how</w:t>
      </w:r>
    </w:p>
  </w:comment>
  <w:comment w:id="3" w:author="Toluwani C. Olukanni" w:date="2024-03-24T22:32:00Z" w:initials="TO">
    <w:p w14:paraId="5B50384D" w14:textId="77777777" w:rsidR="00BE21CC" w:rsidRDefault="00BE21CC" w:rsidP="00BE21CC">
      <w:pPr>
        <w:pStyle w:val="CommentText"/>
      </w:pPr>
      <w:r>
        <w:rPr>
          <w:rStyle w:val="CommentReference"/>
        </w:rPr>
        <w:annotationRef/>
      </w:r>
      <w:r>
        <w:t>My main focus</w:t>
      </w:r>
    </w:p>
  </w:comment>
  <w:comment w:id="4" w:author="Amarnath Amarnath" w:date="2024-03-25T00:05:00Z" w:initials="AN">
    <w:p w14:paraId="42D0B4E9" w14:textId="77777777" w:rsidR="00F57E6E" w:rsidRDefault="00F57E6E" w:rsidP="00F57E6E">
      <w:pPr>
        <w:pStyle w:val="CommentText"/>
      </w:pPr>
      <w:r>
        <w:rPr>
          <w:rStyle w:val="CommentReference"/>
        </w:rPr>
        <w:annotationRef/>
      </w:r>
      <w:r>
        <w:t>Thats all I wanted for tonight. Thanks for doing it on time.</w:t>
      </w:r>
    </w:p>
  </w:comment>
  <w:comment w:id="5" w:author="Toluwani C. Olukanni" w:date="2024-03-24T22:15:00Z" w:initials="TO">
    <w:p w14:paraId="4AD47C08" w14:textId="1817E013" w:rsidR="00834E44" w:rsidRDefault="00834E44" w:rsidP="00834E44">
      <w:pPr>
        <w:pStyle w:val="CommentText"/>
      </w:pPr>
      <w:r>
        <w:rPr>
          <w:rStyle w:val="CommentReference"/>
        </w:rPr>
        <w:annotationRef/>
      </w:r>
      <w:r>
        <w:t>These are Amazon Gen AI tools that can possibly help with each section of this problem.</w:t>
      </w:r>
    </w:p>
    <w:p w14:paraId="54A7197E" w14:textId="77777777" w:rsidR="00834E44" w:rsidRDefault="00834E44" w:rsidP="00834E44">
      <w:pPr>
        <w:pStyle w:val="CommentText"/>
      </w:pPr>
    </w:p>
    <w:p w14:paraId="2989E7C4" w14:textId="77777777" w:rsidR="00834E44" w:rsidRDefault="00834E44" w:rsidP="00834E44">
      <w:pPr>
        <w:pStyle w:val="CommentText"/>
      </w:pPr>
      <w:r>
        <w:rPr>
          <w:b/>
          <w:bCs/>
        </w:rPr>
        <w:t>Amazon Bedrock</w:t>
      </w:r>
      <w:r>
        <w:t xml:space="preserve"> can generate text, images, and search for text and images</w:t>
      </w:r>
    </w:p>
    <w:p w14:paraId="2A8D20BF" w14:textId="77777777" w:rsidR="00834E44" w:rsidRDefault="00834E44" w:rsidP="00834E44">
      <w:pPr>
        <w:pStyle w:val="CommentText"/>
      </w:pPr>
    </w:p>
    <w:p w14:paraId="032E115D" w14:textId="77777777" w:rsidR="00834E44" w:rsidRDefault="00834E44" w:rsidP="00834E44">
      <w:pPr>
        <w:pStyle w:val="CommentText"/>
      </w:pPr>
      <w:r>
        <w:rPr>
          <w:b/>
          <w:bCs/>
        </w:rPr>
        <w:t xml:space="preserve">Amazon Rekognition </w:t>
      </w:r>
      <w:r>
        <w:t>can help by using computer vision to flag and identify non FDA content generated.</w:t>
      </w:r>
    </w:p>
    <w:p w14:paraId="195CC553" w14:textId="77777777" w:rsidR="00834E44" w:rsidRDefault="00834E44" w:rsidP="00834E44">
      <w:pPr>
        <w:pStyle w:val="CommentText"/>
      </w:pPr>
    </w:p>
    <w:p w14:paraId="170ABEE6" w14:textId="77777777" w:rsidR="00834E44" w:rsidRDefault="00834E44" w:rsidP="00834E44">
      <w:pPr>
        <w:pStyle w:val="CommentText"/>
      </w:pPr>
      <w:r>
        <w:rPr>
          <w:b/>
          <w:bCs/>
        </w:rPr>
        <w:t xml:space="preserve">Amazon Comprehend </w:t>
      </w:r>
      <w:r>
        <w:t xml:space="preserve">can be by “comprehending” current FDA guides and rules using natural language processing and reinforce </w:t>
      </w:r>
      <w:r>
        <w:rPr>
          <w:b/>
          <w:bCs/>
        </w:rPr>
        <w:t xml:space="preserve">Amazon Bedrock </w:t>
      </w:r>
      <w:r>
        <w:t>to generate appropriate content.</w:t>
      </w:r>
    </w:p>
    <w:p w14:paraId="124A3B73" w14:textId="77777777" w:rsidR="00834E44" w:rsidRDefault="00834E44" w:rsidP="00834E44">
      <w:pPr>
        <w:pStyle w:val="CommentText"/>
      </w:pPr>
    </w:p>
    <w:p w14:paraId="44D75F9A" w14:textId="77777777" w:rsidR="00834E44" w:rsidRDefault="00834E44" w:rsidP="00834E44">
      <w:pPr>
        <w:pStyle w:val="CommentText"/>
      </w:pPr>
      <w:r>
        <w:t xml:space="preserve">Source: </w:t>
      </w:r>
    </w:p>
    <w:p w14:paraId="138DFE02" w14:textId="77777777" w:rsidR="00834E44" w:rsidRDefault="00000000" w:rsidP="00834E44">
      <w:pPr>
        <w:pStyle w:val="CommentText"/>
      </w:pPr>
      <w:hyperlink r:id="rId1" w:history="1">
        <w:r w:rsidR="00834E44" w:rsidRPr="00A03ACA">
          <w:rPr>
            <w:rStyle w:val="Hyperlink"/>
          </w:rPr>
          <w:t>https://www.pickfu.com/blog/best-amazon-gen-ai-tools/</w:t>
        </w:r>
      </w:hyperlink>
    </w:p>
  </w:comment>
  <w:comment w:id="6" w:author="Amarnath Amarnath" w:date="2024-03-25T00:04:00Z" w:initials="AN">
    <w:p w14:paraId="24F03F35" w14:textId="77777777" w:rsidR="00F57E6E" w:rsidRDefault="00F57E6E" w:rsidP="00F57E6E">
      <w:pPr>
        <w:pStyle w:val="CommentText"/>
      </w:pPr>
      <w:r>
        <w:rPr>
          <w:rStyle w:val="CommentReference"/>
        </w:rPr>
        <w:annotationRef/>
      </w:r>
      <w:r>
        <w:t>Ey this was mine (crying emoji)</w:t>
      </w:r>
    </w:p>
  </w:comment>
  <w:comment w:id="7" w:author="Toluwani C. Olukanni" w:date="2024-03-24T22:21:00Z" w:initials="TO">
    <w:p w14:paraId="212285B2" w14:textId="06331E52" w:rsidR="0002191A" w:rsidRDefault="0002191A" w:rsidP="0002191A">
      <w:pPr>
        <w:pStyle w:val="CommentText"/>
      </w:pPr>
      <w:r>
        <w:rPr>
          <w:rStyle w:val="CommentReference"/>
        </w:rPr>
        <w:annotationRef/>
      </w:r>
      <w:r>
        <w:t>This is an AI data analytics tool that process large data sets and generate insights via graphs, and images on a dashboard, enabling stakeholders and marketers to adapt their strategy of marketing</w:t>
      </w:r>
    </w:p>
  </w:comment>
  <w:comment w:id="8" w:author="Amarnath Amarnath" w:date="2024-03-25T00:06:00Z" w:initials="AN">
    <w:p w14:paraId="5CAD74FD" w14:textId="77777777" w:rsidR="000D11DC" w:rsidRDefault="000D11DC" w:rsidP="000D11DC">
      <w:pPr>
        <w:pStyle w:val="CommentText"/>
      </w:pPr>
      <w:r>
        <w:rPr>
          <w:rStyle w:val="CommentReference"/>
        </w:rPr>
        <w:annotationRef/>
      </w:r>
      <w:r>
        <w:t>Good work on typing these information here---- this version is good and simple to understand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FCE102" w15:done="0"/>
  <w15:commentEx w15:paraId="2FC8042A" w15:done="0"/>
  <w15:commentEx w15:paraId="35F23203" w15:paraIdParent="2FC8042A" w15:done="0"/>
  <w15:commentEx w15:paraId="5B50384D" w15:done="0"/>
  <w15:commentEx w15:paraId="42D0B4E9" w15:paraIdParent="5B50384D" w15:done="0"/>
  <w15:commentEx w15:paraId="138DFE02" w15:done="0"/>
  <w15:commentEx w15:paraId="24F03F35" w15:paraIdParent="138DFE02" w15:done="0"/>
  <w15:commentEx w15:paraId="212285B2" w15:done="0"/>
  <w15:commentEx w15:paraId="5CAD74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0ECAB2" w16cex:dateUtc="2024-03-25T02:34:00Z">
    <w16cex:extLst>
      <w16:ext w16:uri="{CE6994B0-6A32-4C9F-8C6B-6E91EDA988CE}">
        <cr:reactions xmlns:cr="http://schemas.microsoft.com/office/comments/2020/reactions">
          <cr:reaction reactionType="1">
            <cr:reactionInfo dateUtc="2024-03-25T04:03:53Z">
              <cr:user userId="S::aamarnat@norwich.edu::191dfb61-bf8a-4e9a-a5f3-f74b21c95734" userProvider="AD" userName="Amarnath Amarnath"/>
            </cr:reactionInfo>
          </cr:reaction>
        </cr:reactions>
      </w16:ext>
    </w16cex:extLst>
  </w16cex:commentExtensible>
  <w16cex:commentExtensible w16cex:durableId="27469445" w16cex:dateUtc="2024-03-24T01:12:00Z"/>
  <w16cex:commentExtensible w16cex:durableId="048B4953" w16cex:dateUtc="2024-03-25T02:31:00Z"/>
  <w16cex:commentExtensible w16cex:durableId="3988880D" w16cex:dateUtc="2024-03-25T02:32:00Z">
    <w16cex:extLst>
      <w16:ext w16:uri="{CE6994B0-6A32-4C9F-8C6B-6E91EDA988CE}">
        <cr:reactions xmlns:cr="http://schemas.microsoft.com/office/comments/2020/reactions">
          <cr:reaction reactionType="1">
            <cr:reactionInfo dateUtc="2024-03-25T04:04:49Z">
              <cr:user userId="S::aamarnat@norwich.edu::191dfb61-bf8a-4e9a-a5f3-f74b21c95734" userProvider="AD" userName="Amarnath Amarnath"/>
            </cr:reactionInfo>
          </cr:reaction>
        </cr:reactions>
      </w16:ext>
    </w16cex:extLst>
  </w16cex:commentExtensible>
  <w16cex:commentExtensible w16cex:durableId="71374778" w16cex:dateUtc="2024-03-25T04:05:00Z"/>
  <w16cex:commentExtensible w16cex:durableId="2FB317A2" w16cex:dateUtc="2024-03-25T02:15:00Z">
    <w16cex:extLst>
      <w16:ext w16:uri="{CE6994B0-6A32-4C9F-8C6B-6E91EDA988CE}">
        <cr:reactions xmlns:cr="http://schemas.microsoft.com/office/comments/2020/reactions">
          <cr:reaction reactionType="1">
            <cr:reactionInfo dateUtc="2024-03-25T04:04:47Z">
              <cr:user userId="S::aamarnat@norwich.edu::191dfb61-bf8a-4e9a-a5f3-f74b21c95734" userProvider="AD" userName="Amarnath Amarnath"/>
            </cr:reactionInfo>
          </cr:reaction>
        </cr:reactions>
      </w16:ext>
    </w16cex:extLst>
  </w16cex:commentExtensible>
  <w16cex:commentExtensible w16cex:durableId="77FCA8A6" w16cex:dateUtc="2024-03-25T04:04:00Z"/>
  <w16cex:commentExtensible w16cex:durableId="6979B3FE" w16cex:dateUtc="2024-03-25T02:21:00Z">
    <w16cex:extLst>
      <w16:ext w16:uri="{CE6994B0-6A32-4C9F-8C6B-6E91EDA988CE}">
        <cr:reactions xmlns:cr="http://schemas.microsoft.com/office/comments/2020/reactions">
          <cr:reaction reactionType="1">
            <cr:reactionInfo dateUtc="2024-03-25T04:04:45Z">
              <cr:user userId="S::aamarnat@norwich.edu::191dfb61-bf8a-4e9a-a5f3-f74b21c95734" userProvider="AD" userName="Amarnath Amarnath"/>
            </cr:reactionInfo>
          </cr:reaction>
        </cr:reactions>
      </w16:ext>
    </w16cex:extLst>
  </w16cex:commentExtensible>
  <w16cex:commentExtensible w16cex:durableId="4E299B57" w16cex:dateUtc="2024-03-25T0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FCE102" w16cid:durableId="6B0ECAB2"/>
  <w16cid:commentId w16cid:paraId="2FC8042A" w16cid:durableId="27469445"/>
  <w16cid:commentId w16cid:paraId="35F23203" w16cid:durableId="048B4953"/>
  <w16cid:commentId w16cid:paraId="5B50384D" w16cid:durableId="3988880D"/>
  <w16cid:commentId w16cid:paraId="42D0B4E9" w16cid:durableId="71374778"/>
  <w16cid:commentId w16cid:paraId="138DFE02" w16cid:durableId="2FB317A2"/>
  <w16cid:commentId w16cid:paraId="24F03F35" w16cid:durableId="77FCA8A6"/>
  <w16cid:commentId w16cid:paraId="212285B2" w16cid:durableId="6979B3FE"/>
  <w16cid:commentId w16cid:paraId="5CAD74FD" w16cid:durableId="4E299B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6566"/>
    <w:multiLevelType w:val="hybridMultilevel"/>
    <w:tmpl w:val="75A8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384A"/>
    <w:multiLevelType w:val="hybridMultilevel"/>
    <w:tmpl w:val="784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7778"/>
    <w:multiLevelType w:val="hybridMultilevel"/>
    <w:tmpl w:val="C652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03A3"/>
    <w:multiLevelType w:val="hybridMultilevel"/>
    <w:tmpl w:val="75F0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45D0"/>
    <w:multiLevelType w:val="hybridMultilevel"/>
    <w:tmpl w:val="EDF8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B157C"/>
    <w:multiLevelType w:val="multilevel"/>
    <w:tmpl w:val="F40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17A59"/>
    <w:multiLevelType w:val="hybridMultilevel"/>
    <w:tmpl w:val="F95C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337C2"/>
    <w:multiLevelType w:val="hybridMultilevel"/>
    <w:tmpl w:val="7D9E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D62FD"/>
    <w:multiLevelType w:val="hybridMultilevel"/>
    <w:tmpl w:val="C230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563838">
    <w:abstractNumId w:val="5"/>
  </w:num>
  <w:num w:numId="2" w16cid:durableId="681204588">
    <w:abstractNumId w:val="0"/>
  </w:num>
  <w:num w:numId="3" w16cid:durableId="1518618031">
    <w:abstractNumId w:val="1"/>
  </w:num>
  <w:num w:numId="4" w16cid:durableId="683477985">
    <w:abstractNumId w:val="8"/>
  </w:num>
  <w:num w:numId="5" w16cid:durableId="1697997094">
    <w:abstractNumId w:val="4"/>
  </w:num>
  <w:num w:numId="6" w16cid:durableId="457458335">
    <w:abstractNumId w:val="2"/>
  </w:num>
  <w:num w:numId="7" w16cid:durableId="1259679228">
    <w:abstractNumId w:val="6"/>
  </w:num>
  <w:num w:numId="8" w16cid:durableId="899827772">
    <w:abstractNumId w:val="7"/>
  </w:num>
  <w:num w:numId="9" w16cid:durableId="181614650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luwani C. Olukanni">
    <w15:presenceInfo w15:providerId="AD" w15:userId="S::tolukann@norwich.edu::4b55e61b-70cf-464d-b6ec-a0e4c7ffbc4a"/>
  </w15:person>
  <w15:person w15:author="Amarnath Amarnath">
    <w15:presenceInfo w15:providerId="AD" w15:userId="S::aamarnat@norwich.edu::191dfb61-bf8a-4e9a-a5f3-f74b21c957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MDQ1M7U0tjQxsLRU0lEKTi0uzszPAykwqgUA7cvMqCwAAAA="/>
  </w:docVars>
  <w:rsids>
    <w:rsidRoot w:val="00E46164"/>
    <w:rsid w:val="0002191A"/>
    <w:rsid w:val="000B4A69"/>
    <w:rsid w:val="000B55BE"/>
    <w:rsid w:val="000B62B6"/>
    <w:rsid w:val="000C5608"/>
    <w:rsid w:val="000D11DC"/>
    <w:rsid w:val="00124DD2"/>
    <w:rsid w:val="0013752A"/>
    <w:rsid w:val="001709DF"/>
    <w:rsid w:val="001A3DBF"/>
    <w:rsid w:val="001E3C27"/>
    <w:rsid w:val="001E57ED"/>
    <w:rsid w:val="001F1B31"/>
    <w:rsid w:val="00231707"/>
    <w:rsid w:val="002546D6"/>
    <w:rsid w:val="002833E6"/>
    <w:rsid w:val="00286EF3"/>
    <w:rsid w:val="002968DB"/>
    <w:rsid w:val="0033018D"/>
    <w:rsid w:val="003376F7"/>
    <w:rsid w:val="003C6D35"/>
    <w:rsid w:val="003E5388"/>
    <w:rsid w:val="003E7C87"/>
    <w:rsid w:val="003F2738"/>
    <w:rsid w:val="00407E13"/>
    <w:rsid w:val="00441005"/>
    <w:rsid w:val="00442649"/>
    <w:rsid w:val="004D04F7"/>
    <w:rsid w:val="005207F5"/>
    <w:rsid w:val="005249CF"/>
    <w:rsid w:val="00555D1D"/>
    <w:rsid w:val="0057118F"/>
    <w:rsid w:val="00596908"/>
    <w:rsid w:val="00597392"/>
    <w:rsid w:val="005F3A11"/>
    <w:rsid w:val="00637F94"/>
    <w:rsid w:val="006C0C40"/>
    <w:rsid w:val="00740810"/>
    <w:rsid w:val="00774AD5"/>
    <w:rsid w:val="00782F97"/>
    <w:rsid w:val="00797C3A"/>
    <w:rsid w:val="008079BF"/>
    <w:rsid w:val="00821850"/>
    <w:rsid w:val="0083010A"/>
    <w:rsid w:val="00834E44"/>
    <w:rsid w:val="00851E65"/>
    <w:rsid w:val="008A5187"/>
    <w:rsid w:val="008A61D8"/>
    <w:rsid w:val="00931D49"/>
    <w:rsid w:val="0095542E"/>
    <w:rsid w:val="00963CE5"/>
    <w:rsid w:val="009B0677"/>
    <w:rsid w:val="009C67C6"/>
    <w:rsid w:val="009E64BB"/>
    <w:rsid w:val="009F4C5F"/>
    <w:rsid w:val="00A02550"/>
    <w:rsid w:val="00A469B0"/>
    <w:rsid w:val="00A53F68"/>
    <w:rsid w:val="00AD71CC"/>
    <w:rsid w:val="00AE40E9"/>
    <w:rsid w:val="00B14257"/>
    <w:rsid w:val="00B1428F"/>
    <w:rsid w:val="00B150B9"/>
    <w:rsid w:val="00B15D2E"/>
    <w:rsid w:val="00B16001"/>
    <w:rsid w:val="00BC657B"/>
    <w:rsid w:val="00BE0418"/>
    <w:rsid w:val="00BE21CC"/>
    <w:rsid w:val="00BE3CBB"/>
    <w:rsid w:val="00C06974"/>
    <w:rsid w:val="00C25507"/>
    <w:rsid w:val="00C25747"/>
    <w:rsid w:val="00C4079F"/>
    <w:rsid w:val="00C64E00"/>
    <w:rsid w:val="00C73A78"/>
    <w:rsid w:val="00CA6AF3"/>
    <w:rsid w:val="00CC4930"/>
    <w:rsid w:val="00CC70A0"/>
    <w:rsid w:val="00D11AA4"/>
    <w:rsid w:val="00D4381C"/>
    <w:rsid w:val="00D600BC"/>
    <w:rsid w:val="00DB6BD8"/>
    <w:rsid w:val="00E42360"/>
    <w:rsid w:val="00E46164"/>
    <w:rsid w:val="00E6076E"/>
    <w:rsid w:val="00E728E7"/>
    <w:rsid w:val="00EC0DA0"/>
    <w:rsid w:val="00F17A6F"/>
    <w:rsid w:val="00F25696"/>
    <w:rsid w:val="00F42B2C"/>
    <w:rsid w:val="00F57E6E"/>
    <w:rsid w:val="00F83E54"/>
    <w:rsid w:val="00F97417"/>
    <w:rsid w:val="04CAEA4E"/>
    <w:rsid w:val="1687808C"/>
    <w:rsid w:val="19BC748B"/>
    <w:rsid w:val="41C96AD0"/>
    <w:rsid w:val="6A33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3D63F"/>
  <w15:chartTrackingRefBased/>
  <w15:docId w15:val="{BF33E6B3-34EE-4C22-BB8B-405DA1CC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1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1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3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C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C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CB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0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ickfu.com/blog/best-amazon-gen-ai-tools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hyperlink" Target="https://www.fda.gov/animal-veterinary/guidance-industry/advertising-and-promotion-guidanc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ckinsey.com/industries/life-sciences/our-insights/generative-ai-in-the-pharmaceutical-industry-moving-from-hype-to-reality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Links>
    <vt:vector size="18" baseType="variant">
      <vt:variant>
        <vt:i4>7536700</vt:i4>
      </vt:variant>
      <vt:variant>
        <vt:i4>3</vt:i4>
      </vt:variant>
      <vt:variant>
        <vt:i4>0</vt:i4>
      </vt:variant>
      <vt:variant>
        <vt:i4>5</vt:i4>
      </vt:variant>
      <vt:variant>
        <vt:lpwstr>https://www.mckinsey.com/industries/life-sciences/our-insights/generative-ai-in-the-pharmaceutical-industry-moving-from-hype-to-reality</vt:lpwstr>
      </vt:variant>
      <vt:variant>
        <vt:lpwstr/>
      </vt:variant>
      <vt:variant>
        <vt:i4>6422568</vt:i4>
      </vt:variant>
      <vt:variant>
        <vt:i4>0</vt:i4>
      </vt:variant>
      <vt:variant>
        <vt:i4>0</vt:i4>
      </vt:variant>
      <vt:variant>
        <vt:i4>5</vt:i4>
      </vt:variant>
      <vt:variant>
        <vt:lpwstr>https://www.fda.gov/animal-veterinary/guidance-industry/advertising-and-promotion-guidances</vt:lpwstr>
      </vt:variant>
      <vt:variant>
        <vt:lpwstr/>
      </vt:variant>
      <vt:variant>
        <vt:i4>589907</vt:i4>
      </vt:variant>
      <vt:variant>
        <vt:i4>0</vt:i4>
      </vt:variant>
      <vt:variant>
        <vt:i4>0</vt:i4>
      </vt:variant>
      <vt:variant>
        <vt:i4>5</vt:i4>
      </vt:variant>
      <vt:variant>
        <vt:lpwstr>https://www.pickfu.com/blog/best-amazon-gen-ai-tools/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Nath</dc:creator>
  <cp:keywords/>
  <dc:description/>
  <cp:lastModifiedBy>Toluwani C. Olukanni</cp:lastModifiedBy>
  <cp:revision>90</cp:revision>
  <dcterms:created xsi:type="dcterms:W3CDTF">2024-03-24T03:53:00Z</dcterms:created>
  <dcterms:modified xsi:type="dcterms:W3CDTF">2024-03-29T01:27:00Z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c6e09b40-947d-4593-a182-2872c9dc968e</vt:lpwstr>
  </property>
</Properties>
</file>