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B5D57"/>
          <w:sz w:val="72"/>
          <w:szCs w:val="72"/>
        </w:rPr>
        <w:t xml:space="preserve">D.A.M.S.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97316"/>
          <w:sz w:val="32"/>
          <w:szCs w:val="32"/>
        </w:rPr>
        <w:t xml:space="preserve">Data Acquisition &amp; Monitoring System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Technical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ISTC Smart Lab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3 May 2026</w:t>
      </w:r>
    </w:p>
    <w:p/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2. Features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3. Tech Stack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4. Project Structure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5. Prerequisites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6. Environment Variables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7. Getting Started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8. Architecture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9. Database Schema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10. API Reference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11. Pages &amp; UI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12. WebSocket Protocol</w:t>
      </w:r>
    </w:p>
    <w:p>
      <w:pPr>
        <w:spacing w:after="120"/>
      </w:pPr>
      <w:r>
        <w:rPr>
          <w:rFonts w:ascii="Calibri" w:cs="Calibri" w:eastAsia="Calibri" w:hAnsi="Calibri"/>
          <w:color w:val="0B5D57"/>
          <w:sz w:val="22"/>
          <w:szCs w:val="22"/>
        </w:rPr>
        <w:t xml:space="preserve">13. Default Credentials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D.A.M.S. (Data Acquisition &amp; Monitoring System) is a full-stack Next.js web application for managing IoT laboratory experiments with real-time data streaming, AI-powered analysis, and role-based access control. Built for the ISTC Smart Lab.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is designed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 &amp; manage IoT experiments with hardware components and metric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 live telemetry data from connected devices via WebSocket/MQTT, visualized through multiple chart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 devices remotely by sending commands over a dedicated WebSocket control channel.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Leverage AI (Google Gemini) for experiment insights, interactive chat, code generation, and automated lab report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users with admin-only provisioning, bulk import from spreadsheets, and password management.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2. Features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3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Experiment Management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Create, list, view, delete experiments; public/private visibility; search &amp; filter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Real-Time Streaming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WebSocket-based live data ingestion; passkey-authenticated sessions; device filtering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Visualization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chart types via ECharts (Line, Gauge, Dial, Bar, Area, Scatter); per-metric stats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Device Control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Start/stop commands; custom command input; reusable custom control buttons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Assistant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Context-aware chat powered by Gemini 1.5 Flash; auto-generates code with Wi-Fi + MQTT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Insights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One-click experiment summary generation via Gemini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Report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Upload CSV data → generate comprehensive lab report → download as PDF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ML Prediction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Client-side predictive model interface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(HS256) session tokens via jose; bcrypt password hashing; httpOnly cookies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Middleware-protected routes; admin-only endpoints; private experiment access control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panel: single user creation, bulk import (.xlsx/.csv), password reset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CSV Export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streamed telemetry data as CSV files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Responsive UI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CSS; Framer Motion animations; glassmorphism &amp; gradient design; Inter font</w:t>
            </w:r>
          </w:p>
        </w:tc>
      </w:tr>
    </w:tbl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3. Tech Stack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3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Next.js 16 (App Router)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MySQL (via mysql2/promise connection pool)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with jose, bcryptjs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Gemini API (1.5 Flash + 2.5 Flash)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ECharts via echarts-for-react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Animations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Icons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Spreadsheet Parsing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SheetJS (xlsx)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html2pdf.js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Markdown Rendering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react-markdown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Process Manager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PM2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pct" w:w="7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 v13</w:t>
            </w:r>
          </w:p>
        </w:tc>
      </w:tr>
    </w:tbl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4. Project Structure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application follows the Next.js App Router convention:</w:t>
      </w:r>
    </w:p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app/layout.tsx</w:t>
      </w:r>
      <w:r>
        <w:rPr>
          <w:rFonts w:ascii="Calibri" w:cs="Calibri" w:eastAsia="Calibri" w:hAnsi="Calibri"/>
          <w:sz w:val="22"/>
          <w:szCs w:val="22"/>
        </w:rPr>
        <w:t xml:space="preserve"> — Root layout (header, footer, auth state)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app/page.tsx</w:t>
      </w:r>
      <w:r>
        <w:rPr>
          <w:rFonts w:ascii="Calibri" w:cs="Calibri" w:eastAsia="Calibri" w:hAnsi="Calibri"/>
          <w:sz w:val="22"/>
          <w:szCs w:val="22"/>
        </w:rPr>
        <w:t xml:space="preserve"> — Landing page (D.A.M.S. hero)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app/login/page.tsx</w:t>
      </w:r>
      <w:r>
        <w:rPr>
          <w:rFonts w:ascii="Calibri" w:cs="Calibri" w:eastAsia="Calibri" w:hAnsi="Calibri"/>
          <w:sz w:val="22"/>
          <w:szCs w:val="22"/>
        </w:rPr>
        <w:t xml:space="preserve"> — Login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app/profile/page.tsx</w:t>
      </w:r>
      <w:r>
        <w:rPr>
          <w:rFonts w:ascii="Calibri" w:cs="Calibri" w:eastAsia="Calibri" w:hAnsi="Calibri"/>
          <w:sz w:val="22"/>
          <w:szCs w:val="22"/>
        </w:rPr>
        <w:t xml:space="preserve"> — User profile (server component)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app/profile/PasswordChangeForm.tsx</w:t>
      </w:r>
      <w:r>
        <w:rPr>
          <w:rFonts w:ascii="Calibri" w:cs="Calibri" w:eastAsia="Calibri" w:hAnsi="Calibri"/>
          <w:sz w:val="22"/>
          <w:szCs w:val="22"/>
        </w:rPr>
        <w:t xml:space="preserve"> — Password change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app/experiments/page.tsx</w:t>
      </w:r>
      <w:r>
        <w:rPr>
          <w:rFonts w:ascii="Calibri" w:cs="Calibri" w:eastAsia="Calibri" w:hAnsi="Calibri"/>
          <w:sz w:val="22"/>
          <w:szCs w:val="22"/>
        </w:rPr>
        <w:t xml:space="preserve"> — Experiment list (sidebar layout)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app/experiments/create/page.tsx</w:t>
      </w:r>
      <w:r>
        <w:rPr>
          <w:rFonts w:ascii="Calibri" w:cs="Calibri" w:eastAsia="Calibri" w:hAnsi="Calibri"/>
          <w:sz w:val="22"/>
          <w:szCs w:val="22"/>
        </w:rPr>
        <w:t xml:space="preserve"> — Create new experiment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app/experiments/[id]/page.tsx</w:t>
      </w:r>
      <w:r>
        <w:rPr>
          <w:rFonts w:ascii="Calibri" w:cs="Calibri" w:eastAsia="Calibri" w:hAnsi="Calibri"/>
          <w:sz w:val="22"/>
          <w:szCs w:val="22"/>
        </w:rPr>
        <w:t xml:space="preserve"> — Experiment detail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app/experiments/[id]/ExperimentStream.tsx</w:t>
      </w:r>
      <w:r>
        <w:rPr>
          <w:rFonts w:ascii="Calibri" w:cs="Calibri" w:eastAsia="Calibri" w:hAnsi="Calibri"/>
          <w:sz w:val="22"/>
          <w:szCs w:val="22"/>
        </w:rPr>
        <w:t xml:space="preserve"> — Live WebSocket telemetry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app/experiments/[id]/AIUpload.tsx</w:t>
      </w:r>
      <w:r>
        <w:rPr>
          <w:rFonts w:ascii="Calibri" w:cs="Calibri" w:eastAsia="Calibri" w:hAnsi="Calibri"/>
          <w:sz w:val="22"/>
          <w:szCs w:val="22"/>
        </w:rPr>
        <w:t xml:space="preserve"> — CSV upload → AI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app/experiments/[id]/MLPrediction.tsx</w:t>
      </w:r>
      <w:r>
        <w:rPr>
          <w:rFonts w:ascii="Calibri" w:cs="Calibri" w:eastAsia="Calibri" w:hAnsi="Calibri"/>
          <w:sz w:val="22"/>
          <w:szCs w:val="22"/>
        </w:rPr>
        <w:t xml:space="preserve"> — ML prediction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app/experiments/[id]/MetricLineChart.tsx</w:t>
      </w:r>
      <w:r>
        <w:rPr>
          <w:rFonts w:ascii="Calibri" w:cs="Calibri" w:eastAsia="Calibri" w:hAnsi="Calibri"/>
          <w:sz w:val="22"/>
          <w:szCs w:val="22"/>
        </w:rPr>
        <w:t xml:space="preserve"> — Line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app/experiments/[id]/MetricGaugeChart.tsx</w:t>
      </w:r>
      <w:r>
        <w:rPr>
          <w:rFonts w:ascii="Calibri" w:cs="Calibri" w:eastAsia="Calibri" w:hAnsi="Calibri"/>
          <w:sz w:val="22"/>
          <w:szCs w:val="22"/>
        </w:rPr>
        <w:t xml:space="preserve"> — Gauge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app/experiments/[id]/MetricDialChart.tsx</w:t>
      </w:r>
      <w:r>
        <w:rPr>
          <w:rFonts w:ascii="Calibri" w:cs="Calibri" w:eastAsia="Calibri" w:hAnsi="Calibri"/>
          <w:sz w:val="22"/>
          <w:szCs w:val="22"/>
        </w:rPr>
        <w:t xml:space="preserve"> — Dial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app/experiments/[id]/MetricBarChart.tsx</w:t>
      </w:r>
      <w:r>
        <w:rPr>
          <w:rFonts w:ascii="Calibri" w:cs="Calibri" w:eastAsia="Calibri" w:hAnsi="Calibri"/>
          <w:sz w:val="22"/>
          <w:szCs w:val="22"/>
        </w:rPr>
        <w:t xml:space="preserve"> — Bar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app/experiments/[id]/MetricAreaChart.tsx</w:t>
      </w:r>
      <w:r>
        <w:rPr>
          <w:rFonts w:ascii="Calibri" w:cs="Calibri" w:eastAsia="Calibri" w:hAnsi="Calibri"/>
          <w:sz w:val="22"/>
          <w:szCs w:val="22"/>
        </w:rPr>
        <w:t xml:space="preserve"> — Area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app/experiments/[id]/MetricScatterChart.tsx</w:t>
      </w:r>
      <w:r>
        <w:rPr>
          <w:rFonts w:ascii="Calibri" w:cs="Calibri" w:eastAsia="Calibri" w:hAnsi="Calibri"/>
          <w:sz w:val="22"/>
          <w:szCs w:val="22"/>
        </w:rPr>
        <w:t xml:space="preserve"> — Scatter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app/experiments/[id]/MetricStats.tsx</w:t>
      </w:r>
      <w:r>
        <w:rPr>
          <w:rFonts w:ascii="Calibri" w:cs="Calibri" w:eastAsia="Calibri" w:hAnsi="Calibri"/>
          <w:sz w:val="22"/>
          <w:szCs w:val="22"/>
        </w:rPr>
        <w:t xml:space="preserve"> — Statistics display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app/experiments/[id]/CollapsibleSidebar.tsx</w:t>
      </w:r>
      <w:r>
        <w:rPr>
          <w:rFonts w:ascii="Calibri" w:cs="Calibri" w:eastAsia="Calibri" w:hAnsi="Calibri"/>
          <w:sz w:val="22"/>
          <w:szCs w:val="22"/>
        </w:rPr>
        <w:t xml:space="preserve"> — Sidebar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app/admin/page.tsx</w:t>
      </w:r>
      <w:r>
        <w:rPr>
          <w:rFonts w:ascii="Calibri" w:cs="Calibri" w:eastAsia="Calibri" w:hAnsi="Calibri"/>
          <w:sz w:val="22"/>
          <w:szCs w:val="22"/>
        </w:rPr>
        <w:t xml:space="preserve"> — Admin panel (user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app/api/auth/login/route.ts</w:t>
      </w:r>
      <w:r>
        <w:rPr>
          <w:rFonts w:ascii="Calibri" w:cs="Calibri" w:eastAsia="Calibri" w:hAnsi="Calibri"/>
          <w:sz w:val="22"/>
          <w:szCs w:val="22"/>
        </w:rPr>
        <w:t xml:space="preserve"> — POST: authenticate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app/api/auth/logout/route.ts</w:t>
      </w:r>
      <w:r>
        <w:rPr>
          <w:rFonts w:ascii="Calibri" w:cs="Calibri" w:eastAsia="Calibri" w:hAnsi="Calibri"/>
          <w:sz w:val="22"/>
          <w:szCs w:val="22"/>
        </w:rPr>
        <w:t xml:space="preserve"> — POST: clear session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app/api/auth/session/route.ts</w:t>
      </w:r>
      <w:r>
        <w:rPr>
          <w:rFonts w:ascii="Calibri" w:cs="Calibri" w:eastAsia="Calibri" w:hAnsi="Calibri"/>
          <w:sz w:val="22"/>
          <w:szCs w:val="22"/>
        </w:rPr>
        <w:t xml:space="preserve"> — GET: check auth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app/api/auth/signup/route.ts</w:t>
      </w:r>
      <w:r>
        <w:rPr>
          <w:rFonts w:ascii="Calibri" w:cs="Calibri" w:eastAsia="Calibri" w:hAnsi="Calibri"/>
          <w:sz w:val="22"/>
          <w:szCs w:val="22"/>
        </w:rPr>
        <w:t xml:space="preserve"> — POST: create user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app/api/auth/bulk-signup/route.ts</w:t>
      </w:r>
      <w:r>
        <w:rPr>
          <w:rFonts w:ascii="Calibri" w:cs="Calibri" w:eastAsia="Calibri" w:hAnsi="Calibri"/>
          <w:sz w:val="22"/>
          <w:szCs w:val="22"/>
        </w:rPr>
        <w:t xml:space="preserve"> — POST: bulk import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app/api/auth/change-password/route.ts</w:t>
      </w:r>
      <w:r>
        <w:rPr>
          <w:rFonts w:ascii="Calibri" w:cs="Calibri" w:eastAsia="Calibri" w:hAnsi="Calibri"/>
          <w:sz w:val="22"/>
          <w:szCs w:val="22"/>
        </w:rPr>
        <w:t xml:space="preserve"> — POST: change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app/api/auth/reset-password/route.ts</w:t>
      </w:r>
      <w:r>
        <w:rPr>
          <w:rFonts w:ascii="Calibri" w:cs="Calibri" w:eastAsia="Calibri" w:hAnsi="Calibri"/>
          <w:sz w:val="22"/>
          <w:szCs w:val="22"/>
        </w:rPr>
        <w:t xml:space="preserve"> — POST: admin resets 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app/api/experiments/route.ts</w:t>
      </w:r>
      <w:r>
        <w:rPr>
          <w:rFonts w:ascii="Calibri" w:cs="Calibri" w:eastAsia="Calibri" w:hAnsi="Calibri"/>
          <w:sz w:val="22"/>
          <w:szCs w:val="22"/>
        </w:rPr>
        <w:t xml:space="preserve"> — GET (list) / POST (create)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app/api/experiments/[id]/route.ts</w:t>
      </w:r>
      <w:r>
        <w:rPr>
          <w:rFonts w:ascii="Calibri" w:cs="Calibri" w:eastAsia="Calibri" w:hAnsi="Calibri"/>
          <w:sz w:val="22"/>
          <w:szCs w:val="22"/>
        </w:rPr>
        <w:t xml:space="preserve"> — GET (detail) / DELETE (admin)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app/api/explist/route.ts</w:t>
      </w:r>
      <w:r>
        <w:rPr>
          <w:rFonts w:ascii="Calibri" w:cs="Calibri" w:eastAsia="Calibri" w:hAnsi="Calibri"/>
          <w:sz w:val="22"/>
          <w:szCs w:val="22"/>
        </w:rPr>
        <w:t xml:space="preserve"> — GET: lightweight experiment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app/api/ai/route.ts</w:t>
      </w:r>
      <w:r>
        <w:rPr>
          <w:rFonts w:ascii="Calibri" w:cs="Calibri" w:eastAsia="Calibri" w:hAnsi="Calibri"/>
          <w:sz w:val="22"/>
          <w:szCs w:val="22"/>
        </w:rPr>
        <w:t xml:space="preserve"> — POST: AI experiment 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app/api/ai-chat/route.ts</w:t>
      </w:r>
      <w:r>
        <w:rPr>
          <w:rFonts w:ascii="Calibri" w:cs="Calibri" w:eastAsia="Calibri" w:hAnsi="Calibri"/>
          <w:sz w:val="22"/>
          <w:szCs w:val="22"/>
        </w:rPr>
        <w:t xml:space="preserve"> — POST: AI conversational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app/api/ai-report/route.ts</w:t>
      </w:r>
      <w:r>
        <w:rPr>
          <w:rFonts w:ascii="Calibri" w:cs="Calibri" w:eastAsia="Calibri" w:hAnsi="Calibri"/>
          <w:sz w:val="22"/>
          <w:szCs w:val="22"/>
        </w:rPr>
        <w:t xml:space="preserve"> — POST: AI lab report from CSV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app/api/live-data/route.ts</w:t>
      </w:r>
      <w:r>
        <w:rPr>
          <w:rFonts w:ascii="Calibri" w:cs="Calibri" w:eastAsia="Calibri" w:hAnsi="Calibri"/>
          <w:sz w:val="22"/>
          <w:szCs w:val="22"/>
        </w:rPr>
        <w:t xml:space="preserve"> — GET: simulated live graph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app/api/mqtt-data/route.ts</w:t>
      </w:r>
      <w:r>
        <w:rPr>
          <w:rFonts w:ascii="Calibri" w:cs="Calibri" w:eastAsia="Calibri" w:hAnsi="Calibri"/>
          <w:sz w:val="22"/>
          <w:szCs w:val="22"/>
        </w:rPr>
        <w:t xml:space="preserve"> — POST: MQTT data ingestion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components/AIBox.tsx</w:t>
      </w:r>
      <w:r>
        <w:rPr>
          <w:rFonts w:ascii="Calibri" w:cs="Calibri" w:eastAsia="Calibri" w:hAnsi="Calibri"/>
          <w:sz w:val="22"/>
          <w:szCs w:val="22"/>
        </w:rPr>
        <w:t xml:space="preserve"> — One-click AI insights widget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components/AIChat.tsx</w:t>
      </w:r>
      <w:r>
        <w:rPr>
          <w:rFonts w:ascii="Calibri" w:cs="Calibri" w:eastAsia="Calibri" w:hAnsi="Calibri"/>
          <w:sz w:val="22"/>
          <w:szCs w:val="22"/>
        </w:rPr>
        <w:t xml:space="preserve"> — Conversational AI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components/LiveTime.tsx</w:t>
      </w:r>
      <w:r>
        <w:rPr>
          <w:rFonts w:ascii="Calibri" w:cs="Calibri" w:eastAsia="Calibri" w:hAnsi="Calibri"/>
          <w:sz w:val="22"/>
          <w:szCs w:val="22"/>
        </w:rPr>
        <w:t xml:space="preserve"> — Real-time clock display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lib/auth.ts</w:t>
      </w:r>
      <w:r>
        <w:rPr>
          <w:rFonts w:ascii="Calibri" w:cs="Calibri" w:eastAsia="Calibri" w:hAnsi="Calibri"/>
          <w:sz w:val="22"/>
          <w:szCs w:val="22"/>
        </w:rPr>
        <w:t xml:space="preserve"> — JWT encrypt/decrypt (jose)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lib/db.ts</w:t>
      </w:r>
      <w:r>
        <w:rPr>
          <w:rFonts w:ascii="Calibri" w:cs="Calibri" w:eastAsia="Calibri" w:hAnsi="Calibri"/>
          <w:sz w:val="22"/>
          <w:szCs w:val="22"/>
        </w:rPr>
        <w:t xml:space="preserve"> — MySQL connection pool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middleware.ts</w:t>
      </w:r>
      <w:r>
        <w:rPr>
          <w:rFonts w:ascii="Calibri" w:cs="Calibri" w:eastAsia="Calibri" w:hAnsi="Calibri"/>
          <w:sz w:val="22"/>
          <w:szCs w:val="22"/>
        </w:rPr>
        <w:t xml:space="preserve"> — Route protection &amp;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seed.js</w:t>
      </w:r>
      <w:r>
        <w:rPr>
          <w:rFonts w:ascii="Calibri" w:cs="Calibri" w:eastAsia="Calibri" w:hAnsi="Calibri"/>
          <w:sz w:val="22"/>
          <w:szCs w:val="22"/>
        </w:rPr>
        <w:t xml:space="preserve"> — Database seeding 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ecosystem.config.js</w:t>
      </w:r>
      <w:r>
        <w:rPr>
          <w:rFonts w:ascii="Calibri" w:cs="Calibri" w:eastAsia="Calibri" w:hAnsi="Calibri"/>
          <w:sz w:val="22"/>
          <w:szCs w:val="22"/>
        </w:rPr>
        <w:t xml:space="preserve"> — PM2 process configuration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5.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≥ 18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MySQL server (5.7+ or 8.x)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Gemini API key (for AI features)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WebSocket server (for real-time MQTT streaming — typically Node-RED or a custom bridge)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6.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.env.local file in the project root with the following variables:</w:t>
      </w:r>
    </w:p>
    <w:p>
      <w:pPr>
        <w:spacing w:after="200"/>
      </w:pP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3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6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DB_HOST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MySQL server hostname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DB_USER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MySQL username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DB_PASSWORD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DB_NAME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SESSION_SECRET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Secret key for JWT signing (HS256). Must be changed in production.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GEMINI_API_KEY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Google Gemini API key for AI features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NEXT_PUBLIC_BASE_URL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Base URL for server-side fetch calls (e.g., http://localhost:3000)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NEXT_PUBLIC_WS_HOST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 server hostname (e.g., Node-RED instance)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NEXT_PUBLIC_WS_PORT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 server port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NEXT_PUBLIC_WS_PATH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 endpoint path for MQTT data stream</w:t>
            </w:r>
          </w:p>
        </w:tc>
      </w:tr>
      <w:tr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NEXT_PUBLIC_WS_CONTROL_PATH</w:t>
            </w:r>
          </w:p>
        </w:tc>
        <w:tc>
          <w:tcPr>
            <w:tcW w:type="pct" w:w="6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 endpoint path for device control commands</w:t>
            </w:r>
          </w:p>
        </w:tc>
      </w:tr>
    </w:tbl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7. Getting Started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7.1 Installation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clone &lt;repository-url&gt;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istc-smart-lab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7.2 Database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Create the MySQL database: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CREATE DATABASE smart_lab;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Run the seed script to create tables and insert sample data: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node seed.js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drop and recreate the experiments and users tables, create a default admin user, and insert 6 sample experiments.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7.3 Running the Development Server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http://localhost:3000 to access the application.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7.4 Production Deployment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and start: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Using PM2 (recommended):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pm2 start ecosystem.config.js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PM2 configuration starts both the Next.js app (port 3000) and Node-RED (for WebSocket/MQTT bridging).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8. Architecture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8.1 Authentication &amp; Authorization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authentication system uses JWT tokens stored in httpOnly cookies: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submits credentials to POST /api/auth/login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verifies password with bcrypt, creates a JWT (HS256, 24h expiry) via jose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 is set as an httpOnly cookie named 'session' with sameSite: lax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middleware.ts intercepts protected routes and decrypts the JWT to verify identity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Protects: /experiments/create, /profile, /admin, and non-GET /api/experiments/*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Admin-only check for /admin routes; returns 401 for unauthenticated API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Redirects to /login for unauthenticated page requests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8.2 Real-Time Data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data pipeline flows as follows: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IoT devices (ESP32, Raspberry Pi, etc.) publish MQTT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Node-RED (or equivalent) bridges MQTT messages to WebSocket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 connects to /mqtt-stream for data and /control for sending commands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Messages are filtered client-side by passkey and device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metric is displayed in its own configurable chart with real-time statistics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8.3 AI Integration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5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/api/ai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1.5 Flash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One-shot experiment insights (overview, components, data, importance)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/api/ai-chat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1.5 Flash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Multi-turn conversation with experiment context; auto-generates code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/api/ai-report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Gemini 2.5 Flash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Upload CSV → generate comprehensive 2-3 page lab report → PDF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Chat features: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Automatically includes Wi-Fi (SSID: istc) and MQTT broker connection code in generated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Maintains a 3-message conversation history to avoid repetition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Deduplicates response 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Extracts and renders clickable follow-up suggestions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9. Database Schema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9.1 Users Table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user ID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NULL, UNIQUE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bcrypt-hashed password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is_admin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privilege flag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9.2 Experiments Table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ID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NULL, UNIQUE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Public-facing unique identifier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Experiment name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Experiment description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Comma-separated hardware components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dataValues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Comma-separated metric names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is_private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Visibility flag</w:t>
            </w:r>
          </w:p>
        </w:tc>
      </w:tr>
      <w:tr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10. API Reference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10.1 Authentication APIs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/api/auth/login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Authenticate a user and create a session.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 Body: { "email": "user@example.com", "password": "password123" }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Success + Set-Cookie: session=&lt;JWT&gt;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Missing email or password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Invalid credentials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/api/auth/logout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Destroy the current session. Returns 200 and clears session cookie.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/api/auth/session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 current authentication status. Returns { authenticated: true/false, user: {...} }.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/api/auth/signup (Admin only)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new user account.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 Body: { "name": "Jane Doe", "email": "jane@lab.istc", "password": "securepass" }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created successfully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Missing required fields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Caller is not an admin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409</w:t>
            </w:r>
          </w:p>
        </w:tc>
        <w:tc>
          <w:tcPr>
            <w:tcW w:type="pct" w:w="8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already exists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/api/auth/bulk-signup (Admin only)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 multiple users from an Excel or CSV file (multipart/form-data). File must contain columns: name, email. Default password: istc@12345.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/api/auth/change-password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Authenticated user changes their own password.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 Body: { "currentPassword": "oldpass", "newPassword": "newpass" }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/api/auth/reset-password (Admin only)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Reset a user's password to the default (istc@12345). Request Body: { "email": "user@lab.istc" }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10.2 Experiment APIs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/api/experiments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 all experiments. Visibility is role-based: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sees all experiments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Logged-in user: sees public + own private experiments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Anonymous: sees only public experiments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/api/experiments (Authenticated)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new experiment.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 Body: { "name", "description", "components", "dataValues", "isPrivate" }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/api/experiments/[id]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Get a single experiment by UUID or name search. Returns 403 for unauthorized private access, 404 if not found.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DELETE /api/experiments/[id] (Admin only)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Delete an experiment by UUID.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/api/explist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Lightweight endpoint returning only uuid and name for all experiments.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10.3 AI APIs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a structured experiment overview (overview, components, data measured, importance).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/api/ai-chat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Context-aware conversational AI assistant. Auto-detects mode from message keywords: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pct" w:w="2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pct" w:w="5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Format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 + Explanation + Suggestions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 list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explain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explanation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Explanation + Suggestions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suggest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suggestions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Suggestion list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(default)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Title + Components + Code + Explanation + Suggestions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/api/ai-report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a comprehensive lab report from uploaded CSV data. Includes: Title, Abstract, Theoretical Background, Data Correlations, Detailed Readings Analysis, Graphical References, Conclusions &amp; Recommendations.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10.4 Data Streaming APIs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GET /api/live-data — Returns simulated graph data (for demo/testing).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GET /api/live-update — Returns simulated live update data.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POST /api/mqtt-data — Receives and logs MQTT data payloads from external sources.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11. Pages &amp; UI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1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6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Landing page — animated D.A.M.S. hero with system access button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Authentication form with glassmorphism design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/experiments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Experiment directory with sidebar list, search, and filtering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/experiments/create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 to register a new experiment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/experiments/[id]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Public/Private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Experiment detail: live streaming, AI assistant, data analysis, ML predictions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profile with account details and password change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only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console: user provisioning, bulk import, password reset</w:t>
            </w:r>
          </w:p>
        </w:tc>
      </w:tr>
    </w:tbl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12. WebSocket Protocol</w:t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12.1 Data Stream (/mqtt-stream)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client connects to receive experiment telemetry. Each message is a JSON object with fields: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Device identifier (e.g., esp32-01)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Metric name (e.g., temperature)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number/string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Measured value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passkey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Session passkey for authentication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 (ISO)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Measurement timestamp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Client-side filtering: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Messages are filtered by passkey (must match the session passkey displayed in the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Optionally filtered by device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Optionally filtered by metric name (based on experiment's dataValues definition)</w:t>
      </w:r>
    </w:p>
    <w:p>
      <w:pPr>
        <w:spacing w:after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12.2 Control Channel (/control)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Send commands to connected devices. Message format: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Always 'command'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Target device identifier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to send (start, stop, or custom)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string (ISO)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timestamp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Built-in commands: start, stop, plus any custom string commands.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 buttons: Users can create reusable command buttons (label + message) that persist in localStorage.</w:t>
      </w:r>
    </w:p>
    <w:p>
      <w:pPr>
        <w:pBdr>
          <w:bottom w:val="single" w:color="F97316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B5D57"/>
        </w:rPr>
        <w:t xml:space="preserve">13. Default Credentials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5%"/>
            <w:shd w:fill="0B5D57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admin@smartlab.com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Bulk-imported users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(as specified in file)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istc@12345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Reset password default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istc@12345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⚠️ Important: Change default credentials immediately in production environments.</w:t>
      </w:r>
    </w:p>
    <w:p>
      <w:pPr>
        <w:pBdr>
          <w:bottom w:val="single" w:color="F97316" w:sz="2"/>
        </w:pBdr>
        <w:spacing w:after="200" w:before="200"/>
      </w:pP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project is private and developed for the ISTC Smart Lab.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" w:cs="Calibri" w:eastAsia="Calibri" w:hAnsi="Calibri"/>
      <w:b/>
      <w:bCs/>
      <w:color w:val="0B5D57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2026-05-03T16:52:41.367Z</dcterms:created>
  <dcterms:modified xsi:type="dcterms:W3CDTF">2026-05-03T16:52:41.372Z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