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39CF1">
      <w:pPr>
        <w:pStyle w:val="2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Task 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</w:rPr>
        <w:t xml:space="preserve"> Summary Report</w:t>
      </w:r>
    </w:p>
    <w:p w14:paraId="72EA4C18">
      <w:pPr>
        <w:pStyle w:val="4"/>
        <w:numPr>
          <w:ilvl w:val="0"/>
          <w:numId w:val="7"/>
        </w:numPr>
        <w:spacing w:line="240" w:lineRule="auto"/>
        <w:jc w:val="both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Column Analysis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 w14:paraId="58D2E3D8">
      <w:pPr>
        <w:spacing w:line="240" w:lineRule="auto"/>
        <w:rPr>
          <w:rFonts w:hint="default"/>
        </w:rPr>
      </w:pPr>
    </w:p>
    <w:p w14:paraId="5FD888CC">
      <w:pPr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Key Data Fields 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CAUSAL_PART_NM, CUSTOMER_VERBATIM, CORRECTION_VERBATIM, REPAIR_DATE, PLATFORM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2655F2A8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b/>
          <w:bCs/>
          <w:lang w:val="en-US"/>
        </w:rPr>
        <w:t>Data Quality :</w:t>
      </w:r>
    </w:p>
    <w:p w14:paraId="5CCDC94F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Missing values in CAUSAL_PART_NM and PLANT were filled with "Unknown" and "Not Available."</w:t>
      </w:r>
    </w:p>
    <w:p w14:paraId="62643BB5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Standardized categorical values (removed typos and inconsistent capitalization).</w:t>
      </w:r>
    </w:p>
    <w:p w14:paraId="6165920F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</w:p>
    <w:p w14:paraId="7A28F04C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2. Data Cleaning:</w:t>
      </w:r>
    </w:p>
    <w:p w14:paraId="5DB5B3DE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</w:p>
    <w:p w14:paraId="4D42C63A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- Handled Missing Values:</w:t>
      </w:r>
    </w:p>
    <w:p w14:paraId="2BEE7039">
      <w:pPr>
        <w:spacing w:line="240" w:lineRule="auto"/>
        <w:ind w:firstLine="110" w:firstLineChars="50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CAUSAL_PART_NM: 5 missing values replaced with "Unknown."</w:t>
      </w:r>
    </w:p>
    <w:p w14:paraId="6C10E53E">
      <w:pPr>
        <w:spacing w:line="240" w:lineRule="auto"/>
        <w:ind w:firstLine="110" w:firstLineChars="50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PLANT: 1 missing value replaced with "Not Available."</w:t>
      </w:r>
    </w:p>
    <w:p w14:paraId="542EFCB4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</w:p>
    <w:p w14:paraId="5744F80F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- Standardized Formats:</w:t>
      </w:r>
    </w:p>
    <w:p w14:paraId="3CEA39AA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Capitalized categorical fields (PLATFORM, BODY_STYLE, VPPC).</w:t>
      </w:r>
    </w:p>
    <w:p w14:paraId="080C9D37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</w:p>
    <w:p w14:paraId="25D41DA9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3. Key Visual Insights:</w:t>
      </w:r>
    </w:p>
    <w:p w14:paraId="2E9F4260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Most Common Causal Parts in Repairs: Steering wheel issues dominate failures.</w:t>
      </w:r>
    </w:p>
    <w:p w14:paraId="1C1C46AF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Repair Trends Over Time: Spikes in certain periods suggest seasonal patterns in failures.</w:t>
      </w:r>
    </w:p>
    <w:p w14:paraId="58BDE725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Vehicle Platform Analysis: Certain platforms experience more frequent breakdowns.</w:t>
      </w:r>
    </w:p>
    <w:p w14:paraId="4CE637EE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</w:p>
    <w:p w14:paraId="594B9DC3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4. Extracted Keywords &amp; Insights:</w:t>
      </w:r>
    </w:p>
    <w:p w14:paraId="75302D0C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Top Complaint Keywords: "steering," "wheel," "coming," "not."</w:t>
      </w:r>
    </w:p>
    <w:p w14:paraId="7FF70E11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Top Repair Actions: "replaced," "found," "removed," indicating frequent part swaps.</w:t>
      </w:r>
    </w:p>
    <w:p w14:paraId="43A1A897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Potential Insights:</w:t>
      </w:r>
    </w:p>
    <w:p w14:paraId="0ECAACBE">
      <w:pPr>
        <w:spacing w:line="240" w:lineRule="auto"/>
        <w:ind w:firstLine="110" w:firstLineChars="50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Steering wheel failures are a primary concern.</w:t>
      </w:r>
    </w:p>
    <w:p w14:paraId="26860B49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Electronics/modules often require replacements.</w:t>
      </w:r>
    </w:p>
    <w:p w14:paraId="0F4B82AB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Quality control improvements could reduce recurring issues.</w:t>
      </w:r>
    </w:p>
    <w:p w14:paraId="78FE09F8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</w:p>
    <w:p w14:paraId="5702FAC4">
      <w:pPr>
        <w:spacing w:line="240" w:lineRule="auto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5. Recommendations:</w:t>
      </w:r>
    </w:p>
    <w:p w14:paraId="5FAB69A8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Preventative Measures: Improve quality control on steering components.</w:t>
      </w:r>
    </w:p>
    <w:p w14:paraId="78A8D4F3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Predictive Maintenance: Use failure trends to proactively replace high-risk parts.</w:t>
      </w:r>
    </w:p>
    <w:p w14:paraId="19C0C72C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- Customer Communication: Provide clearer guidance on common failure symptoms.</w:t>
      </w:r>
    </w:p>
    <w:p w14:paraId="669C5E77">
      <w:pPr>
        <w:spacing w:line="240" w:lineRule="auto"/>
        <w:jc w:val="both"/>
        <w:rPr>
          <w:rFonts w:hint="default" w:ascii="Times New Roman" w:hAnsi="Times New Roman"/>
          <w:b w:val="0"/>
          <w:bCs w:val="0"/>
          <w:lang w:val="en-US"/>
        </w:rPr>
      </w:pPr>
    </w:p>
    <w:p w14:paraId="0E3C0C0B">
      <w:pPr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  <w:b w:val="0"/>
          <w:bCs w:val="0"/>
          <w:lang w:val="en-US"/>
        </w:rPr>
        <w:t>This analysis provides a structured approach to identifying recurring failures and optimizing maintenance strategies.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7F491"/>
    <w:multiLevelType w:val="singleLevel"/>
    <w:tmpl w:val="ADB7F4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5172AC"/>
    <w:rsid w:val="53825798"/>
    <w:rsid w:val="7E2B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ASHISH MISHRA</cp:lastModifiedBy>
  <dcterms:modified xsi:type="dcterms:W3CDTF">2025-02-07T09:40:58Z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491D7904188F4D4DBF197E1EBDC831C8_12</vt:lpwstr>
  </property>
</Properties>
</file>