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Times New Roman" w:cs="Times New Roman"/>
          <w:b/>
        </w:rPr>
      </w:pPr>
      <w:bookmarkStart w:id="0" w:name="_kfhoyqelnlai" w:colFirst="0" w:colLast="0"/>
      <w:bookmarkEnd w:id="0"/>
      <w:r>
        <w:rPr>
          <w:rFonts w:ascii="Times New Roman" w:hAnsi="Times New Roman" w:eastAsia="Times New Roman" w:cs="Times New Roman"/>
          <w:b/>
        </w:rPr>
        <w:drawing>
          <wp:inline distT="114300" distB="114300" distL="114300" distR="114300">
            <wp:extent cx="762000" cy="1228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1" w:name="_z767rcfcc0mx" w:colFirst="0" w:colLast="0"/>
      <w:bookmarkEnd w:id="1"/>
      <w:r>
        <w:rPr>
          <w:rFonts w:ascii="Times New Roman" w:hAnsi="Times New Roman" w:eastAsia="Times New Roman" w:cs="Times New Roman"/>
          <w:b/>
        </w:rPr>
        <w:t>Department of Computer Science and Engineering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  <w:sz w:val="36"/>
          <w:szCs w:val="36"/>
        </w:rPr>
        <w:t>Islamic University of Technology (IUT)</w:t>
      </w:r>
      <w:r>
        <w:rPr>
          <w:rFonts w:ascii="Times New Roman" w:hAnsi="Times New Roman" w:eastAsia="Times New Roman" w:cs="Times New Roman"/>
          <w:sz w:val="36"/>
          <w:szCs w:val="36"/>
        </w:rPr>
        <w:br w:type="textWrapping"/>
      </w:r>
      <w:r>
        <w:rPr>
          <w:rFonts w:ascii="Times New Roman" w:hAnsi="Times New Roman" w:eastAsia="Times New Roman" w:cs="Times New Roman"/>
          <w:sz w:val="36"/>
          <w:szCs w:val="36"/>
        </w:rPr>
        <w:t>A subsidiary organ of OIC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2"/>
        <w:rPr>
          <w:rFonts w:ascii="Times New Roman" w:hAnsi="Times New Roman" w:eastAsia="Times New Roman" w:cs="Times New Roman"/>
        </w:rPr>
      </w:pPr>
    </w:p>
    <w:p>
      <w:pPr>
        <w:pStyle w:val="2"/>
        <w:jc w:val="center"/>
        <w:rPr>
          <w:rFonts w:ascii="Times New Roman" w:hAnsi="Times New Roman" w:eastAsia="Times New Roman" w:cs="Times New Roman"/>
          <w:b/>
        </w:rPr>
      </w:pPr>
      <w:bookmarkStart w:id="2" w:name="_8vuuvxrmsqku" w:colFirst="0" w:colLast="0"/>
      <w:bookmarkEnd w:id="2"/>
      <w:r>
        <w:rPr>
          <w:rFonts w:ascii="Times New Roman" w:hAnsi="Times New Roman" w:eastAsia="Times New Roman" w:cs="Times New Roman"/>
          <w:b/>
        </w:rPr>
        <w:t>Laboratory Report</w:t>
      </w:r>
    </w:p>
    <w:p>
      <w:pPr>
        <w:pStyle w:val="2"/>
        <w:jc w:val="center"/>
        <w:rPr>
          <w:rFonts w:ascii="Times New Roman" w:hAnsi="Times New Roman" w:eastAsia="Times New Roman" w:cs="Times New Roman"/>
        </w:rPr>
      </w:pPr>
      <w:bookmarkStart w:id="3" w:name="_pqb57zn961s6" w:colFirst="0" w:colLast="0"/>
      <w:bookmarkEnd w:id="3"/>
      <w:r>
        <w:rPr>
          <w:rFonts w:ascii="Times New Roman" w:hAnsi="Times New Roman" w:eastAsia="Times New Roman" w:cs="Times New Roman"/>
        </w:rPr>
        <w:t>CSE 4412 : Data Communication and Networking Lab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  <w:bookmarkStart w:id="4" w:name="_1vfshr71siu2" w:colFirst="0" w:colLast="0"/>
      <w:bookmarkEnd w:id="4"/>
    </w:p>
    <w:p>
      <w:pPr>
        <w:pStyle w:val="3"/>
        <w:rPr>
          <w:rFonts w:hint="default" w:ascii="Times New Roman" w:hAnsi="Times New Roman" w:eastAsia="Times New Roman" w:cs="Times New Roman"/>
          <w:b/>
          <w:lang w:val="en-US"/>
        </w:rPr>
      </w:pPr>
      <w:bookmarkStart w:id="5" w:name="_9vk2r5udq16a" w:colFirst="0" w:colLast="0"/>
      <w:bookmarkEnd w:id="5"/>
      <w:r>
        <w:rPr>
          <w:rFonts w:ascii="Times New Roman" w:hAnsi="Times New Roman" w:eastAsia="Times New Roman" w:cs="Times New Roman"/>
          <w:b/>
        </w:rPr>
        <w:t>Name:</w:t>
      </w:r>
      <w:r>
        <w:rPr>
          <w:rFonts w:hint="default" w:ascii="Times New Roman" w:hAnsi="Times New Roman" w:eastAsia="Times New Roman" w:cs="Times New Roman"/>
          <w:b/>
          <w:lang w:val="en-US"/>
        </w:rPr>
        <w:t xml:space="preserve"> Chowdhury Ashfaq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</w:rPr>
        <w:t>Student ID:</w:t>
      </w:r>
      <w:r>
        <w:rPr>
          <w:rFonts w:hint="default" w:ascii="Times New Roman" w:hAnsi="Times New Roman" w:eastAsia="Times New Roman" w:cs="Times New Roman"/>
          <w:b/>
          <w:lang w:val="en-US"/>
        </w:rPr>
        <w:t xml:space="preserve"> 200042123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</w:rPr>
        <w:t>Section:</w:t>
      </w:r>
      <w:r>
        <w:rPr>
          <w:rFonts w:hint="default" w:ascii="Times New Roman" w:hAnsi="Times New Roman" w:eastAsia="Times New Roman" w:cs="Times New Roman"/>
          <w:b/>
          <w:lang w:val="en-US"/>
        </w:rPr>
        <w:t xml:space="preserve"> A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</w:rPr>
        <w:t>Semester:</w:t>
      </w:r>
      <w:r>
        <w:rPr>
          <w:rFonts w:hint="default" w:ascii="Times New Roman" w:hAnsi="Times New Roman" w:eastAsia="Times New Roman" w:cs="Times New Roman"/>
          <w:b/>
          <w:lang w:val="en-US"/>
        </w:rPr>
        <w:t xml:space="preserve"> Summer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</w:rPr>
        <w:t>Academic Year:</w:t>
      </w:r>
      <w:r>
        <w:rPr>
          <w:rFonts w:hint="default" w:ascii="Times New Roman" w:hAnsi="Times New Roman" w:eastAsia="Times New Roman" w:cs="Times New Roman"/>
          <w:b/>
          <w:lang w:val="en-US"/>
        </w:rPr>
        <w:t xml:space="preserve"> 2021-22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hint="default" w:ascii="Times New Roman" w:hAnsi="Times New Roman" w:eastAsia="Times New Roman" w:cs="Times New Roman"/>
          <w:b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Date of Submission: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 xml:space="preserve"> 6/3/23</w:t>
      </w:r>
    </w:p>
    <w:p>
      <w:pPr>
        <w:pStyle w:val="4"/>
        <w:rPr>
          <w:rFonts w:ascii="Times New Roman" w:hAnsi="Times New Roman" w:eastAsia="Times New Roman" w:cs="Times New Roman"/>
        </w:rPr>
      </w:pPr>
      <w:bookmarkStart w:id="6" w:name="_8nikh6e0fgd8" w:colFirst="0" w:colLast="0"/>
      <w:bookmarkEnd w:id="6"/>
      <w:r>
        <w:rPr>
          <w:rFonts w:ascii="Times New Roman" w:hAnsi="Times New Roman" w:eastAsia="Times New Roman" w:cs="Times New Roman"/>
          <w:b/>
        </w:rPr>
        <w:t>Title:</w:t>
      </w:r>
      <w:r>
        <w:rPr>
          <w:rFonts w:ascii="Times New Roman" w:hAnsi="Times New Roman" w:eastAsia="Times New Roman" w:cs="Times New Roman"/>
        </w:rPr>
        <w:t xml:space="preserve"> Configuration of RIP in a network topology.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4"/>
        <w:rPr>
          <w:rFonts w:ascii="Times New Roman" w:hAnsi="Times New Roman" w:eastAsia="Times New Roman" w:cs="Times New Roman"/>
        </w:rPr>
      </w:pPr>
      <w:bookmarkStart w:id="7" w:name="_tsj97wxynm21" w:colFirst="0" w:colLast="0"/>
      <w:bookmarkEnd w:id="7"/>
      <w:r>
        <w:rPr>
          <w:rFonts w:ascii="Times New Roman" w:hAnsi="Times New Roman" w:eastAsia="Times New Roman" w:cs="Times New Roman"/>
          <w:b/>
        </w:rPr>
        <w:t>Objective</w:t>
      </w:r>
      <w:r>
        <w:rPr>
          <w:rFonts w:ascii="Times New Roman" w:hAnsi="Times New Roman" w:eastAsia="Times New Roman" w:cs="Times New Roman"/>
        </w:rPr>
        <w:t>: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Understand distance vector routing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Understand RIP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Understand the necessity of dynamic routing</w:t>
      </w:r>
    </w:p>
    <w:p>
      <w:pPr>
        <w:ind w:left="72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4"/>
        <w:rPr>
          <w:rFonts w:ascii="Times New Roman" w:hAnsi="Times New Roman" w:eastAsia="Times New Roman" w:cs="Times New Roman"/>
        </w:rPr>
      </w:pPr>
      <w:bookmarkStart w:id="8" w:name="_o0nax4yonvnh" w:colFirst="0" w:colLast="0"/>
      <w:bookmarkEnd w:id="8"/>
      <w:r>
        <w:rPr>
          <w:rFonts w:ascii="Times New Roman" w:hAnsi="Times New Roman" w:eastAsia="Times New Roman" w:cs="Times New Roman"/>
          <w:b/>
        </w:rPr>
        <w:t>Devices/ software Used</w:t>
      </w:r>
      <w:r>
        <w:rPr>
          <w:rFonts w:ascii="Times New Roman" w:hAnsi="Times New Roman" w:eastAsia="Times New Roman" w:cs="Times New Roman"/>
        </w:rPr>
        <w:t>: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  <w:lang w:val="en-US"/>
        </w:rPr>
        <w:t>Cisco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Packet Tracer </w:t>
      </w:r>
    </w:p>
    <w:p>
      <w:pPr>
        <w:numPr>
          <w:ilvl w:val="0"/>
          <w:numId w:val="2"/>
        </w:numPr>
        <w:spacing w:beforeLines="0" w:after="78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Router-PT </w:t>
      </w:r>
    </w:p>
    <w:p>
      <w:pPr>
        <w:numPr>
          <w:ilvl w:val="0"/>
          <w:numId w:val="2"/>
        </w:numPr>
        <w:spacing w:beforeLines="0" w:after="78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296024TT switch 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bookmarkStart w:id="9" w:name="_1u2gzbbaw59p" w:colFirst="0" w:colLast="0"/>
      <w:bookmarkEnd w:id="9"/>
      <w:r>
        <w:rPr>
          <w:rFonts w:ascii="Times New Roman" w:hAnsi="Times New Roman" w:eastAsia="Times New Roman" w:cs="Times New Roman"/>
          <w:b/>
        </w:rPr>
        <w:t>Theory:</w:t>
      </w:r>
    </w:p>
    <w:p>
      <w:pPr>
        <w:rPr>
          <w:rFonts w:ascii="Times New Roman" w:hAnsi="Times New Roman" w:cs="Times New Roman"/>
        </w:rPr>
      </w:pPr>
    </w:p>
    <w:p>
      <w:pPr>
        <w:ind w:left="720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Distance Vector (DV) Routing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:</w:t>
      </w:r>
    </w:p>
    <w:p>
      <w:pPr>
        <w:ind w:left="72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DV routing is the process of finding the shortest path between routers through hop count which is determined from routing table.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Count to Infinity problem in DV routing </w:t>
      </w:r>
    </w:p>
    <w:p>
      <w:pPr>
        <w:ind w:left="72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Each router has a routing table which has some fields like cost, via etc. Each hop adds 1 to the hop count and hop count can be maximum 16.</w:t>
      </w:r>
    </w:p>
    <w:p>
      <w:pPr>
        <w:ind w:left="72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Now let’s assume router 2 is connected to router 3 directly with hop count 1. Router 1 is connected directly to router 2 with hop count 1. Router 2 and 3 is disconnected then for some reason but the routing table of router 1 says that it can send data to router 3 via router 2. Now, if we want to send data from router 1 to 3 then it won’t send rather it would enter into an inifinity loop which would end when the hop count becomes 16.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Two node Loop problem in DV routing</w:t>
      </w:r>
    </w:p>
    <w:p>
      <w:pPr>
        <w:ind w:left="72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When count to infinity problem occurs between two routers then that is called two node loop problem.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Split Horizon (one solution to instability)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In split Horizon routing 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info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rmation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 xml:space="preserve"> won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’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t be broadcasted to the source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.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Poison Reverse ()</w:t>
      </w:r>
    </w:p>
    <w:p>
      <w:pPr>
        <w:ind w:left="72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In poison reverse m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ax dist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ance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between routers 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would be broadcasted to the source</w:t>
      </w: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. If two routers are disconnected then max distance is considered infinity.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Routing Information Protocol (RIP)</w:t>
      </w:r>
    </w:p>
    <w:p>
      <w:pPr>
        <w:ind w:left="72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The process in which a router selects the shortest path to any network dynamically using the routing table is Routing Information protocol.</w:t>
      </w:r>
    </w:p>
    <w:p>
      <w:pPr>
        <w:ind w:left="72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t>There are three versions of RIP.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0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pStyle w:val="4"/>
        <w:rPr>
          <w:rFonts w:ascii="Times New Roman" w:hAnsi="Times New Roman" w:eastAsia="Times New Roman" w:cs="Times New Roman"/>
          <w:b/>
        </w:rPr>
      </w:pPr>
      <w:bookmarkStart w:id="10" w:name="_5wtjk9e40p8p" w:colFirst="0" w:colLast="0"/>
      <w:bookmarkEnd w:id="10"/>
    </w:p>
    <w:p>
      <w:pPr>
        <w:pStyle w:val="4"/>
        <w:rPr>
          <w:rFonts w:ascii="Times New Roman" w:hAnsi="Times New Roman" w:eastAsia="Times New Roman" w:cs="Times New Roman"/>
          <w:b/>
        </w:rPr>
      </w:pPr>
      <w:bookmarkStart w:id="11" w:name="_24sjf5q4hijd" w:colFirst="0" w:colLast="0"/>
      <w:bookmarkEnd w:id="11"/>
      <w:r>
        <w:rPr>
          <w:rFonts w:ascii="Times New Roman" w:hAnsi="Times New Roman" w:eastAsia="Times New Roman" w:cs="Times New Roman"/>
          <w:b/>
        </w:rPr>
        <w:t>Diagram of the experiment: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40425" cy="3442335"/>
            <wp:effectExtent l="9525" t="9525" r="24130" b="228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b/>
        </w:rPr>
      </w:pPr>
      <w:bookmarkStart w:id="12" w:name="_6nsrh7eskxko" w:colFirst="0" w:colLast="0"/>
      <w:bookmarkEnd w:id="12"/>
      <w:r>
        <w:rPr>
          <w:rFonts w:ascii="Times New Roman" w:hAnsi="Times New Roman" w:eastAsia="Times New Roman" w:cs="Times New Roman"/>
          <w:b/>
        </w:rPr>
        <w:t>Configuration of Routers: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for configuring RIP</w:t>
      </w:r>
    </w:p>
    <w:p>
      <w:r>
        <w:drawing>
          <wp:inline distT="0" distB="0" distL="114300" distR="114300">
            <wp:extent cx="3619500" cy="1653540"/>
            <wp:effectExtent l="9525" t="9525" r="1333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3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After entering the config-router we enter version 2 and then add all the networks adjacent to the router by the format ‘network network-address’.</w:t>
      </w:r>
    </w:p>
    <w:p>
      <w:pPr>
        <w:pStyle w:val="4"/>
        <w:rPr>
          <w:rFonts w:ascii="Times New Roman" w:hAnsi="Times New Roman" w:eastAsia="Times New Roman" w:cs="Times New Roman"/>
        </w:rPr>
      </w:pPr>
      <w:bookmarkStart w:id="13" w:name="_kjxok9yi0h7y" w:colFirst="0" w:colLast="0"/>
      <w:bookmarkEnd w:id="13"/>
      <w:r>
        <w:rPr>
          <w:rFonts w:ascii="Times New Roman" w:hAnsi="Times New Roman" w:eastAsia="Times New Roman" w:cs="Times New Roman"/>
          <w:b/>
        </w:rPr>
        <w:t>Observation</w:t>
      </w:r>
      <w:r>
        <w:rPr>
          <w:rFonts w:ascii="Times New Roman" w:hAnsi="Times New Roman" w:eastAsia="Times New Roman" w:cs="Times New Roman"/>
        </w:rPr>
        <w:t>:</w:t>
      </w:r>
    </w:p>
    <w:p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After setting up the RIP routing algorithm if Serial port Se3/0 of Router 4 is switched off then what are the changes occurred in Routing information of the routers.</w:t>
      </w:r>
    </w:p>
    <w:p>
      <w:pPr>
        <w:rPr>
          <w:rFonts w:ascii="Times New Roman" w:hAnsi="Times New Roman" w:cs="Times New Roman"/>
          <w:b/>
          <w:i/>
        </w:rPr>
      </w:pPr>
    </w:p>
    <w:p>
      <w:r>
        <w:drawing>
          <wp:inline distT="0" distB="0" distL="114300" distR="114300">
            <wp:extent cx="5938520" cy="2893060"/>
            <wp:effectExtent l="9525" t="9525" r="10795" b="234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893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Fig: When Se3/0 port is turned on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38520" cy="3315970"/>
            <wp:effectExtent l="9525" t="9525" r="1079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1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Fig: After Se3/0 port is turned off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port is turned on then it follows a particular route of PC0-switch1-router2-router3-router4-switch4-PC4 and the total RTT is 0.012 seconds.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port is turned off then it follows the route of PC0-Switch1-Router2-Router0-Router1-Router4-Switch4-PC4 and the total RTT is 0.014 seconds.</w:t>
      </w:r>
    </w:p>
    <w:p>
      <w:pPr>
        <w:pStyle w:val="4"/>
        <w:rPr>
          <w:rFonts w:ascii="Times New Roman" w:hAnsi="Times New Roman" w:eastAsia="Times New Roman" w:cs="Times New Roman"/>
          <w:b/>
        </w:rPr>
      </w:pPr>
      <w:bookmarkStart w:id="14" w:name="_kspx2bva149j" w:colFirst="0" w:colLast="0"/>
      <w:bookmarkEnd w:id="14"/>
      <w:r>
        <w:rPr>
          <w:rFonts w:ascii="Times New Roman" w:hAnsi="Times New Roman" w:eastAsia="Times New Roman" w:cs="Times New Roman"/>
          <w:b/>
        </w:rPr>
        <w:t>Challenges:</w:t>
      </w:r>
      <w:bookmarkStart w:id="16" w:name="_GoBack"/>
      <w:bookmarkEnd w:id="16"/>
    </w:p>
    <w:p>
      <w:pPr>
        <w:numPr>
          <w:ilvl w:val="0"/>
          <w:numId w:val="3"/>
        </w:numPr>
        <w:ind w:left="420" w:leftChars="0" w:hanging="420" w:firstLineChars="0"/>
        <w:rPr>
          <w:b w:val="0"/>
          <w:bCs/>
        </w:rPr>
      </w:pPr>
      <w:r>
        <w:rPr>
          <w:rFonts w:hint="default"/>
          <w:b w:val="0"/>
          <w:bCs/>
          <w:lang w:val="en-US"/>
        </w:rPr>
        <w:t>Using different RIP version caused problem.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/>
        </w:rPr>
      </w:pPr>
      <w:r>
        <w:rPr>
          <w:rFonts w:hint="default"/>
          <w:b w:val="0"/>
          <w:bCs/>
          <w:lang w:val="en-US"/>
        </w:rPr>
        <w:t>Understanding two node loop delay.</w:t>
      </w:r>
    </w:p>
    <w:p>
      <w:pPr>
        <w:pStyle w:val="4"/>
        <w:rPr>
          <w:rFonts w:ascii="Times New Roman" w:hAnsi="Times New Roman" w:eastAsia="Times New Roman" w:cs="Times New Roman"/>
          <w:b/>
        </w:rPr>
      </w:pPr>
      <w:bookmarkStart w:id="15" w:name="_2lp9rq2ppghk" w:colFirst="0" w:colLast="0"/>
      <w:bookmarkEnd w:id="15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97A8B"/>
    <w:multiLevelType w:val="singleLevel"/>
    <w:tmpl w:val="9C297A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08DE0E4"/>
    <w:multiLevelType w:val="singleLevel"/>
    <w:tmpl w:val="108DE0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22C014D"/>
    <w:multiLevelType w:val="multilevel"/>
    <w:tmpl w:val="322C014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4134D"/>
    <w:rsid w:val="00762544"/>
    <w:rsid w:val="00914E0D"/>
    <w:rsid w:val="133A2B6A"/>
    <w:rsid w:val="1841618B"/>
    <w:rsid w:val="19167E2A"/>
    <w:rsid w:val="1B6240EB"/>
    <w:rsid w:val="1C2856B5"/>
    <w:rsid w:val="371B136A"/>
    <w:rsid w:val="3FBA477C"/>
    <w:rsid w:val="43347D85"/>
    <w:rsid w:val="4ADA0F18"/>
    <w:rsid w:val="4DD01DC4"/>
    <w:rsid w:val="54CF356A"/>
    <w:rsid w:val="56FC7D77"/>
    <w:rsid w:val="57B95737"/>
    <w:rsid w:val="5C5E064C"/>
    <w:rsid w:val="5F1745D1"/>
    <w:rsid w:val="60BA5B08"/>
    <w:rsid w:val="60C047C2"/>
    <w:rsid w:val="62753841"/>
    <w:rsid w:val="64347268"/>
    <w:rsid w:val="735A0556"/>
    <w:rsid w:val="74E6286D"/>
    <w:rsid w:val="74F742E1"/>
    <w:rsid w:val="78474694"/>
    <w:rsid w:val="7A4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customStyle="1" w:styleId="12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Symbol" w:hAnsi="Symbol" w:eastAsia="Symbo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</Words>
  <Characters>813</Characters>
  <Lines>6</Lines>
  <Paragraphs>1</Paragraphs>
  <TotalTime>0</TotalTime>
  <ScaleCrop>false</ScaleCrop>
  <LinksUpToDate>false</LinksUpToDate>
  <CharactersWithSpaces>954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2023-03-02T04:04:00Z</dcterms:created>
  <dc:creator>ASUS</dc:creator>
  <cp:lastModifiedBy>ASUS</cp:lastModifiedBy>
  <dcterms:modified xsi:type="dcterms:W3CDTF">2023-03-06T16:56:28Z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14960C703A4D4526B47D9EB9DAF35380</vt:lpwstr>
  </property>
</Properties>
</file>