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eastAsia="Times New Roman" w:cs="Times New Roman"/>
          <w:b/>
        </w:rPr>
      </w:pPr>
      <w:bookmarkStart w:id="0" w:name="_kfhoyqelnlai" w:colFirst="0" w:colLast="0"/>
      <w:bookmarkEnd w:id="0"/>
      <w:r>
        <w:rPr>
          <w:rFonts w:ascii="Times New Roman" w:hAnsi="Times New Roman" w:eastAsia="Times New Roman" w:cs="Times New Roman"/>
          <w:b/>
        </w:rPr>
        <w:drawing>
          <wp:inline distT="114300" distB="114300" distL="114300" distR="114300">
            <wp:extent cx="762000" cy="1228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762000" cy="1228725"/>
                    </a:xfrm>
                    <a:prstGeom prst="rect">
                      <a:avLst/>
                    </a:prstGeom>
                  </pic:spPr>
                </pic:pic>
              </a:graphicData>
            </a:graphic>
          </wp:inline>
        </w:drawing>
      </w:r>
    </w:p>
    <w:p>
      <w:pPr>
        <w:pStyle w:val="2"/>
        <w:jc w:val="center"/>
        <w:rPr>
          <w:rFonts w:ascii="Times New Roman" w:hAnsi="Times New Roman" w:eastAsia="Times New Roman" w:cs="Times New Roman"/>
          <w:sz w:val="36"/>
          <w:szCs w:val="36"/>
        </w:rPr>
      </w:pPr>
      <w:bookmarkStart w:id="1" w:name="_z767rcfcc0mx" w:colFirst="0" w:colLast="0"/>
      <w:bookmarkEnd w:id="1"/>
      <w:r>
        <w:rPr>
          <w:rFonts w:ascii="Times New Roman" w:hAnsi="Times New Roman" w:eastAsia="Times New Roman" w:cs="Times New Roman"/>
          <w:b/>
        </w:rPr>
        <w:t>Department of Computer Science and Engineering</w:t>
      </w:r>
      <w:r>
        <w:rPr>
          <w:rFonts w:ascii="Times New Roman" w:hAnsi="Times New Roman" w:eastAsia="Times New Roman" w:cs="Times New Roman"/>
          <w:b/>
        </w:rPr>
        <w:br w:type="textWrapping"/>
      </w:r>
      <w:r>
        <w:rPr>
          <w:rFonts w:ascii="Times New Roman" w:hAnsi="Times New Roman" w:eastAsia="Times New Roman" w:cs="Times New Roman"/>
          <w:b/>
          <w:sz w:val="36"/>
          <w:szCs w:val="36"/>
        </w:rPr>
        <w:t>Islamic University of Technology (IUT)</w:t>
      </w:r>
      <w:r>
        <w:rPr>
          <w:rFonts w:ascii="Times New Roman" w:hAnsi="Times New Roman" w:eastAsia="Times New Roman" w:cs="Times New Roman"/>
          <w:sz w:val="36"/>
          <w:szCs w:val="36"/>
        </w:rPr>
        <w:br w:type="textWrapping"/>
      </w:r>
      <w:r>
        <w:rPr>
          <w:rFonts w:ascii="Times New Roman" w:hAnsi="Times New Roman" w:eastAsia="Times New Roman" w:cs="Times New Roman"/>
          <w:sz w:val="36"/>
          <w:szCs w:val="36"/>
        </w:rPr>
        <w:t>A subsidiary organ of OIC</w:t>
      </w:r>
    </w:p>
    <w:p>
      <w:pPr>
        <w:rPr>
          <w:rFonts w:ascii="Times New Roman" w:hAnsi="Times New Roman" w:eastAsia="Times New Roman" w:cs="Times New Roman"/>
        </w:rPr>
      </w:pPr>
    </w:p>
    <w:p>
      <w:pPr>
        <w:rPr>
          <w:rFonts w:ascii="Times New Roman" w:hAnsi="Times New Roman" w:eastAsia="Times New Roman" w:cs="Times New Roman"/>
        </w:rPr>
      </w:pPr>
    </w:p>
    <w:p>
      <w:pPr>
        <w:pStyle w:val="2"/>
        <w:rPr>
          <w:rFonts w:ascii="Times New Roman" w:hAnsi="Times New Roman" w:eastAsia="Times New Roman" w:cs="Times New Roman"/>
        </w:rPr>
      </w:pPr>
    </w:p>
    <w:p>
      <w:pPr>
        <w:pStyle w:val="2"/>
        <w:jc w:val="center"/>
        <w:rPr>
          <w:rFonts w:ascii="Times New Roman" w:hAnsi="Times New Roman" w:eastAsia="Times New Roman" w:cs="Times New Roman"/>
          <w:b/>
        </w:rPr>
      </w:pPr>
      <w:bookmarkStart w:id="2" w:name="_8vuuvxrmsqku" w:colFirst="0" w:colLast="0"/>
      <w:bookmarkEnd w:id="2"/>
      <w:r>
        <w:rPr>
          <w:rFonts w:ascii="Times New Roman" w:hAnsi="Times New Roman" w:eastAsia="Times New Roman" w:cs="Times New Roman"/>
          <w:b/>
        </w:rPr>
        <w:t>Laboratory Report</w:t>
      </w:r>
    </w:p>
    <w:p>
      <w:pPr>
        <w:pStyle w:val="2"/>
        <w:jc w:val="center"/>
        <w:rPr>
          <w:rFonts w:ascii="Times New Roman" w:hAnsi="Times New Roman" w:eastAsia="Times New Roman" w:cs="Times New Roman"/>
        </w:rPr>
      </w:pPr>
      <w:bookmarkStart w:id="3" w:name="_pqb57zn961s6" w:colFirst="0" w:colLast="0"/>
      <w:bookmarkEnd w:id="3"/>
      <w:r>
        <w:rPr>
          <w:rFonts w:ascii="Times New Roman" w:hAnsi="Times New Roman" w:eastAsia="Times New Roman" w:cs="Times New Roman"/>
        </w:rPr>
        <w:t>CSE 4412: Data Communication and Networking Lab</w:t>
      </w:r>
    </w:p>
    <w:p>
      <w:pPr>
        <w:rPr>
          <w:rFonts w:ascii="Times New Roman" w:hAnsi="Times New Roman" w:eastAsia="Times New Roman" w:cs="Times New Roman"/>
        </w:rPr>
      </w:pPr>
    </w:p>
    <w:p>
      <w:pPr>
        <w:rPr>
          <w:rFonts w:ascii="Times New Roman" w:hAnsi="Times New Roman" w:eastAsia="Times New Roman" w:cs="Times New Roman"/>
        </w:rPr>
      </w:pPr>
    </w:p>
    <w:p>
      <w:pPr>
        <w:pStyle w:val="3"/>
        <w:rPr>
          <w:rFonts w:ascii="Times New Roman" w:hAnsi="Times New Roman" w:eastAsia="Times New Roman" w:cs="Times New Roman"/>
        </w:rPr>
      </w:pPr>
      <w:bookmarkStart w:id="4" w:name="_1vfshr71siu2" w:colFirst="0" w:colLast="0"/>
      <w:bookmarkEnd w:id="4"/>
    </w:p>
    <w:p>
      <w:pPr>
        <w:pStyle w:val="3"/>
        <w:rPr>
          <w:rFonts w:hint="default" w:ascii="Times New Roman" w:hAnsi="Times New Roman" w:eastAsia="Times New Roman" w:cs="Times New Roman"/>
          <w:b w:val="0"/>
          <w:bCs/>
          <w:lang w:val="en-US"/>
        </w:rPr>
      </w:pPr>
      <w:bookmarkStart w:id="5" w:name="_9vk2r5udq16a" w:colFirst="0" w:colLast="0"/>
      <w:bookmarkEnd w:id="5"/>
      <w:r>
        <w:rPr>
          <w:rFonts w:ascii="Times New Roman" w:hAnsi="Times New Roman" w:eastAsia="Times New Roman" w:cs="Times New Roman"/>
          <w:b/>
        </w:rPr>
        <w:t>Name:</w:t>
      </w:r>
      <w:r>
        <w:rPr>
          <w:rFonts w:hint="default" w:ascii="Times New Roman" w:hAnsi="Times New Roman" w:eastAsia="Times New Roman" w:cs="Times New Roman"/>
          <w:b/>
          <w:lang w:val="en-US"/>
        </w:rPr>
        <w:t xml:space="preserve"> </w:t>
      </w:r>
      <w:r>
        <w:rPr>
          <w:rFonts w:hint="default" w:ascii="Times New Roman" w:hAnsi="Times New Roman" w:eastAsia="Times New Roman" w:cs="Times New Roman"/>
          <w:b w:val="0"/>
          <w:bCs/>
          <w:lang w:val="en-US"/>
        </w:rPr>
        <w:t>Chowdhury Ashfaq</w:t>
      </w:r>
      <w:r>
        <w:rPr>
          <w:rFonts w:ascii="Times New Roman" w:hAnsi="Times New Roman" w:eastAsia="Times New Roman" w:cs="Times New Roman"/>
          <w:b/>
        </w:rPr>
        <w:br w:type="textWrapping"/>
      </w:r>
      <w:r>
        <w:rPr>
          <w:rFonts w:ascii="Times New Roman" w:hAnsi="Times New Roman" w:eastAsia="Times New Roman" w:cs="Times New Roman"/>
          <w:b/>
        </w:rPr>
        <w:t>Student ID:</w:t>
      </w:r>
      <w:r>
        <w:rPr>
          <w:rFonts w:hint="default" w:ascii="Times New Roman" w:hAnsi="Times New Roman" w:eastAsia="Times New Roman" w:cs="Times New Roman"/>
          <w:b/>
          <w:lang w:val="en-US"/>
        </w:rPr>
        <w:t xml:space="preserve"> </w:t>
      </w:r>
      <w:r>
        <w:rPr>
          <w:rFonts w:hint="default" w:ascii="Times New Roman" w:hAnsi="Times New Roman" w:eastAsia="Times New Roman" w:cs="Times New Roman"/>
          <w:b w:val="0"/>
          <w:bCs/>
          <w:lang w:val="en-US"/>
        </w:rPr>
        <w:t>200042123</w:t>
      </w:r>
      <w:r>
        <w:rPr>
          <w:rFonts w:ascii="Times New Roman" w:hAnsi="Times New Roman" w:eastAsia="Times New Roman" w:cs="Times New Roman"/>
          <w:b/>
        </w:rPr>
        <w:br w:type="textWrapping"/>
      </w:r>
      <w:r>
        <w:rPr>
          <w:rFonts w:ascii="Times New Roman" w:hAnsi="Times New Roman" w:eastAsia="Times New Roman" w:cs="Times New Roman"/>
          <w:b/>
        </w:rPr>
        <w:t>Section:</w:t>
      </w:r>
      <w:r>
        <w:rPr>
          <w:rFonts w:hint="default" w:ascii="Times New Roman" w:hAnsi="Times New Roman" w:eastAsia="Times New Roman" w:cs="Times New Roman"/>
          <w:b/>
          <w:lang w:val="en-US"/>
        </w:rPr>
        <w:t xml:space="preserve"> </w:t>
      </w:r>
      <w:r>
        <w:rPr>
          <w:rFonts w:hint="default" w:ascii="Times New Roman" w:hAnsi="Times New Roman" w:eastAsia="Times New Roman" w:cs="Times New Roman"/>
          <w:b w:val="0"/>
          <w:bCs/>
          <w:lang w:val="en-US"/>
        </w:rPr>
        <w:t>A</w:t>
      </w:r>
      <w:r>
        <w:rPr>
          <w:rFonts w:ascii="Times New Roman" w:hAnsi="Times New Roman" w:eastAsia="Times New Roman" w:cs="Times New Roman"/>
          <w:b/>
        </w:rPr>
        <w:br w:type="textWrapping"/>
      </w:r>
      <w:r>
        <w:rPr>
          <w:rFonts w:ascii="Times New Roman" w:hAnsi="Times New Roman" w:eastAsia="Times New Roman" w:cs="Times New Roman"/>
          <w:b/>
        </w:rPr>
        <w:t>Semester:</w:t>
      </w:r>
      <w:r>
        <w:rPr>
          <w:rFonts w:hint="default" w:ascii="Times New Roman" w:hAnsi="Times New Roman" w:eastAsia="Times New Roman" w:cs="Times New Roman"/>
          <w:b/>
          <w:lang w:val="en-US"/>
        </w:rPr>
        <w:t xml:space="preserve"> </w:t>
      </w:r>
      <w:r>
        <w:rPr>
          <w:rFonts w:hint="default" w:ascii="Times New Roman" w:hAnsi="Times New Roman" w:eastAsia="Times New Roman" w:cs="Times New Roman"/>
          <w:b w:val="0"/>
          <w:bCs/>
          <w:lang w:val="en-US"/>
        </w:rPr>
        <w:t>4th</w:t>
      </w:r>
      <w:r>
        <w:rPr>
          <w:rFonts w:ascii="Times New Roman" w:hAnsi="Times New Roman" w:eastAsia="Times New Roman" w:cs="Times New Roman"/>
          <w:b/>
        </w:rPr>
        <w:br w:type="textWrapping"/>
      </w:r>
      <w:r>
        <w:rPr>
          <w:rFonts w:ascii="Times New Roman" w:hAnsi="Times New Roman" w:eastAsia="Times New Roman" w:cs="Times New Roman"/>
          <w:b/>
        </w:rPr>
        <w:t>Academic Year:</w:t>
      </w:r>
      <w:r>
        <w:rPr>
          <w:rFonts w:hint="default" w:ascii="Times New Roman" w:hAnsi="Times New Roman" w:eastAsia="Times New Roman" w:cs="Times New Roman"/>
          <w:b/>
          <w:lang w:val="en-US"/>
        </w:rPr>
        <w:t xml:space="preserve"> </w:t>
      </w:r>
      <w:r>
        <w:rPr>
          <w:rFonts w:hint="default" w:ascii="Times New Roman" w:hAnsi="Times New Roman" w:eastAsia="Times New Roman" w:cs="Times New Roman"/>
          <w:b w:val="0"/>
          <w:bCs/>
          <w:lang w:val="en-US"/>
        </w:rPr>
        <w:t>2021-22</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b/>
          <w:sz w:val="32"/>
          <w:szCs w:val="32"/>
        </w:rPr>
        <w:t>Date of Submission:</w:t>
      </w:r>
    </w:p>
    <w:p>
      <w:pPr>
        <w:pStyle w:val="4"/>
        <w:rPr>
          <w:rFonts w:ascii="Times New Roman" w:hAnsi="Times New Roman" w:eastAsia="Times New Roman" w:cs="Times New Roman"/>
        </w:rPr>
      </w:pPr>
      <w:bookmarkStart w:id="6" w:name="_8nikh6e0fgd8" w:colFirst="0" w:colLast="0"/>
      <w:bookmarkEnd w:id="6"/>
      <w:r>
        <w:rPr>
          <w:rFonts w:ascii="Times New Roman" w:hAnsi="Times New Roman" w:eastAsia="Times New Roman" w:cs="Times New Roman"/>
          <w:b/>
        </w:rPr>
        <w:t>Title:</w:t>
      </w:r>
      <w:r>
        <w:rPr>
          <w:rFonts w:ascii="Times New Roman" w:hAnsi="Times New Roman" w:eastAsia="Times New Roman" w:cs="Times New Roman"/>
        </w:rPr>
        <w:t xml:space="preserve"> Configuration of OSPF in a network topology.</w:t>
      </w:r>
    </w:p>
    <w:p>
      <w:pPr>
        <w:pStyle w:val="4"/>
        <w:rPr>
          <w:rFonts w:ascii="Times New Roman" w:hAnsi="Times New Roman" w:eastAsia="Times New Roman" w:cs="Times New Roman"/>
        </w:rPr>
      </w:pPr>
      <w:bookmarkStart w:id="7" w:name="_tsj97wxynm21" w:colFirst="0" w:colLast="0"/>
      <w:bookmarkEnd w:id="7"/>
      <w:r>
        <w:rPr>
          <w:rFonts w:ascii="Times New Roman" w:hAnsi="Times New Roman" w:eastAsia="Times New Roman" w:cs="Times New Roman"/>
          <w:b/>
        </w:rPr>
        <w:t>Objective</w:t>
      </w:r>
      <w:r>
        <w:rPr>
          <w:rFonts w:ascii="Times New Roman" w:hAnsi="Times New Roman" w:eastAsia="Times New Roman" w:cs="Times New Roman"/>
        </w:rPr>
        <w:t>:</w:t>
      </w:r>
    </w:p>
    <w:p>
      <w:pPr>
        <w:numPr>
          <w:ilvl w:val="0"/>
          <w:numId w:val="1"/>
        </w:numPr>
        <w:rPr>
          <w:rFonts w:ascii="Times New Roman" w:hAnsi="Times New Roman" w:eastAsia="Times New Roman" w:cs="Times New Roman"/>
        </w:rPr>
      </w:pPr>
      <w:r>
        <w:rPr>
          <w:rFonts w:ascii="Times New Roman" w:hAnsi="Times New Roman" w:eastAsia="Times New Roman" w:cs="Times New Roman"/>
        </w:rPr>
        <w:t>Understand Link State Routing Protocol</w:t>
      </w:r>
    </w:p>
    <w:p>
      <w:pPr>
        <w:numPr>
          <w:ilvl w:val="0"/>
          <w:numId w:val="1"/>
        </w:numPr>
        <w:rPr>
          <w:rFonts w:ascii="Times New Roman" w:hAnsi="Times New Roman" w:eastAsia="Times New Roman" w:cs="Times New Roman"/>
        </w:rPr>
      </w:pPr>
      <w:r>
        <w:rPr>
          <w:rFonts w:ascii="Times New Roman" w:hAnsi="Times New Roman" w:eastAsia="Times New Roman" w:cs="Times New Roman"/>
        </w:rPr>
        <w:t>Understand OSPF</w:t>
      </w:r>
    </w:p>
    <w:p>
      <w:pPr>
        <w:numPr>
          <w:ilvl w:val="0"/>
          <w:numId w:val="1"/>
        </w:numPr>
        <w:rPr>
          <w:rFonts w:ascii="Times New Roman" w:hAnsi="Times New Roman" w:eastAsia="Times New Roman" w:cs="Times New Roman"/>
        </w:rPr>
      </w:pPr>
      <w:r>
        <w:rPr>
          <w:rFonts w:ascii="Times New Roman" w:hAnsi="Times New Roman" w:eastAsia="Times New Roman" w:cs="Times New Roman"/>
        </w:rPr>
        <w:t xml:space="preserve">Understand the difference between DV and LS routing </w:t>
      </w:r>
    </w:p>
    <w:p>
      <w:pPr>
        <w:numPr>
          <w:ilvl w:val="0"/>
          <w:numId w:val="1"/>
        </w:numPr>
        <w:rPr>
          <w:rFonts w:ascii="Times New Roman" w:hAnsi="Times New Roman" w:eastAsia="Times New Roman" w:cs="Times New Roman"/>
        </w:rPr>
      </w:pPr>
    </w:p>
    <w:p>
      <w:pPr>
        <w:rPr>
          <w:rFonts w:ascii="Times New Roman" w:hAnsi="Times New Roman" w:eastAsia="Times New Roman" w:cs="Times New Roman"/>
        </w:rPr>
      </w:pPr>
    </w:p>
    <w:p>
      <w:pPr>
        <w:pStyle w:val="4"/>
        <w:rPr>
          <w:rFonts w:ascii="Times New Roman" w:hAnsi="Times New Roman" w:eastAsia="Times New Roman" w:cs="Times New Roman"/>
        </w:rPr>
      </w:pPr>
      <w:bookmarkStart w:id="8" w:name="_o0nax4yonvnh" w:colFirst="0" w:colLast="0"/>
      <w:bookmarkEnd w:id="8"/>
      <w:r>
        <w:rPr>
          <w:rFonts w:ascii="Times New Roman" w:hAnsi="Times New Roman" w:eastAsia="Times New Roman" w:cs="Times New Roman"/>
          <w:b/>
        </w:rPr>
        <w:t>Devices/ software Used</w:t>
      </w:r>
      <w:r>
        <w:rPr>
          <w:rFonts w:ascii="Times New Roman" w:hAnsi="Times New Roman" w:eastAsia="Times New Roman" w:cs="Times New Roman"/>
        </w:rPr>
        <w:t>:</w:t>
      </w:r>
    </w:p>
    <w:p>
      <w:pPr>
        <w:numPr>
          <w:ilvl w:val="0"/>
          <w:numId w:val="2"/>
        </w:numPr>
        <w:spacing w:beforeLines="0" w:afterLines="0"/>
        <w:jc w:val="left"/>
        <w:rPr>
          <w:rFonts w:hint="default" w:ascii="Symbol" w:hAnsi="Symbol" w:eastAsia="Symbol"/>
          <w:color w:val="000000"/>
          <w:sz w:val="22"/>
          <w:szCs w:val="24"/>
        </w:rPr>
      </w:pPr>
      <w:r>
        <w:rPr>
          <w:rFonts w:hint="default" w:ascii="Symbol" w:hAnsi="Symbol" w:eastAsia="Symbol"/>
          <w:color w:val="000000"/>
          <w:sz w:val="22"/>
          <w:szCs w:val="24"/>
        </w:rPr>
        <w:t xml:space="preserve">4 Router-PT </w:t>
      </w:r>
    </w:p>
    <w:p>
      <w:pPr>
        <w:numPr>
          <w:ilvl w:val="0"/>
          <w:numId w:val="2"/>
        </w:numPr>
        <w:spacing w:beforeLines="0" w:afterLines="0"/>
        <w:jc w:val="left"/>
        <w:rPr>
          <w:rFonts w:hint="default" w:ascii="Times New Roman" w:hAnsi="Times New Roman" w:eastAsia="Times New Roman"/>
          <w:color w:val="000000"/>
          <w:sz w:val="22"/>
          <w:szCs w:val="24"/>
        </w:rPr>
      </w:pPr>
      <w:r>
        <w:rPr>
          <w:rFonts w:hint="default" w:ascii="Times New Roman" w:hAnsi="Times New Roman" w:eastAsia="Times New Roman"/>
          <w:color w:val="000000"/>
          <w:sz w:val="22"/>
          <w:szCs w:val="24"/>
        </w:rPr>
        <w:t xml:space="preserve">4 2960-24TT switches </w:t>
      </w:r>
    </w:p>
    <w:p>
      <w:pPr>
        <w:numPr>
          <w:ilvl w:val="0"/>
          <w:numId w:val="2"/>
        </w:numPr>
        <w:spacing w:beforeLines="0" w:afterLines="0"/>
        <w:jc w:val="left"/>
        <w:rPr>
          <w:rFonts w:hint="default" w:ascii="Times New Roman" w:hAnsi="Times New Roman" w:eastAsia="Times New Roman"/>
          <w:color w:val="000000"/>
          <w:sz w:val="22"/>
          <w:szCs w:val="24"/>
        </w:rPr>
      </w:pPr>
      <w:r>
        <w:rPr>
          <w:rFonts w:hint="default" w:ascii="Times New Roman" w:hAnsi="Times New Roman" w:eastAsia="Times New Roman"/>
          <w:color w:val="000000"/>
          <w:sz w:val="22"/>
          <w:szCs w:val="24"/>
        </w:rPr>
        <w:t xml:space="preserve">1 PC </w:t>
      </w:r>
    </w:p>
    <w:p>
      <w:pPr>
        <w:numPr>
          <w:ilvl w:val="0"/>
          <w:numId w:val="2"/>
        </w:numPr>
        <w:spacing w:beforeLines="0" w:afterLines="0"/>
        <w:jc w:val="left"/>
        <w:rPr>
          <w:rFonts w:hint="default" w:ascii="Times New Roman" w:hAnsi="Times New Roman" w:eastAsia="Times New Roman"/>
          <w:color w:val="000000"/>
          <w:sz w:val="22"/>
          <w:szCs w:val="24"/>
        </w:rPr>
      </w:pPr>
      <w:r>
        <w:rPr>
          <w:rFonts w:hint="default" w:ascii="Times New Roman" w:hAnsi="Times New Roman" w:eastAsia="Times New Roman"/>
          <w:color w:val="000000"/>
          <w:sz w:val="22"/>
          <w:szCs w:val="24"/>
        </w:rPr>
        <w:t xml:space="preserve">1 Server-PT </w:t>
      </w:r>
    </w:p>
    <w:p>
      <w:pPr>
        <w:rPr>
          <w:rFonts w:ascii="Times New Roman" w:hAnsi="Times New Roman" w:eastAsia="Times New Roman" w:cs="Times New Roman"/>
        </w:rPr>
      </w:pPr>
    </w:p>
    <w:p>
      <w:pPr>
        <w:pStyle w:val="4"/>
        <w:rPr>
          <w:rFonts w:ascii="Times New Roman" w:hAnsi="Times New Roman" w:eastAsia="Times New Roman" w:cs="Times New Roman"/>
        </w:rPr>
      </w:pPr>
      <w:bookmarkStart w:id="9" w:name="_1u2gzbbaw59p" w:colFirst="0" w:colLast="0"/>
      <w:bookmarkEnd w:id="9"/>
      <w:r>
        <w:rPr>
          <w:rFonts w:ascii="Times New Roman" w:hAnsi="Times New Roman" w:eastAsia="Times New Roman" w:cs="Times New Roman"/>
          <w:b/>
        </w:rPr>
        <w:t>Theory:</w:t>
      </w:r>
    </w:p>
    <w:p>
      <w:pPr>
        <w:rPr>
          <w:rFonts w:ascii="Times New Roman" w:hAnsi="Times New Roman" w:eastAsia="Times New Roman" w:cs="Times New Roman"/>
        </w:rPr>
      </w:pP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Link State (LS) Routing</w:t>
      </w:r>
    </w:p>
    <w:p>
      <w:pPr>
        <w:rPr>
          <w:rFonts w:hint="default" w:ascii="Times New Roman" w:hAnsi="Times New Roman" w:eastAsia="Times New Roman" w:cs="Times New Roman"/>
          <w:b w:val="0"/>
          <w:bCs/>
          <w:sz w:val="26"/>
          <w:szCs w:val="26"/>
          <w:lang w:val="en-US"/>
        </w:rPr>
      </w:pPr>
      <w:r>
        <w:rPr>
          <w:rFonts w:hint="default" w:ascii="Times New Roman" w:hAnsi="Times New Roman" w:eastAsia="Times New Roman" w:cs="Times New Roman"/>
          <w:b w:val="0"/>
          <w:bCs/>
          <w:sz w:val="26"/>
          <w:szCs w:val="26"/>
          <w:lang w:val="en-US"/>
        </w:rPr>
        <w:t>The protocol that determines the best path to transport data packets between networks is Link State Routing.It mainly takes bandwidth and some other metrics like current state to determine the path.</w:t>
      </w:r>
    </w:p>
    <w:p>
      <w:pPr>
        <w:rPr>
          <w:rFonts w:ascii="Times New Roman" w:hAnsi="Times New Roman" w:eastAsia="Times New Roman" w:cs="Times New Roman"/>
          <w:b/>
        </w:rPr>
      </w:pPr>
      <w:r>
        <w:rPr>
          <w:rFonts w:ascii="Times New Roman" w:hAnsi="Times New Roman" w:eastAsia="Times New Roman" w:cs="Times New Roman"/>
          <w:b/>
        </w:rPr>
        <w:t>Link-State Database (LSDB)</w:t>
      </w:r>
    </w:p>
    <w:p>
      <w:pPr>
        <w:rPr>
          <w:rFonts w:hint="default" w:ascii="Times New Roman" w:hAnsi="Times New Roman" w:eastAsia="Times New Roman" w:cs="Times New Roman"/>
          <w:b w:val="0"/>
          <w:bCs/>
          <w:lang w:val="en-US"/>
        </w:rPr>
      </w:pPr>
      <w:r>
        <w:rPr>
          <w:rFonts w:hint="default" w:ascii="Times New Roman" w:hAnsi="Times New Roman" w:eastAsia="Times New Roman" w:cs="Times New Roman"/>
          <w:b w:val="0"/>
          <w:bCs/>
          <w:lang w:val="en-US"/>
        </w:rPr>
        <w:t>Using the LSDB each node in a network creates a database for itself which has the complete view of a network. It is used to determine the best path.</w:t>
      </w:r>
    </w:p>
    <w:p>
      <w:pPr>
        <w:rPr>
          <w:rFonts w:ascii="Times New Roman" w:hAnsi="Times New Roman" w:eastAsia="Times New Roman" w:cs="Times New Roman"/>
          <w:b/>
        </w:rPr>
      </w:pPr>
      <w:r>
        <w:rPr>
          <w:rFonts w:ascii="Times New Roman" w:hAnsi="Times New Roman" w:eastAsia="Times New Roman" w:cs="Times New Roman"/>
          <w:b/>
        </w:rPr>
        <w:t>Link State Packet</w:t>
      </w:r>
    </w:p>
    <w:p>
      <w:pPr>
        <w:spacing w:beforeLines="0" w:afterLines="0"/>
        <w:jc w:val="left"/>
        <w:rPr>
          <w:rFonts w:hint="default" w:ascii="Times New Roman" w:hAnsi="Times New Roman" w:eastAsia="Times New Roman"/>
          <w:color w:val="000000"/>
          <w:sz w:val="22"/>
          <w:szCs w:val="24"/>
          <w:lang w:val="en-US"/>
        </w:rPr>
      </w:pPr>
      <w:r>
        <w:rPr>
          <w:rFonts w:hint="default" w:ascii="Times New Roman" w:hAnsi="Times New Roman" w:eastAsia="Times New Roman" w:cs="Times New Roman"/>
          <w:b w:val="0"/>
          <w:bCs/>
          <w:lang w:val="en-US"/>
        </w:rPr>
        <w:t xml:space="preserve">LS Routing uses LSP which is basically a data structure used to advertise information about the state of network resources. This is used to </w:t>
      </w:r>
      <w:r>
        <w:rPr>
          <w:rFonts w:hint="default" w:ascii="Times New Roman" w:hAnsi="Times New Roman" w:eastAsia="Times New Roman"/>
          <w:color w:val="000000"/>
          <w:sz w:val="22"/>
          <w:szCs w:val="24"/>
        </w:rPr>
        <w:t>build a calculate the shortest path to other routers in the network</w:t>
      </w:r>
      <w:r>
        <w:rPr>
          <w:rFonts w:hint="default" w:ascii="Times New Roman" w:hAnsi="Times New Roman" w:eastAsia="Times New Roman"/>
          <w:color w:val="000000"/>
          <w:sz w:val="22"/>
          <w:szCs w:val="24"/>
          <w:lang w:val="en-US"/>
        </w:rPr>
        <w:t>. When there’s a change in state then LSP is updated. Routers determine recent LSP using the sequence number</w:t>
      </w:r>
      <w:r>
        <w:rPr>
          <w:rFonts w:hint="default" w:ascii="Segoe UI" w:hAnsi="Segoe UI" w:eastAsia="Segoe UI"/>
          <w:color w:val="000000"/>
          <w:sz w:val="22"/>
          <w:szCs w:val="24"/>
        </w:rPr>
        <w:t>.</w:t>
      </w:r>
      <w:r>
        <w:rPr>
          <w:rFonts w:hint="default" w:ascii="Segoe UI" w:hAnsi="Segoe UI" w:eastAsia="Segoe UI"/>
          <w:color w:val="000000"/>
          <w:sz w:val="22"/>
          <w:szCs w:val="24"/>
          <w:lang w:val="en-US"/>
        </w:rPr>
        <w:t xml:space="preserve"> </w:t>
      </w:r>
      <w:r>
        <w:rPr>
          <w:rFonts w:hint="default" w:ascii="Segoe UI" w:hAnsi="Segoe UI" w:eastAsia="Segoe UI"/>
          <w:color w:val="000000"/>
          <w:sz w:val="22"/>
          <w:szCs w:val="24"/>
        </w:rPr>
        <w:t xml:space="preserve"> </w:t>
      </w:r>
    </w:p>
    <w:p>
      <w:pPr>
        <w:rPr>
          <w:rFonts w:ascii="Times New Roman" w:hAnsi="Times New Roman" w:eastAsia="Times New Roman" w:cs="Times New Roman"/>
          <w:b w:val="0"/>
          <w:bCs/>
        </w:rPr>
      </w:pPr>
    </w:p>
    <w:p>
      <w:pPr>
        <w:rPr>
          <w:rFonts w:ascii="Times New Roman" w:hAnsi="Times New Roman" w:eastAsia="Times New Roman" w:cs="Times New Roman"/>
          <w:b/>
        </w:rPr>
      </w:pPr>
    </w:p>
    <w:p>
      <w:pPr>
        <w:ind w:left="720"/>
        <w:rPr>
          <w:rFonts w:ascii="Times New Roman" w:hAnsi="Times New Roman" w:eastAsia="Times New Roman" w:cs="Times New Roman"/>
          <w:b/>
          <w:sz w:val="26"/>
          <w:szCs w:val="26"/>
        </w:rPr>
      </w:pPr>
      <w:r>
        <w:rPr>
          <w:rFonts w:ascii="Times New Roman" w:hAnsi="Times New Roman" w:eastAsia="Times New Roman" w:cs="Times New Roman"/>
          <w:b/>
          <w:sz w:val="26"/>
          <w:szCs w:val="26"/>
        </w:rPr>
        <w:t>Open Shortest Path First (OSPF)</w:t>
      </w:r>
    </w:p>
    <w:p>
      <w:pPr>
        <w:ind w:left="720"/>
        <w:rPr>
          <w:rFonts w:ascii="Times New Roman" w:hAnsi="Times New Roman" w:eastAsia="Times New Roman" w:cs="Times New Roman"/>
          <w:b/>
        </w:rPr>
      </w:pPr>
    </w:p>
    <w:p>
      <w:pPr>
        <w:ind w:left="720"/>
        <w:rPr>
          <w:rFonts w:hint="default" w:ascii="Times New Roman" w:hAnsi="Times New Roman" w:eastAsia="Times New Roman" w:cs="Times New Roman"/>
          <w:b w:val="0"/>
          <w:bCs/>
          <w:lang w:val="en-US"/>
        </w:rPr>
      </w:pPr>
      <w:r>
        <w:rPr>
          <w:rFonts w:ascii="Times New Roman" w:hAnsi="Times New Roman" w:eastAsia="Times New Roman" w:cs="Times New Roman"/>
          <w:b/>
        </w:rPr>
        <w:t>Metric:</w:t>
      </w:r>
      <w:r>
        <w:rPr>
          <w:rFonts w:hint="default" w:ascii="Times New Roman" w:hAnsi="Times New Roman" w:eastAsia="Times New Roman" w:cs="Times New Roman"/>
          <w:b/>
          <w:lang w:val="en-US"/>
        </w:rPr>
        <w:t xml:space="preserve"> </w:t>
      </w:r>
      <w:r>
        <w:rPr>
          <w:rFonts w:hint="default" w:ascii="Times New Roman" w:hAnsi="Times New Roman" w:eastAsia="Times New Roman" w:cs="Times New Roman"/>
          <w:b w:val="0"/>
          <w:bCs/>
          <w:lang w:val="en-US"/>
        </w:rPr>
        <w:t>Bandwidth of a link.</w:t>
      </w:r>
    </w:p>
    <w:p>
      <w:pPr>
        <w:ind w:left="720"/>
        <w:rPr>
          <w:rFonts w:ascii="Times New Roman" w:hAnsi="Times New Roman" w:eastAsia="Times New Roman" w:cs="Times New Roman"/>
          <w:b/>
        </w:rPr>
      </w:pPr>
    </w:p>
    <w:p>
      <w:pPr>
        <w:ind w:left="720"/>
        <w:rPr>
          <w:rFonts w:hint="default" w:ascii="Times New Roman" w:hAnsi="Times New Roman" w:eastAsia="Times New Roman" w:cs="Times New Roman"/>
          <w:b w:val="0"/>
          <w:bCs/>
          <w:lang w:val="en-US"/>
        </w:rPr>
      </w:pPr>
      <w:r>
        <w:rPr>
          <w:rFonts w:ascii="Times New Roman" w:hAnsi="Times New Roman" w:eastAsia="Times New Roman" w:cs="Times New Roman"/>
          <w:b/>
        </w:rPr>
        <w:t>Areas:</w:t>
      </w:r>
      <w:r>
        <w:rPr>
          <w:rFonts w:hint="default" w:ascii="Times New Roman" w:hAnsi="Times New Roman" w:eastAsia="Times New Roman" w:cs="Times New Roman"/>
          <w:b/>
          <w:lang w:val="en-US"/>
        </w:rPr>
        <w:t xml:space="preserve"> </w:t>
      </w:r>
      <w:r>
        <w:rPr>
          <w:rFonts w:hint="default" w:ascii="Times New Roman" w:hAnsi="Times New Roman" w:eastAsia="Times New Roman"/>
          <w:b w:val="0"/>
          <w:bCs/>
          <w:lang w:val="en-US"/>
        </w:rPr>
        <w:t>OSPF employs a hierarchical framework where routers in a specific area preserve a comprehensive understanding of the network's structure using LSAs transmitted by other routers in the same area.</w:t>
      </w:r>
    </w:p>
    <w:p>
      <w:pPr>
        <w:ind w:left="720"/>
        <w:rPr>
          <w:rFonts w:ascii="Times New Roman" w:hAnsi="Times New Roman" w:eastAsia="Times New Roman" w:cs="Times New Roman"/>
          <w:b/>
        </w:rPr>
      </w:pPr>
    </w:p>
    <w:p>
      <w:pPr>
        <w:ind w:left="720"/>
        <w:rPr>
          <w:rFonts w:ascii="Times New Roman" w:hAnsi="Times New Roman" w:eastAsia="Times New Roman" w:cs="Times New Roman"/>
          <w:b/>
        </w:rPr>
      </w:pPr>
      <w:r>
        <w:rPr>
          <w:rFonts w:ascii="Times New Roman" w:hAnsi="Times New Roman" w:eastAsia="Times New Roman" w:cs="Times New Roman"/>
          <w:b/>
        </w:rPr>
        <w:t>Link State Advertisement (LSA):</w:t>
      </w:r>
    </w:p>
    <w:p>
      <w:pPr>
        <w:ind w:left="720"/>
        <w:rPr>
          <w:rFonts w:hint="default" w:ascii="Times New Roman" w:hAnsi="Times New Roman" w:eastAsia="Times New Roman" w:cs="Times New Roman"/>
          <w:b/>
          <w:lang w:val="en-US"/>
        </w:rPr>
      </w:pPr>
      <w:r>
        <w:rPr>
          <w:rFonts w:hint="default" w:ascii="Times New Roman" w:hAnsi="Times New Roman" w:eastAsia="Times New Roman"/>
          <w:color w:val="000000"/>
          <w:sz w:val="22"/>
          <w:szCs w:val="24"/>
        </w:rPr>
        <w:t>Link</w:t>
      </w:r>
      <w:r>
        <w:rPr>
          <w:rFonts w:hint="default" w:ascii="Times New Roman" w:hAnsi="Times New Roman" w:eastAsia="Times New Roman"/>
          <w:color w:val="000000"/>
          <w:sz w:val="22"/>
          <w:szCs w:val="24"/>
          <w:lang w:val="en-US"/>
        </w:rPr>
        <w:t xml:space="preserve"> State</w:t>
      </w:r>
      <w:r>
        <w:rPr>
          <w:rFonts w:hint="default" w:ascii="Times New Roman" w:hAnsi="Times New Roman" w:eastAsia="Times New Roman"/>
          <w:color w:val="000000"/>
          <w:sz w:val="22"/>
          <w:szCs w:val="24"/>
        </w:rPr>
        <w:t xml:space="preserve"> advertisement</w:t>
      </w:r>
      <w:r>
        <w:rPr>
          <w:rFonts w:hint="default" w:ascii="Times New Roman" w:hAnsi="Times New Roman" w:eastAsia="Times New Roman"/>
          <w:color w:val="000000"/>
          <w:sz w:val="22"/>
          <w:szCs w:val="24"/>
          <w:lang w:val="en-US"/>
        </w:rPr>
        <w:t xml:space="preserve"> </w:t>
      </w:r>
      <w:r>
        <w:rPr>
          <w:rFonts w:hint="default" w:ascii="Times New Roman" w:hAnsi="Times New Roman" w:eastAsia="Times New Roman"/>
          <w:color w:val="000000"/>
          <w:sz w:val="22"/>
          <w:szCs w:val="24"/>
        </w:rPr>
        <w:t>(LSA) describes the state of the links and shares it with all other node in the network</w:t>
      </w:r>
      <w:r>
        <w:rPr>
          <w:rFonts w:hint="default" w:ascii="Times New Roman" w:hAnsi="Times New Roman" w:eastAsia="Times New Roman"/>
          <w:color w:val="000000"/>
          <w:sz w:val="22"/>
          <w:szCs w:val="24"/>
          <w:lang w:val="en-US"/>
        </w:rPr>
        <w:t>. It is used in Link State Routing.</w:t>
      </w:r>
    </w:p>
    <w:p>
      <w:pPr>
        <w:ind w:left="720"/>
        <w:rPr>
          <w:rFonts w:ascii="Times New Roman" w:hAnsi="Times New Roman" w:eastAsia="Times New Roman" w:cs="Times New Roman"/>
          <w:b/>
        </w:rPr>
      </w:pPr>
    </w:p>
    <w:p>
      <w:pPr>
        <w:ind w:left="720"/>
        <w:rPr>
          <w:rFonts w:ascii="Times New Roman" w:hAnsi="Times New Roman" w:eastAsia="Times New Roman" w:cs="Times New Roman"/>
          <w:b/>
        </w:rPr>
      </w:pPr>
      <w:r>
        <w:rPr>
          <w:rFonts w:ascii="Times New Roman" w:hAnsi="Times New Roman" w:eastAsia="Times New Roman" w:cs="Times New Roman"/>
          <w:b/>
        </w:rPr>
        <w:t>OSPF Implementation:</w:t>
      </w:r>
    </w:p>
    <w:p>
      <w:pPr>
        <w:numPr>
          <w:ilvl w:val="0"/>
          <w:numId w:val="3"/>
        </w:numPr>
        <w:ind w:left="720" w:leftChars="0" w:firstLine="0" w:firstLineChars="0"/>
        <w:rPr>
          <w:rFonts w:hint="default" w:ascii="Times New Roman" w:hAnsi="Times New Roman" w:eastAsia="Times New Roman" w:cs="Times New Roman"/>
          <w:b w:val="0"/>
          <w:bCs/>
          <w:lang w:val="en-US"/>
        </w:rPr>
      </w:pPr>
      <w:r>
        <w:rPr>
          <w:rFonts w:hint="default" w:ascii="Times New Roman" w:hAnsi="Times New Roman" w:eastAsia="Times New Roman" w:cs="Times New Roman"/>
          <w:b w:val="0"/>
          <w:bCs/>
          <w:lang w:val="en-US"/>
        </w:rPr>
        <w:t>OSPF periodically sends LSA to its neighbors to keep the states updated.</w:t>
      </w:r>
    </w:p>
    <w:p>
      <w:pPr>
        <w:numPr>
          <w:ilvl w:val="0"/>
          <w:numId w:val="3"/>
        </w:numPr>
        <w:ind w:left="720" w:leftChars="0" w:firstLine="0" w:firstLineChars="0"/>
        <w:rPr>
          <w:rFonts w:hint="default" w:ascii="Times New Roman" w:hAnsi="Times New Roman" w:eastAsia="Times New Roman" w:cs="Times New Roman"/>
          <w:b w:val="0"/>
          <w:bCs/>
          <w:lang w:val="en-US"/>
        </w:rPr>
      </w:pPr>
      <w:r>
        <w:rPr>
          <w:rFonts w:hint="default" w:ascii="Times New Roman" w:hAnsi="Times New Roman" w:eastAsia="Times New Roman" w:cs="Times New Roman"/>
          <w:b w:val="0"/>
          <w:bCs/>
          <w:lang w:val="en-US"/>
        </w:rPr>
        <w:t>Using LSDB router finds the best path to send packets.</w:t>
      </w:r>
    </w:p>
    <w:p>
      <w:pPr>
        <w:pStyle w:val="4"/>
        <w:rPr>
          <w:rFonts w:ascii="Times New Roman" w:hAnsi="Times New Roman" w:eastAsia="Times New Roman" w:cs="Times New Roman"/>
          <w:b/>
        </w:rPr>
      </w:pPr>
      <w:bookmarkStart w:id="10" w:name="_5wtjk9e40p8p" w:colFirst="0" w:colLast="0"/>
      <w:bookmarkEnd w:id="10"/>
      <w:r>
        <w:rPr>
          <w:rFonts w:ascii="Times New Roman" w:hAnsi="Times New Roman" w:eastAsia="Times New Roman" w:cs="Times New Roman"/>
          <w:b/>
        </w:rPr>
        <w:t>Performance:</w:t>
      </w:r>
    </w:p>
    <w:p>
      <w:pPr>
        <w:rPr>
          <w:rFonts w:hint="default" w:ascii="Times New Roman" w:hAnsi="Times New Roman" w:eastAsia="Times New Roman" w:cs="Times New Roman"/>
          <w:b w:val="0"/>
          <w:bCs/>
          <w:lang w:val="en-US"/>
        </w:rPr>
      </w:pPr>
      <w:r>
        <w:rPr>
          <w:rFonts w:ascii="Times New Roman" w:hAnsi="Times New Roman" w:eastAsia="Times New Roman" w:cs="Times New Roman"/>
          <w:b/>
        </w:rPr>
        <w:t>Update Message:</w:t>
      </w:r>
      <w:r>
        <w:rPr>
          <w:rFonts w:hint="default" w:ascii="Times New Roman" w:hAnsi="Times New Roman" w:eastAsia="Times New Roman" w:cs="Times New Roman"/>
          <w:b/>
          <w:lang w:val="en-US"/>
        </w:rPr>
        <w:t xml:space="preserve"> </w:t>
      </w:r>
      <w:r>
        <w:rPr>
          <w:rFonts w:hint="default" w:ascii="Times New Roman" w:hAnsi="Times New Roman" w:eastAsia="Times New Roman" w:cs="Times New Roman"/>
          <w:b w:val="0"/>
          <w:bCs/>
          <w:lang w:val="en-US"/>
        </w:rPr>
        <w:t>I</w:t>
      </w:r>
      <w:r>
        <w:rPr>
          <w:rFonts w:hint="default" w:ascii="Times New Roman" w:hAnsi="Times New Roman" w:eastAsia="Times New Roman"/>
          <w:b w:val="0"/>
          <w:bCs/>
          <w:lang w:val="en-US"/>
        </w:rPr>
        <w:t>n a network using OSPF, when something changes, the routers quickly tell their nearby routers what happened, and these updates spread through the network. One special router, called the DR, helps by sending these updates to all the other routers on its part of the network. The other routers will only listen to the DR and another special router called the BDR. If some other router tries to send an update, it won't be heard.</w:t>
      </w:r>
    </w:p>
    <w:p>
      <w:pPr>
        <w:rPr>
          <w:rFonts w:ascii="Times New Roman" w:hAnsi="Times New Roman" w:eastAsia="Times New Roman" w:cs="Times New Roman"/>
          <w:b/>
        </w:rPr>
      </w:pPr>
    </w:p>
    <w:p>
      <w:pPr>
        <w:rPr>
          <w:rFonts w:hint="default" w:ascii="Times New Roman" w:hAnsi="Times New Roman" w:eastAsia="Times New Roman" w:cs="Times New Roman"/>
          <w:b w:val="0"/>
          <w:bCs/>
          <w:lang w:val="en-US"/>
        </w:rPr>
      </w:pPr>
      <w:r>
        <w:rPr>
          <w:rFonts w:ascii="Times New Roman" w:hAnsi="Times New Roman" w:eastAsia="Times New Roman" w:cs="Times New Roman"/>
          <w:b/>
        </w:rPr>
        <w:t>Convergence of Forwarding Tables:</w:t>
      </w:r>
      <w:r>
        <w:rPr>
          <w:rFonts w:hint="default" w:ascii="Times New Roman" w:hAnsi="Times New Roman" w:eastAsia="Times New Roman" w:cs="Times New Roman"/>
          <w:b/>
          <w:lang w:val="en-US"/>
        </w:rPr>
        <w:t xml:space="preserve"> </w:t>
      </w:r>
      <w:r>
        <w:rPr>
          <w:rFonts w:hint="default" w:ascii="Times New Roman" w:hAnsi="Times New Roman" w:eastAsia="Times New Roman"/>
          <w:b w:val="0"/>
          <w:bCs/>
          <w:lang w:val="en-US"/>
        </w:rPr>
        <w:t>When something changes in a network, like a link breaking or a new part being added, all the routers need to adjust their "maps" of the network (called routing tables) to reflect this. Routing table convergence means the time it takes for all the routers to finish updating their maps so they match the new network layout.</w:t>
      </w:r>
    </w:p>
    <w:p>
      <w:pPr>
        <w:pStyle w:val="4"/>
        <w:rPr>
          <w:rFonts w:ascii="Times New Roman" w:hAnsi="Times New Roman" w:eastAsia="Times New Roman" w:cs="Times New Roman"/>
          <w:b/>
        </w:rPr>
      </w:pPr>
      <w:bookmarkStart w:id="11" w:name="_24sjf5q4hijd" w:colFirst="0" w:colLast="0"/>
      <w:bookmarkEnd w:id="11"/>
      <w:r>
        <w:rPr>
          <w:rFonts w:ascii="Times New Roman" w:hAnsi="Times New Roman" w:eastAsia="Times New Roman" w:cs="Times New Roman"/>
          <w:b/>
        </w:rPr>
        <w:t>Diagram of the experiment:</w:t>
      </w:r>
    </w:p>
    <w:p>
      <w:pPr>
        <w:rPr>
          <w:rFonts w:ascii="Times New Roman" w:hAnsi="Times New Roman" w:eastAsia="Times New Roman" w:cs="Times New Roman"/>
          <w:b/>
        </w:rPr>
      </w:pPr>
      <w:r>
        <w:drawing>
          <wp:inline distT="0" distB="0" distL="114300" distR="114300">
            <wp:extent cx="5934710" cy="3318510"/>
            <wp:effectExtent l="9525" t="9525" r="1460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934710" cy="3318510"/>
                    </a:xfrm>
                    <a:prstGeom prst="rect">
                      <a:avLst/>
                    </a:prstGeom>
                    <a:noFill/>
                    <a:ln>
                      <a:solidFill>
                        <a:schemeClr val="tx1"/>
                      </a:solidFill>
                    </a:ln>
                  </pic:spPr>
                </pic:pic>
              </a:graphicData>
            </a:graphic>
          </wp:inline>
        </w:drawing>
      </w:r>
    </w:p>
    <w:p>
      <w:pPr>
        <w:jc w:val="center"/>
        <w:rPr>
          <w:rFonts w:ascii="Times New Roman" w:hAnsi="Times New Roman" w:eastAsia="Times New Roman" w:cs="Times New Roman"/>
          <w:b/>
        </w:rPr>
      </w:pPr>
      <w:r>
        <w:drawing>
          <wp:inline distT="0" distB="0" distL="114300" distR="114300">
            <wp:extent cx="4846320" cy="1493520"/>
            <wp:effectExtent l="9525" t="9525" r="20955" b="209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4846320" cy="1493520"/>
                    </a:xfrm>
                    <a:prstGeom prst="rect">
                      <a:avLst/>
                    </a:prstGeom>
                    <a:noFill/>
                    <a:ln>
                      <a:solidFill>
                        <a:schemeClr val="tx1"/>
                      </a:solidFill>
                    </a:ln>
                  </pic:spPr>
                </pic:pic>
              </a:graphicData>
            </a:graphic>
          </wp:inline>
        </w:drawing>
      </w:r>
      <w:r>
        <w:drawing>
          <wp:inline distT="0" distB="0" distL="114300" distR="114300">
            <wp:extent cx="4853940" cy="1295400"/>
            <wp:effectExtent l="9525" t="9525" r="13335" b="209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4853940" cy="1295400"/>
                    </a:xfrm>
                    <a:prstGeom prst="rect">
                      <a:avLst/>
                    </a:prstGeom>
                    <a:noFill/>
                    <a:ln>
                      <a:solidFill>
                        <a:schemeClr val="tx1"/>
                      </a:solidFill>
                    </a:ln>
                  </pic:spPr>
                </pic:pic>
              </a:graphicData>
            </a:graphic>
          </wp:inline>
        </w:drawing>
      </w:r>
    </w:p>
    <w:p>
      <w:pP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ab/>
      </w:r>
      <w:r>
        <w:rPr>
          <w:rFonts w:hint="default" w:ascii="Times New Roman" w:hAnsi="Times New Roman" w:eastAsia="Times New Roman" w:cs="Times New Roman"/>
          <w:lang w:val="en-US"/>
        </w:rPr>
        <w:tab/>
      </w:r>
      <w:r>
        <w:rPr>
          <w:rFonts w:hint="default" w:ascii="Times New Roman" w:hAnsi="Times New Roman" w:eastAsia="Times New Roman" w:cs="Times New Roman"/>
          <w:b/>
          <w:bCs/>
          <w:u w:val="single"/>
          <w:lang w:val="en-US"/>
        </w:rPr>
        <w:t>Fig</w:t>
      </w:r>
      <w:r>
        <w:rPr>
          <w:rFonts w:hint="default" w:ascii="Times New Roman" w:hAnsi="Times New Roman" w:eastAsia="Times New Roman" w:cs="Times New Roman"/>
          <w:lang w:val="en-US"/>
        </w:rPr>
        <w:t>: Routing table before and after changing bandwidth of Se2/0 to 1</w:t>
      </w:r>
    </w:p>
    <w:p>
      <w:pPr>
        <w:pStyle w:val="4"/>
        <w:rPr>
          <w:rFonts w:ascii="Times New Roman" w:hAnsi="Times New Roman" w:eastAsia="Times New Roman" w:cs="Times New Roman"/>
          <w:b/>
        </w:rPr>
      </w:pPr>
      <w:bookmarkStart w:id="12" w:name="_6nsrh7eskxko" w:colFirst="0" w:colLast="0"/>
      <w:bookmarkEnd w:id="12"/>
      <w:r>
        <w:rPr>
          <w:rFonts w:ascii="Times New Roman" w:hAnsi="Times New Roman" w:eastAsia="Times New Roman" w:cs="Times New Roman"/>
          <w:b/>
        </w:rPr>
        <w:t>Configuration of Routers:</w:t>
      </w:r>
    </w:p>
    <w:p>
      <w:pPr>
        <w:rPr>
          <w:rFonts w:ascii="Times New Roman" w:hAnsi="Times New Roman" w:eastAsia="Times New Roman" w:cs="Times New Roman"/>
        </w:rPr>
      </w:pPr>
      <w:r>
        <w:rPr>
          <w:rFonts w:ascii="Times New Roman" w:hAnsi="Times New Roman" w:eastAsia="Times New Roman" w:cs="Times New Roman"/>
        </w:rPr>
        <w:t>Commands for configuring OSPF</w:t>
      </w:r>
    </w:p>
    <w:p>
      <w:pPr>
        <w:jc w:val="center"/>
        <w:rPr>
          <w:rFonts w:ascii="Times New Roman" w:hAnsi="Times New Roman" w:eastAsia="Times New Roman" w:cs="Times New Roman"/>
        </w:rPr>
      </w:pPr>
      <w:r>
        <w:drawing>
          <wp:inline distT="0" distB="0" distL="114300" distR="114300">
            <wp:extent cx="3870960" cy="746760"/>
            <wp:effectExtent l="9525" t="9525" r="20955" b="2095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0"/>
                    <a:stretch>
                      <a:fillRect/>
                    </a:stretch>
                  </pic:blipFill>
                  <pic:spPr>
                    <a:xfrm>
                      <a:off x="0" y="0"/>
                      <a:ext cx="3870960" cy="746760"/>
                    </a:xfrm>
                    <a:prstGeom prst="rect">
                      <a:avLst/>
                    </a:prstGeom>
                    <a:noFill/>
                    <a:ln>
                      <a:solidFill>
                        <a:schemeClr val="tx1"/>
                      </a:solidFill>
                    </a:ln>
                  </pic:spPr>
                </pic:pic>
              </a:graphicData>
            </a:graphic>
          </wp:inline>
        </w:drawing>
      </w:r>
      <w:r>
        <w:drawing>
          <wp:inline distT="0" distB="0" distL="114300" distR="114300">
            <wp:extent cx="4030980" cy="563880"/>
            <wp:effectExtent l="9525" t="9525" r="13335" b="2095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1"/>
                    <a:stretch>
                      <a:fillRect/>
                    </a:stretch>
                  </pic:blipFill>
                  <pic:spPr>
                    <a:xfrm>
                      <a:off x="0" y="0"/>
                      <a:ext cx="4030980" cy="563880"/>
                    </a:xfrm>
                    <a:prstGeom prst="rect">
                      <a:avLst/>
                    </a:prstGeom>
                    <a:noFill/>
                    <a:ln>
                      <a:solidFill>
                        <a:schemeClr val="tx1"/>
                      </a:solidFill>
                    </a:ln>
                  </pic:spPr>
                </pic:pic>
              </a:graphicData>
            </a:graphic>
          </wp:inline>
        </w:drawing>
      </w:r>
      <w:r>
        <w:drawing>
          <wp:inline distT="0" distB="0" distL="114300" distR="114300">
            <wp:extent cx="4038600" cy="563880"/>
            <wp:effectExtent l="9525" t="9525" r="20955" b="2095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2"/>
                    <a:stretch>
                      <a:fillRect/>
                    </a:stretch>
                  </pic:blipFill>
                  <pic:spPr>
                    <a:xfrm>
                      <a:off x="0" y="0"/>
                      <a:ext cx="4038600" cy="563880"/>
                    </a:xfrm>
                    <a:prstGeom prst="rect">
                      <a:avLst/>
                    </a:prstGeom>
                    <a:noFill/>
                    <a:ln>
                      <a:solidFill>
                        <a:schemeClr val="tx1"/>
                      </a:solidFill>
                    </a:ln>
                  </pic:spPr>
                </pic:pic>
              </a:graphicData>
            </a:graphic>
          </wp:inline>
        </w:drawing>
      </w:r>
      <w:r>
        <w:drawing>
          <wp:inline distT="0" distB="0" distL="114300" distR="114300">
            <wp:extent cx="3954780" cy="518160"/>
            <wp:effectExtent l="9525" t="9525" r="13335" b="2095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3"/>
                    <a:stretch>
                      <a:fillRect/>
                    </a:stretch>
                  </pic:blipFill>
                  <pic:spPr>
                    <a:xfrm>
                      <a:off x="0" y="0"/>
                      <a:ext cx="3954780" cy="518160"/>
                    </a:xfrm>
                    <a:prstGeom prst="rect">
                      <a:avLst/>
                    </a:prstGeom>
                    <a:noFill/>
                    <a:ln>
                      <a:solidFill>
                        <a:schemeClr val="tx1"/>
                      </a:solidFill>
                    </a:ln>
                  </pic:spPr>
                </pic:pic>
              </a:graphicData>
            </a:graphic>
          </wp:inline>
        </w:drawing>
      </w:r>
    </w:p>
    <w:p>
      <w:pPr>
        <w:rPr>
          <w:rFonts w:ascii="Times New Roman" w:hAnsi="Times New Roman" w:eastAsia="Times New Roman" w:cs="Times New Roman"/>
          <w:b/>
        </w:rPr>
      </w:pPr>
    </w:p>
    <w:p>
      <w:pPr>
        <w:pStyle w:val="4"/>
        <w:rPr>
          <w:rFonts w:ascii="Times New Roman" w:hAnsi="Times New Roman" w:eastAsia="Times New Roman" w:cs="Times New Roman"/>
        </w:rPr>
      </w:pPr>
      <w:bookmarkStart w:id="13" w:name="_kjxok9yi0h7y" w:colFirst="0" w:colLast="0"/>
      <w:bookmarkEnd w:id="13"/>
      <w:r>
        <w:rPr>
          <w:rFonts w:ascii="Times New Roman" w:hAnsi="Times New Roman" w:eastAsia="Times New Roman" w:cs="Times New Roman"/>
          <w:b/>
        </w:rPr>
        <w:t>Observation</w:t>
      </w:r>
      <w:r>
        <w:rPr>
          <w:rFonts w:ascii="Times New Roman" w:hAnsi="Times New Roman" w:eastAsia="Times New Roman" w:cs="Times New Roman"/>
        </w:rPr>
        <w:t>:</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t>The screenshots of routing table of each router is shown below:</w:t>
      </w:r>
    </w:p>
    <w:p>
      <w:pPr>
        <w:jc w:val="center"/>
        <w:rPr>
          <w:rFonts w:ascii="Times New Roman" w:hAnsi="Times New Roman" w:eastAsia="Times New Roman" w:cs="Times New Roman"/>
        </w:rPr>
      </w:pPr>
      <w:r>
        <w:drawing>
          <wp:inline distT="0" distB="0" distL="114300" distR="114300">
            <wp:extent cx="3497580" cy="1950720"/>
            <wp:effectExtent l="9525" t="9525" r="13335" b="2095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4"/>
                    <a:stretch>
                      <a:fillRect/>
                    </a:stretch>
                  </pic:blipFill>
                  <pic:spPr>
                    <a:xfrm>
                      <a:off x="0" y="0"/>
                      <a:ext cx="3497580" cy="1950720"/>
                    </a:xfrm>
                    <a:prstGeom prst="rect">
                      <a:avLst/>
                    </a:prstGeom>
                    <a:noFill/>
                    <a:ln>
                      <a:solidFill>
                        <a:schemeClr val="tx1"/>
                      </a:solidFill>
                    </a:ln>
                  </pic:spPr>
                </pic:pic>
              </a:graphicData>
            </a:graphic>
          </wp:inline>
        </w:drawing>
      </w:r>
      <w:r>
        <w:drawing>
          <wp:inline distT="0" distB="0" distL="114300" distR="114300">
            <wp:extent cx="3436620" cy="861060"/>
            <wp:effectExtent l="9525" t="9525" r="13335" b="1333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3436620" cy="861060"/>
                    </a:xfrm>
                    <a:prstGeom prst="rect">
                      <a:avLst/>
                    </a:prstGeom>
                    <a:noFill/>
                    <a:ln>
                      <a:solidFill>
                        <a:schemeClr val="tx1"/>
                      </a:solidFill>
                    </a:ln>
                  </pic:spPr>
                </pic:pic>
              </a:graphicData>
            </a:graphic>
          </wp:inline>
        </w:drawing>
      </w:r>
    </w:p>
    <w:p>
      <w:pPr>
        <w:jc w:val="center"/>
      </w:pPr>
      <w:r>
        <w:drawing>
          <wp:inline distT="0" distB="0" distL="114300" distR="114300">
            <wp:extent cx="3505200" cy="1973580"/>
            <wp:effectExtent l="9525" t="9525" r="20955" b="133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3505200" cy="1973580"/>
                    </a:xfrm>
                    <a:prstGeom prst="rect">
                      <a:avLst/>
                    </a:prstGeom>
                    <a:noFill/>
                    <a:ln>
                      <a:solidFill>
                        <a:schemeClr val="tx1"/>
                      </a:solidFill>
                    </a:ln>
                  </pic:spPr>
                </pic:pic>
              </a:graphicData>
            </a:graphic>
          </wp:inline>
        </w:drawing>
      </w:r>
      <w:r>
        <w:drawing>
          <wp:inline distT="0" distB="0" distL="114300" distR="114300">
            <wp:extent cx="3916680" cy="1386840"/>
            <wp:effectExtent l="9525" t="9525" r="20955" b="209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3916680" cy="1386840"/>
                    </a:xfrm>
                    <a:prstGeom prst="rect">
                      <a:avLst/>
                    </a:prstGeom>
                    <a:noFill/>
                    <a:ln>
                      <a:solidFill>
                        <a:schemeClr val="tx1"/>
                      </a:solidFill>
                    </a:ln>
                  </pic:spPr>
                </pic:pic>
              </a:graphicData>
            </a:graphic>
          </wp:inline>
        </w:drawing>
      </w:r>
    </w:p>
    <w:p>
      <w:pPr>
        <w:jc w:val="center"/>
      </w:pPr>
    </w:p>
    <w:p>
      <w:pPr>
        <w:jc w:val="center"/>
        <w:rPr>
          <w:rFonts w:hint="default"/>
          <w:lang w:val="en-US"/>
        </w:rPr>
      </w:pPr>
    </w:p>
    <w:p>
      <w:pPr>
        <w:jc w:val="center"/>
      </w:pPr>
      <w:r>
        <w:drawing>
          <wp:inline distT="0" distB="0" distL="114300" distR="114300">
            <wp:extent cx="3406140" cy="1950720"/>
            <wp:effectExtent l="9525" t="9525" r="13335" b="2095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8"/>
                    <a:stretch>
                      <a:fillRect/>
                    </a:stretch>
                  </pic:blipFill>
                  <pic:spPr>
                    <a:xfrm>
                      <a:off x="0" y="0"/>
                      <a:ext cx="3406140" cy="1950720"/>
                    </a:xfrm>
                    <a:prstGeom prst="rect">
                      <a:avLst/>
                    </a:prstGeom>
                    <a:noFill/>
                    <a:ln>
                      <a:solidFill>
                        <a:schemeClr val="tx1"/>
                      </a:solidFill>
                    </a:ln>
                  </pic:spPr>
                </pic:pic>
              </a:graphicData>
            </a:graphic>
          </wp:inline>
        </w:drawing>
      </w:r>
      <w:r>
        <w:drawing>
          <wp:inline distT="0" distB="0" distL="114300" distR="114300">
            <wp:extent cx="3436620" cy="1158240"/>
            <wp:effectExtent l="9525" t="9525" r="13335" b="2095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9"/>
                    <a:stretch>
                      <a:fillRect/>
                    </a:stretch>
                  </pic:blipFill>
                  <pic:spPr>
                    <a:xfrm>
                      <a:off x="0" y="0"/>
                      <a:ext cx="3436620" cy="1158240"/>
                    </a:xfrm>
                    <a:prstGeom prst="rect">
                      <a:avLst/>
                    </a:prstGeom>
                    <a:noFill/>
                    <a:ln>
                      <a:solidFill>
                        <a:schemeClr val="tx1"/>
                      </a:solidFill>
                    </a:ln>
                  </pic:spPr>
                </pic:pic>
              </a:graphicData>
            </a:graphic>
          </wp:inline>
        </w:drawing>
      </w:r>
    </w:p>
    <w:p>
      <w:pPr>
        <w:jc w:val="center"/>
      </w:pPr>
    </w:p>
    <w:p>
      <w:pPr>
        <w:jc w:val="center"/>
      </w:pPr>
    </w:p>
    <w:p>
      <w:pPr>
        <w:jc w:val="center"/>
      </w:pPr>
      <w:r>
        <w:drawing>
          <wp:inline distT="0" distB="0" distL="114300" distR="114300">
            <wp:extent cx="3436620" cy="1950720"/>
            <wp:effectExtent l="9525" t="9525" r="13335" b="2095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0"/>
                    <a:stretch>
                      <a:fillRect/>
                    </a:stretch>
                  </pic:blipFill>
                  <pic:spPr>
                    <a:xfrm>
                      <a:off x="0" y="0"/>
                      <a:ext cx="3436620" cy="1950720"/>
                    </a:xfrm>
                    <a:prstGeom prst="rect">
                      <a:avLst/>
                    </a:prstGeom>
                    <a:noFill/>
                    <a:ln>
                      <a:solidFill>
                        <a:schemeClr val="tx1"/>
                      </a:solidFill>
                    </a:ln>
                  </pic:spPr>
                </pic:pic>
              </a:graphicData>
            </a:graphic>
          </wp:inline>
        </w:drawing>
      </w:r>
      <w:r>
        <w:drawing>
          <wp:inline distT="0" distB="0" distL="114300" distR="114300">
            <wp:extent cx="3474720" cy="1143000"/>
            <wp:effectExtent l="9525" t="9525" r="20955" b="2095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1"/>
                    <a:stretch>
                      <a:fillRect/>
                    </a:stretch>
                  </pic:blipFill>
                  <pic:spPr>
                    <a:xfrm>
                      <a:off x="0" y="0"/>
                      <a:ext cx="3474720" cy="1143000"/>
                    </a:xfrm>
                    <a:prstGeom prst="rect">
                      <a:avLst/>
                    </a:prstGeom>
                    <a:noFill/>
                    <a:ln>
                      <a:solidFill>
                        <a:schemeClr val="tx1"/>
                      </a:solidFill>
                    </a:ln>
                  </pic:spPr>
                </pic:pic>
              </a:graphicData>
            </a:graphic>
          </wp:inline>
        </w:drawing>
      </w:r>
    </w:p>
    <w:p>
      <w:pPr>
        <w:pStyle w:val="4"/>
        <w:rPr>
          <w:rFonts w:ascii="Times New Roman" w:hAnsi="Times New Roman" w:eastAsia="Times New Roman" w:cs="Times New Roman"/>
          <w:b/>
        </w:rPr>
      </w:pPr>
      <w:bookmarkStart w:id="14" w:name="_kspx2bva149j" w:colFirst="0" w:colLast="0"/>
      <w:bookmarkEnd w:id="14"/>
      <w:r>
        <w:rPr>
          <w:rFonts w:ascii="Times New Roman" w:hAnsi="Times New Roman" w:eastAsia="Times New Roman" w:cs="Times New Roman"/>
          <w:b/>
        </w:rPr>
        <w:t>Challenges:</w:t>
      </w:r>
    </w:p>
    <w:p>
      <w:pPr>
        <w:numPr>
          <w:ilvl w:val="0"/>
          <w:numId w:val="4"/>
        </w:numPr>
        <w:ind w:left="420" w:leftChars="0" w:hanging="420" w:firstLineChars="0"/>
        <w:rPr>
          <w:rFonts w:hint="default" w:ascii="Times New Roman" w:hAnsi="Times New Roman" w:cs="Times New Roman"/>
          <w:b w:val="0"/>
          <w:bCs/>
        </w:rPr>
      </w:pPr>
      <w:r>
        <w:rPr>
          <w:rFonts w:hint="default" w:ascii="Times New Roman" w:hAnsi="Times New Roman" w:cs="Times New Roman"/>
          <w:b w:val="0"/>
          <w:bCs/>
          <w:lang w:val="en-US"/>
        </w:rPr>
        <w:t>Visualizing the use of OSPF. The routing table in most cases is updated a certain interval so we need to fast forward after which we can visualize the change due to OSPF.</w:t>
      </w:r>
    </w:p>
    <w:p>
      <w:pPr>
        <w:rPr>
          <w:rFonts w:ascii="Times New Roman" w:hAnsi="Times New Roman" w:eastAsia="Times New Roman" w:cs="Times New Roman"/>
        </w:rPr>
      </w:pPr>
      <w:bookmarkStart w:id="15" w:name="_2lp9rq2ppghk" w:colFirst="0" w:colLast="0"/>
      <w:bookmarkEnd w:id="15"/>
    </w:p>
    <w:p>
      <w:pPr>
        <w:rPr>
          <w:rFonts w:ascii="Times New Roman" w:hAnsi="Times New Roman" w:eastAsia="Times New Roman" w:cs="Times New Roman"/>
        </w:rPr>
      </w:pPr>
    </w:p>
    <w:p>
      <w:bookmarkStart w:id="16" w:name="_GoBack"/>
      <w:bookmarkEnd w:id="16"/>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3DC111"/>
    <w:multiLevelType w:val="singleLevel"/>
    <w:tmpl w:val="E13DC111"/>
    <w:lvl w:ilvl="0" w:tentative="0">
      <w:start w:val="1"/>
      <w:numFmt w:val="decimal"/>
      <w:suff w:val="space"/>
      <w:lvlText w:val="%1."/>
      <w:lvlJc w:val="left"/>
      <w:pPr>
        <w:ind w:left="720" w:leftChars="0" w:firstLine="0" w:firstLineChars="0"/>
      </w:pPr>
    </w:lvl>
  </w:abstractNum>
  <w:abstractNum w:abstractNumId="1">
    <w:nsid w:val="EDBE3E53"/>
    <w:multiLevelType w:val="singleLevel"/>
    <w:tmpl w:val="EDBE3E53"/>
    <w:lvl w:ilvl="0" w:tentative="0">
      <w:start w:val="1"/>
      <w:numFmt w:val="decimal"/>
      <w:suff w:val="space"/>
      <w:lvlText w:val="%1."/>
      <w:lvlJc w:val="left"/>
    </w:lvl>
  </w:abstractNum>
  <w:abstractNum w:abstractNumId="2">
    <w:nsid w:val="FE4E1A00"/>
    <w:multiLevelType w:val="singleLevel"/>
    <w:tmpl w:val="FE4E1A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2B944AF"/>
    <w:multiLevelType w:val="multilevel"/>
    <w:tmpl w:val="22B944A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E3198"/>
    <w:rsid w:val="00541454"/>
    <w:rsid w:val="0895400B"/>
    <w:rsid w:val="098C54D2"/>
    <w:rsid w:val="0D2B6C91"/>
    <w:rsid w:val="1653394D"/>
    <w:rsid w:val="1B2D7691"/>
    <w:rsid w:val="1BA2757C"/>
    <w:rsid w:val="1C267F3D"/>
    <w:rsid w:val="226F7FC3"/>
    <w:rsid w:val="2A07287D"/>
    <w:rsid w:val="2C291484"/>
    <w:rsid w:val="2F934AB0"/>
    <w:rsid w:val="33BE7E8B"/>
    <w:rsid w:val="3C9A4B92"/>
    <w:rsid w:val="3F687F3B"/>
    <w:rsid w:val="469C4962"/>
    <w:rsid w:val="478423B8"/>
    <w:rsid w:val="502F1E2C"/>
    <w:rsid w:val="5CBD748C"/>
    <w:rsid w:val="5FC805EB"/>
    <w:rsid w:val="6825333F"/>
    <w:rsid w:val="6B395BBC"/>
    <w:rsid w:val="6C0B2242"/>
    <w:rsid w:val="6C4D441B"/>
    <w:rsid w:val="73690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paragraph" w:customStyle="1" w:styleId="12">
    <w:name w:val="Default"/>
    <w:unhideWhenUsed/>
    <w:uiPriority w:val="99"/>
    <w:pPr>
      <w:widowControl w:val="0"/>
      <w:autoSpaceDE w:val="0"/>
      <w:autoSpaceDN w:val="0"/>
      <w:adjustRightInd w:val="0"/>
      <w:spacing w:beforeLines="0" w:afterLines="0"/>
    </w:pPr>
    <w:rPr>
      <w:rFonts w:hint="default" w:ascii="Symbol" w:hAnsi="Symbol" w:eastAsia="Symbol"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133</Words>
  <Characters>761</Characters>
  <Lines>6</Lines>
  <Paragraphs>1</Paragraphs>
  <TotalTime>22</TotalTime>
  <ScaleCrop>false</ScaleCrop>
  <LinksUpToDate>false</LinksUpToDate>
  <CharactersWithSpaces>893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2023-03-14T02:29:00Z</dcterms:created>
  <dc:creator>ASUS</dc:creator>
  <cp:lastModifiedBy>ASUS</cp:lastModifiedBy>
  <dcterms:modified xsi:type="dcterms:W3CDTF">2023-03-20T12:21:57Z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06F3F9FE7208496A95A35988B92D1DAC</vt:lpwstr>
  </property>
</Properties>
</file>