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0" w:after="40"/>
              <w:jc w:val="center"/>
            </w:pPr>
            <w:r>
              <w:rPr>
                <w:rFonts w:ascii="Segoe UI" w:hAnsi="Segoe UI"/>
                <w:b/>
                <w:color w:val="FFFFFF"/>
                <w:sz w:val="44"/>
              </w:rPr>
              <w:t>MENT-X PLATFORM</w:t>
            </w:r>
          </w:p>
          <w:p>
            <w:pPr>
              <w:spacing w:after="400"/>
              <w:jc w:val="center"/>
            </w:pPr>
            <w:r>
              <w:rPr>
                <w:rFonts w:ascii="Segoe UI" w:hAnsi="Segoe UI"/>
                <w:color w:val="94A3B8"/>
                <w:sz w:val="24"/>
              </w:rPr>
              <w:t>Mentees User Manual &amp; Action Guidelines</w:t>
            </w:r>
          </w:p>
        </w:tc>
      </w:tr>
    </w:tbl>
    <w:p>
      <w:pPr>
        <w:spacing w:after="240"/>
      </w:pPr>
    </w:p>
    <w:p>
      <w:pPr>
        <w:spacing w:before="240" w:after="160"/>
      </w:pPr>
      <w:r>
        <w:rPr>
          <w:rFonts w:ascii="Segoe UI" w:hAnsi="Segoe UI"/>
          <w:b/>
          <w:color w:val="0D9488"/>
          <w:sz w:val="28"/>
        </w:rPr>
        <w:t>1. Getting Started: Important Guidelines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3"/>
            <w:shd w:val="clear" w:color="auto" w:fill="0D9488"/>
          </w:tcPr>
          <w:p/>
        </w:tc>
        <w:tc>
          <w:tcPr>
            <w:tcW w:type="dxa" w:w="9187"/>
            <w:shd w:val="clear" w:color="auto" w:fill="F0FDFA"/>
          </w:tcPr>
          <w:p>
            <w:pPr>
              <w:spacing w:before="160" w:after="160"/>
              <w:ind w:left="216" w:right="216"/>
            </w:pPr>
            <w:r>
              <w:rPr>
                <w:b/>
                <w:color w:val="0F766E"/>
                <w:sz w:val="22"/>
              </w:rPr>
              <w:t>👋 Welcome to Ment-X! Let's work together!</w:t>
              <w:br/>
              <w:br/>
            </w:r>
          </w:p>
          <w:p>
            <w:pPr>
              <w:pStyle w:val="ListBullet"/>
              <w:spacing w:after="80"/>
              <w:ind w:left="504" w:right="216"/>
            </w:pPr>
            <w:r>
              <w:rPr>
                <w:b/>
                <w:color w:val="0F766E"/>
              </w:rPr>
              <w:t>Follow Portal Instructions:</w:t>
            </w:r>
            <w:r>
              <w:rPr>
                <w:sz w:val="20"/>
              </w:rPr>
              <w:t xml:space="preserve"> To keep our mentoring process smooth and organized, please follow all portal instructions closely.</w:t>
            </w:r>
          </w:p>
          <w:p>
            <w:pPr>
              <w:pStyle w:val="ListBullet"/>
              <w:spacing w:after="80"/>
              <w:ind w:left="504" w:right="216"/>
            </w:pPr>
            <w:r>
              <w:rPr>
                <w:b/>
                <w:color w:val="0F766E"/>
              </w:rPr>
              <w:t>Tasks on Site:</w:t>
            </w:r>
            <w:r>
              <w:rPr>
                <w:sz w:val="20"/>
              </w:rPr>
              <w:t xml:space="preserve"> All your tasks will be given on the Ment-X web and mobile portal. No external sheets or tracking documents are used.</w:t>
            </w:r>
          </w:p>
          <w:p>
            <w:pPr>
              <w:pStyle w:val="ListBullet"/>
              <w:spacing w:after="80"/>
              <w:ind w:left="504" w:right="216"/>
            </w:pPr>
            <w:r>
              <w:rPr>
                <w:b/>
                <w:color w:val="0F766E"/>
              </w:rPr>
              <w:t>Weekly Task Check:</w:t>
            </w:r>
            <w:r>
              <w:rPr>
                <w:sz w:val="20"/>
              </w:rPr>
              <w:t xml:space="preserve"> Please check your dashboard every week by Monday noon. It's a great habit to start your week with!</w:t>
            </w:r>
          </w:p>
          <w:p>
            <w:pPr>
              <w:pStyle w:val="ListBullet"/>
              <w:spacing w:after="80"/>
              <w:ind w:left="504" w:right="216"/>
            </w:pPr>
            <w:r>
              <w:rPr>
                <w:b/>
                <w:color w:val="0F766E"/>
              </w:rPr>
              <w:t>WhatsApp Help:</w:t>
            </w:r>
            <w:r>
              <w:rPr>
                <w:sz w:val="20"/>
              </w:rPr>
              <w:t xml:space="preserve"> If you don't see any task visible by Monday noon, just send a quick message to your mentor on WhatsApp so they can check it.</w:t>
            </w:r>
          </w:p>
          <w:p>
            <w:pPr>
              <w:pStyle w:val="ListBullet"/>
              <w:spacing w:after="80"/>
              <w:ind w:left="504" w:right="216"/>
            </w:pPr>
            <w:r>
              <w:rPr>
                <w:b/>
                <w:color w:val="0F766E"/>
              </w:rPr>
              <w:t>Acknowledge Tasks:</w:t>
            </w:r>
            <w:r>
              <w:rPr>
                <w:sz w:val="20"/>
              </w:rPr>
              <w:t xml:space="preserve"> Once you review a task, please make sure to mark it read and click 'Start Work' so the system knows you're on it.</w:t>
            </w:r>
          </w:p>
          <w:p>
            <w:pPr>
              <w:pStyle w:val="ListBullet"/>
              <w:spacing w:after="80"/>
              <w:ind w:left="504" w:right="216"/>
            </w:pPr>
            <w:r>
              <w:rPr>
                <w:b/>
                <w:color w:val="0F766E"/>
              </w:rPr>
              <w:t>Weekly Submissions:</w:t>
            </w:r>
            <w:r>
              <w:rPr>
                <w:sz w:val="20"/>
              </w:rPr>
              <w:t xml:space="preserve"> All progress updates and weekly summaries will be submitted directly through the platform.</w:t>
            </w:r>
          </w:p>
        </w:tc>
      </w:tr>
    </w:tbl>
    <w:p>
      <w:pPr>
        <w:spacing w:after="240"/>
      </w:pPr>
    </w:p>
    <w:p>
      <w:pPr>
        <w:spacing w:before="240" w:after="160"/>
      </w:pPr>
      <w:r>
        <w:rPr>
          <w:rFonts w:ascii="Segoe UI" w:hAnsi="Segoe UI"/>
          <w:b/>
          <w:color w:val="0D9488"/>
          <w:sz w:val="28"/>
        </w:rPr>
        <w:t>2. Quick Access Links</w:t>
      </w:r>
    </w:p>
    <w:p>
      <w:pPr>
        <w:spacing w:after="80"/>
        <w:ind w:left="216"/>
      </w:pPr>
      <w:r>
        <w:rPr>
          <w:b/>
        </w:rPr>
        <w:t xml:space="preserve">• Web Portal: </w:t>
      </w:r>
      <w:r>
        <w:rPr>
          <w:color w:val="2563EB"/>
          <w:u w:val="single"/>
        </w:rPr>
        <w:t>https://ment-x.vercel.app</w:t>
        <w:br/>
      </w:r>
      <w:r>
        <w:rPr>
          <w:b/>
        </w:rPr>
        <w:t xml:space="preserve">• Mobile App Download: </w:t>
      </w:r>
      <w:r>
        <w:rPr>
          <w:color w:val="2563EB"/>
          <w:u w:val="single"/>
        </w:rPr>
        <w:t>https://expo.dev/artifacts/eas/eT1UTJ3ajIpYn00mJZxJeMOqYaWImkdqIKxdD4NmiMo.apk</w:t>
      </w:r>
    </w:p>
    <w:p>
      <w:pPr>
        <w:spacing w:after="240"/>
      </w:pPr>
    </w:p>
    <w:p>
      <w:pPr>
        <w:spacing w:before="240" w:after="160"/>
      </w:pPr>
      <w:r>
        <w:rPr>
          <w:rFonts w:ascii="Segoe UI" w:hAnsi="Segoe UI"/>
          <w:b/>
          <w:color w:val="0D9488"/>
          <w:sz w:val="28"/>
        </w:rPr>
        <w:t>3. Mentee Registration Guide</w:t>
      </w:r>
    </w:p>
    <w:p>
      <w:pPr>
        <w:spacing w:after="80"/>
        <w:ind w:left="216"/>
      </w:pPr>
      <w:r>
        <w:rPr>
          <w:b/>
          <w:color w:val="0D9488"/>
        </w:rPr>
        <w:t>• Step 1: Sign Up</w:t>
        <w:br/>
      </w:r>
      <w:r>
        <w:rPr>
          <w:sz w:val="20"/>
        </w:rPr>
        <w:t>Open the web or mobile app, go to the Sign Up screen, fill in your details (Name, Email, Password), select the Mentee role, and submit the form.</w:t>
      </w:r>
    </w:p>
    <w:p>
      <w:pPr>
        <w:spacing w:after="80"/>
        <w:ind w:left="216"/>
      </w:pPr>
      <w:r>
        <w:rPr>
          <w:b/>
          <w:color w:val="0D9488"/>
        </w:rPr>
        <w:t>• Step 2: Admin Approval Required</w:t>
        <w:br/>
      </w:r>
      <w:r>
        <w:rPr>
          <w:sz w:val="20"/>
        </w:rPr>
        <w:t>Upon submission, your account is marked as PENDING_VERIFICATION. You will not be able to log in immediately. The admin must verify your account first.</w:t>
      </w:r>
    </w:p>
    <w:p>
      <w:pPr>
        <w:spacing w:after="80"/>
        <w:ind w:left="216"/>
      </w:pPr>
      <w:r>
        <w:rPr>
          <w:b/>
          <w:color w:val="0D9488"/>
        </w:rPr>
        <w:t>• Step 3: Verification &amp; Login</w:t>
        <w:br/>
      </w:r>
      <w:r>
        <w:rPr>
          <w:sz w:val="20"/>
        </w:rPr>
        <w:t>Once the admin approves and verifies your profile, your status will become active and you will be able to log in to access your dashboard!</w:t>
      </w:r>
    </w:p>
    <w:p>
      <w:pPr>
        <w:spacing w:after="240"/>
      </w:pPr>
    </w:p>
    <w:p>
      <w:pPr>
        <w:spacing w:before="240" w:after="160"/>
      </w:pPr>
      <w:r>
        <w:rPr>
          <w:rFonts w:ascii="Segoe UI" w:hAnsi="Segoe UI"/>
          <w:b/>
          <w:color w:val="0D9488"/>
          <w:sz w:val="28"/>
        </w:rPr>
        <w:t>4. Step-by-Step Task Lifecycle &amp; Deadline Example</w:t>
      </w:r>
    </w:p>
    <w:p>
      <w:pPr>
        <w:spacing w:after="80"/>
        <w:ind w:left="216"/>
      </w:pPr>
      <w:r>
        <w:rPr>
          <w:b/>
          <w:color w:val="0D9488"/>
        </w:rPr>
        <w:t>• Step 1: Check and Read Details</w:t>
        <w:br/>
      </w:r>
      <w:r>
        <w:rPr>
          <w:sz w:val="20"/>
        </w:rPr>
        <w:t>Go to your dashboard (web or mobile), find your task, and click on the "View details" button to read the complete description, goals, and resources.</w:t>
      </w:r>
    </w:p>
    <w:p>
      <w:pPr>
        <w:spacing w:after="80"/>
        <w:ind w:left="216"/>
      </w:pPr>
      <w:r>
        <w:rPr>
          <w:b/>
          <w:color w:val="0D9488"/>
        </w:rPr>
        <w:t>• Step 2: Mark Read &amp; Start Work</w:t>
        <w:br/>
      </w:r>
      <w:r>
        <w:rPr>
          <w:sz w:val="20"/>
        </w:rPr>
        <w:t>Once you've read the task, mark it as read and click "Start Work". This updates your status to 'IN_PROGRESS' and lets your mentor know you have started working.</w:t>
      </w:r>
    </w:p>
    <w:p>
      <w:pPr>
        <w:spacing w:after="80"/>
        <w:ind w:left="216"/>
      </w:pPr>
      <w:r>
        <w:rPr>
          <w:b/>
          <w:color w:val="0D9488"/>
        </w:rPr>
        <w:t>• Step 3: Work &amp; Check Deadlines</w:t>
        <w:br/>
      </w:r>
      <w:r>
        <w:rPr>
          <w:sz w:val="20"/>
        </w:rPr>
        <w:t>Keep an eye on the deadline timer shown on the task card to ensure you finish your work on time.</w:t>
      </w:r>
    </w:p>
    <w:p>
      <w:pPr>
        <w:spacing w:after="80"/>
        <w:ind w:left="216"/>
      </w:pPr>
      <w:r>
        <w:rPr>
          <w:b/>
          <w:color w:val="0D9488"/>
        </w:rPr>
        <w:t>• Step 4: Submit Weekly Update</w:t>
        <w:br/>
      </w:r>
      <w:r>
        <w:rPr>
          <w:sz w:val="20"/>
        </w:rPr>
        <w:t>When the deadline passes, submit your progress summary, completion percentage, and any challenges you faced. All updates are logged on the site.</w:t>
      </w:r>
    </w:p>
    <w:p>
      <w:pPr>
        <w:spacing w:before="160" w:after="80"/>
        <w:ind w:left="216"/>
      </w:pPr>
      <w:r>
        <w:rPr>
          <w:b/>
          <w:color w:val="0F766E"/>
        </w:rPr>
        <w:t>📅 Timeline Example (Saturday Deadline &amp; Sunday Grace Period):</w:t>
      </w:r>
    </w:p>
    <w:p>
      <w:pPr>
        <w:pStyle w:val="ListBullet"/>
        <w:spacing w:after="60"/>
        <w:ind w:left="504"/>
      </w:pPr>
      <w:r>
        <w:rPr>
          <w:b/>
        </w:rPr>
        <w:t xml:space="preserve">Wednesday 9:00 AM: </w:t>
      </w:r>
      <w:r>
        <w:rPr>
          <w:sz w:val="20"/>
        </w:rPr>
        <w:t>Mentor assigns a task to you. You immediately receive a task-assigned email and a push notification.</w:t>
      </w:r>
    </w:p>
    <w:p>
      <w:pPr>
        <w:pStyle w:val="ListBullet"/>
        <w:spacing w:after="60"/>
        <w:ind w:left="504"/>
      </w:pPr>
      <w:r>
        <w:rPr>
          <w:b/>
        </w:rPr>
        <w:t xml:space="preserve">Wednesday - Saturday: </w:t>
      </w:r>
      <w:r>
        <w:rPr>
          <w:sz w:val="20"/>
        </w:rPr>
        <w:t>You work on the task. Once you view details, click 'Mark Read' and 'Start Work' to change status to 'IN_PROGRESS' (Important: This unlocks the submit button!).</w:t>
      </w:r>
    </w:p>
    <w:p>
      <w:pPr>
        <w:pStyle w:val="ListBullet"/>
        <w:spacing w:after="60"/>
        <w:ind w:left="504"/>
      </w:pPr>
      <w:r>
        <w:rPr>
          <w:b/>
        </w:rPr>
        <w:t xml:space="preserve">Saturday 11:59 PM: </w:t>
      </w:r>
      <w:r>
        <w:rPr>
          <w:sz w:val="20"/>
        </w:rPr>
        <w:t>Official task deadline passes. The task is now officially overdue.</w:t>
      </w:r>
    </w:p>
    <w:p>
      <w:pPr>
        <w:pStyle w:val="ListBullet"/>
        <w:spacing w:after="60"/>
        <w:ind w:left="504"/>
      </w:pPr>
      <w:r>
        <w:rPr>
          <w:b/>
        </w:rPr>
        <w:t xml:space="preserve">Sunday 11:15 AM: </w:t>
      </w:r>
      <w:r>
        <w:rPr>
          <w:sz w:val="20"/>
        </w:rPr>
        <w:t>If you haven't submitted your update yet, the scheduler sends you a morning reminder email and push notification.</w:t>
      </w:r>
    </w:p>
    <w:p>
      <w:pPr>
        <w:pStyle w:val="ListBullet"/>
        <w:spacing w:after="60"/>
        <w:ind w:left="504"/>
      </w:pPr>
      <w:r>
        <w:rPr>
          <w:b/>
        </w:rPr>
        <w:t xml:space="preserve">Sunday 3:00 PM: </w:t>
      </w:r>
      <w:r>
        <w:rPr>
          <w:sz w:val="20"/>
        </w:rPr>
        <w:t>You submit your weekly update. The task is still in the 'Active Tasks' tab because of the 24-hour grace window.</w:t>
      </w:r>
    </w:p>
    <w:p>
      <w:pPr>
        <w:pStyle w:val="ListBullet"/>
        <w:spacing w:after="60"/>
        <w:ind w:left="504"/>
      </w:pPr>
      <w:r>
        <w:rPr>
          <w:b/>
        </w:rPr>
        <w:t xml:space="preserve">Sunday 5:00 PM: </w:t>
      </w:r>
      <w:r>
        <w:rPr>
          <w:sz w:val="20"/>
        </w:rPr>
        <w:t>Scheduler runs evening check, but skips you because you successfully submitted at 3:00 PM.</w:t>
      </w:r>
    </w:p>
    <w:p>
      <w:pPr>
        <w:pStyle w:val="ListBullet"/>
        <w:spacing w:after="60"/>
        <w:ind w:left="504"/>
      </w:pPr>
      <w:r>
        <w:rPr>
          <w:b/>
        </w:rPr>
        <w:t xml:space="preserve">Sunday 11:59 PM: </w:t>
      </w:r>
      <w:r>
        <w:rPr>
          <w:sz w:val="20"/>
        </w:rPr>
        <w:t>The 24-hour grace period window closes completely. The task is locked and moves to the 'Missed Tasks' tab.</w:t>
      </w:r>
    </w:p>
    <w:p>
      <w:pPr>
        <w:spacing w:after="240"/>
      </w:pPr>
    </w:p>
    <w:p>
      <w:pPr>
        <w:spacing w:before="240" w:after="160"/>
      </w:pPr>
      <w:r>
        <w:rPr>
          <w:rFonts w:ascii="Segoe UI" w:hAnsi="Segoe UI"/>
          <w:b/>
          <w:color w:val="0D9488"/>
          <w:sz w:val="28"/>
        </w:rPr>
        <w:t>5. Leaderboard Ranking &amp; Badges</w:t>
      </w:r>
    </w:p>
    <w:p>
      <w:pPr>
        <w:spacing w:after="120"/>
        <w:ind w:left="216"/>
      </w:pPr>
      <w:r>
        <w:rPr>
          <w:sz w:val="20"/>
        </w:rPr>
        <w:t>The platform tracks your participation and achievements to calculate ranks dynamically on the Trophy Leaderboard:</w:t>
      </w:r>
    </w:p>
    <w:p>
      <w:pPr>
        <w:pStyle w:val="ListBullet"/>
        <w:spacing w:after="120"/>
        <w:ind w:left="432"/>
      </w:pPr>
      <w:r>
        <w:rPr>
          <w:b/>
        </w:rPr>
        <w:t xml:space="preserve">Active Weeks Eligibility: </w:t>
      </w:r>
      <w:r>
        <w:rPr>
          <w:sz w:val="20"/>
        </w:rPr>
        <w:t>To appear on the leaderboard rankings, you must be active for at least 2 weeks (having received scores in 2 distinct weeks).</w:t>
      </w:r>
    </w:p>
    <w:p>
      <w:pPr>
        <w:pStyle w:val="ListBullet"/>
        <w:spacing w:after="120"/>
        <w:ind w:left="432"/>
      </w:pPr>
      <w:r>
        <w:rPr>
          <w:b/>
        </w:rPr>
        <w:t xml:space="preserve">Ranking Order Criteria: </w:t>
      </w:r>
      <w:r>
        <w:rPr>
          <w:sz w:val="20"/>
        </w:rPr>
        <w:t>Ranks are sorted dynamically by: 1) Eligibility, 2) Total Score sum, 3) Total Completed Tasks count (tie-breaker), and 4) Average Task Score (second tie-breaker).</w:t>
      </w:r>
    </w:p>
    <w:p>
      <w:pPr>
        <w:pStyle w:val="ListBullet"/>
        <w:spacing w:after="120"/>
        <w:ind w:left="432"/>
      </w:pPr>
      <w:r>
        <w:rPr>
          <w:b/>
        </w:rPr>
        <w:t xml:space="preserve">Consistency Badge: </w:t>
      </w:r>
      <w:r>
        <w:rPr>
          <w:sz w:val="20"/>
        </w:rPr>
        <w:t>Awarded automatically if you complete at least 3 tasks and maintain an average score of 8.0 or higher across all tasks!</w:t>
      </w:r>
    </w:p>
    <w:p>
      <w:pPr>
        <w:pStyle w:val="ListBullet"/>
        <w:spacing w:after="120"/>
        <w:ind w:left="432"/>
      </w:pPr>
      <w:r>
        <w:rPr>
          <w:b/>
        </w:rPr>
        <w:t xml:space="preserve">Top Performer Badge: </w:t>
      </w:r>
      <w:r>
        <w:rPr>
          <w:sz w:val="20"/>
        </w:rPr>
        <w:t>Awarded to the top 10% of mentees (or at least the top 3) who have a total score greater than 0.</w:t>
      </w:r>
    </w:p>
    <w:p>
      <w:pPr>
        <w:spacing w:after="240"/>
      </w:pPr>
    </w:p>
    <w:p>
      <w:pPr>
        <w:spacing w:before="240" w:after="160"/>
      </w:pPr>
      <w:r>
        <w:rPr>
          <w:rFonts w:ascii="Segoe UI" w:hAnsi="Segoe UI"/>
          <w:b/>
          <w:color w:val="0D9488"/>
          <w:sz w:val="28"/>
        </w:rPr>
        <w:t>6. Platform Features &amp; Notifications</w:t>
      </w:r>
    </w:p>
    <w:p>
      <w:pPr>
        <w:pStyle w:val="ListBullet"/>
        <w:spacing w:after="120"/>
        <w:ind w:left="432"/>
      </w:pPr>
      <w:r>
        <w:rPr>
          <w:b/>
        </w:rPr>
        <w:t xml:space="preserve">Instant Task Emails: </w:t>
      </w:r>
      <w:r>
        <w:rPr>
          <w:sz w:val="20"/>
        </w:rPr>
        <w:t>You will receive an email notification the exact second a mentor assigns a new task to you or your group.</w:t>
      </w:r>
    </w:p>
    <w:p>
      <w:pPr>
        <w:pStyle w:val="ListBullet"/>
        <w:spacing w:after="120"/>
        <w:ind w:left="432"/>
      </w:pPr>
      <w:r>
        <w:rPr>
          <w:b/>
        </w:rPr>
        <w:t xml:space="preserve">Submission Reminders: </w:t>
      </w:r>
      <w:r>
        <w:rPr>
          <w:sz w:val="20"/>
        </w:rPr>
        <w:t>If a deadline passes, the system will send you reminder emails at 11:15 AM and 5:00 PM the following day. (Tip: Submit early to automatically skip the 5:00 PM reminder!)</w:t>
      </w:r>
    </w:p>
    <w:p>
      <w:pPr>
        <w:pStyle w:val="ListBullet"/>
        <w:spacing w:after="120"/>
        <w:ind w:left="432"/>
      </w:pPr>
      <w:r>
        <w:rPr>
          <w:b/>
        </w:rPr>
        <w:t xml:space="preserve">Multi-platform Support: </w:t>
      </w:r>
      <w:r>
        <w:rPr>
          <w:sz w:val="20"/>
        </w:rPr>
        <w:t>Access Ment-X anytime on your phone (Expo Mobile App) or computer (React Web Portal).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