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275846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56AD1C354AB34D03BAD433E96DB46D58"/>
          </w:placeholder>
          <w:text/>
        </w:sdtPr>
        <w:sdtEndPr/>
        <w:sdtContent>
          <w:r w:rsidR="00887BA8">
            <w:t>Dimitry Glukhovsky</w:t>
          </w:r>
        </w:sdtContent>
      </w:sdt>
    </w:p>
    <w:p w:rsidR="002B74FA" w:rsidRDefault="00275846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0DC8A12FDA9E497B8EC314F02E174DA3"/>
          </w:placeholder>
          <w:text/>
        </w:sdtPr>
        <w:sdtEndPr/>
        <w:sdtContent>
          <w:r w:rsidR="00887BA8" w:rsidRPr="00887BA8">
            <w:t>Metro 2033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4AEB21B6773E420CB4C4D7888B027DC4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3A1633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E16D663C0A5B4D91BE74EEDAB7D28017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3A1633" w:rsidP="002B74FA">
          <w:pPr>
            <w:rPr>
              <w:lang w:eastAsia="cs-CZ"/>
            </w:rPr>
          </w:pPr>
          <w:r>
            <w:rPr>
              <w:lang w:eastAsia="cs-CZ"/>
            </w:rPr>
            <w:t>Novela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19D973884610467A96CBE2E324B20706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3A1633" w:rsidP="002B74FA">
          <w:pPr>
            <w:rPr>
              <w:lang w:eastAsia="cs-CZ"/>
            </w:rPr>
          </w:pPr>
          <w:r>
            <w:rPr>
              <w:lang w:eastAsia="cs-CZ"/>
            </w:rPr>
            <w:t>Próza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793701" w:rsidP="002B74FA">
      <w:pPr>
        <w:rPr>
          <w:lang w:eastAsia="cs-CZ"/>
        </w:rPr>
      </w:pPr>
      <w:r w:rsidRPr="00793701">
        <w:rPr>
          <w:lang w:eastAsia="cs-CZ"/>
        </w:rPr>
        <w:t>Kolem roku 2033</w:t>
      </w:r>
      <w:r>
        <w:rPr>
          <w:lang w:eastAsia="cs-CZ"/>
        </w:rPr>
        <w:t>; Ruské metro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D63CE99B4451433D931B96B1C3C3BDD2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A32227" w:rsidP="002B74FA">
          <w:pPr>
            <w:rPr>
              <w:lang w:eastAsia="cs-CZ"/>
            </w:rPr>
          </w:pPr>
          <w:r>
            <w:rPr>
              <w:lang w:eastAsia="cs-CZ"/>
            </w:rPr>
            <w:t>Chronologická</w:t>
          </w:r>
        </w:p>
      </w:sdtContent>
    </w:sdt>
    <w:p w:rsidR="00A32227" w:rsidRDefault="00A32227" w:rsidP="00A32227">
      <w:pPr>
        <w:rPr>
          <w:lang w:eastAsia="cs-CZ"/>
        </w:rPr>
      </w:pPr>
      <w:r>
        <w:rPr>
          <w:lang w:eastAsia="cs-CZ"/>
        </w:rPr>
        <w:t>Občasné vzpomínky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2B74FA" w:rsidRDefault="00072082" w:rsidP="002B74FA">
      <w:pPr>
        <w:rPr>
          <w:lang w:eastAsia="cs-CZ"/>
        </w:rPr>
      </w:pPr>
      <w:r w:rsidRPr="00072082">
        <w:rPr>
          <w:lang w:eastAsia="cs-CZ"/>
        </w:rPr>
        <w:t>Následky nukleární války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Charakteristika hlavní postavy:</w:t>
      </w:r>
    </w:p>
    <w:p w:rsidR="00397194" w:rsidRPr="00397194" w:rsidRDefault="00397194" w:rsidP="00397194">
      <w:pPr>
        <w:pStyle w:val="Nadpis3"/>
        <w:rPr>
          <w:lang w:eastAsia="cs-CZ"/>
        </w:rPr>
      </w:pPr>
      <w:r>
        <w:rPr>
          <w:lang w:eastAsia="cs-CZ"/>
        </w:rPr>
        <w:t>Arťom</w:t>
      </w:r>
    </w:p>
    <w:p w:rsidR="002B74FA" w:rsidRDefault="005B4066" w:rsidP="002B74FA">
      <w:pPr>
        <w:rPr>
          <w:lang w:eastAsia="cs-CZ"/>
        </w:rPr>
      </w:pPr>
      <w:r w:rsidRPr="005B4066">
        <w:rPr>
          <w:lang w:eastAsia="cs-CZ"/>
        </w:rPr>
        <w:t>Klidný, zamlklý, odvážný, odhodlaný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t>Saša (Suchoj)</w:t>
      </w:r>
      <w:r w:rsidR="0064152E">
        <w:rPr>
          <w:lang w:eastAsia="cs-CZ"/>
        </w:rPr>
        <w:t xml:space="preserve"> – Arťomův nevlastní otec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t>Hunter</w:t>
      </w:r>
      <w:r w:rsidR="00097E1E">
        <w:rPr>
          <w:lang w:eastAsia="cs-CZ"/>
        </w:rPr>
        <w:t xml:space="preserve"> </w:t>
      </w:r>
      <w:r w:rsidR="00F019DB">
        <w:rPr>
          <w:lang w:eastAsia="cs-CZ"/>
        </w:rPr>
        <w:t>–</w:t>
      </w:r>
      <w:r w:rsidR="00097E1E">
        <w:rPr>
          <w:lang w:eastAsia="cs-CZ"/>
        </w:rPr>
        <w:t xml:space="preserve"> </w:t>
      </w:r>
      <w:r w:rsidR="00F019DB">
        <w:rPr>
          <w:lang w:eastAsia="cs-CZ"/>
        </w:rPr>
        <w:t>Lovec, který přijde za suchojem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t>Chán</w:t>
      </w:r>
      <w:r w:rsidR="009B1082">
        <w:rPr>
          <w:lang w:eastAsia="cs-CZ"/>
        </w:rPr>
        <w:t xml:space="preserve"> </w:t>
      </w:r>
      <w:r w:rsidR="0088312D">
        <w:rPr>
          <w:lang w:eastAsia="cs-CZ"/>
        </w:rPr>
        <w:t>–</w:t>
      </w:r>
      <w:r w:rsidR="009B1082">
        <w:rPr>
          <w:lang w:eastAsia="cs-CZ"/>
        </w:rPr>
        <w:t xml:space="preserve"> </w:t>
      </w:r>
      <w:r w:rsidR="0088312D">
        <w:rPr>
          <w:lang w:eastAsia="cs-CZ"/>
        </w:rPr>
        <w:t>„kouzelník“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lastRenderedPageBreak/>
        <w:t>Michail</w:t>
      </w:r>
      <w:r w:rsidR="00795367">
        <w:rPr>
          <w:lang w:eastAsia="cs-CZ"/>
        </w:rPr>
        <w:t xml:space="preserve"> </w:t>
      </w:r>
      <w:r w:rsidR="004B5A55">
        <w:rPr>
          <w:lang w:eastAsia="cs-CZ"/>
        </w:rPr>
        <w:t>–</w:t>
      </w:r>
      <w:r w:rsidR="00795367">
        <w:rPr>
          <w:lang w:eastAsia="cs-CZ"/>
        </w:rPr>
        <w:t xml:space="preserve"> </w:t>
      </w:r>
      <w:r w:rsidR="004B5A55">
        <w:rPr>
          <w:lang w:eastAsia="cs-CZ"/>
        </w:rPr>
        <w:t>starý muž, touží po klidu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t>Danil</w:t>
      </w:r>
    </w:p>
    <w:p w:rsidR="008907F7" w:rsidRDefault="008907F7" w:rsidP="008907F7">
      <w:pPr>
        <w:rPr>
          <w:lang w:eastAsia="cs-CZ"/>
        </w:rPr>
      </w:pPr>
      <w:r>
        <w:rPr>
          <w:lang w:eastAsia="cs-CZ"/>
        </w:rPr>
        <w:t>Mělnik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D0523A" w:rsidRDefault="00420185" w:rsidP="002B74FA">
      <w:pPr>
        <w:rPr>
          <w:lang w:eastAsia="cs-CZ"/>
        </w:rPr>
      </w:pPr>
      <w:r w:rsidRPr="00420185">
        <w:rPr>
          <w:lang w:eastAsia="cs-CZ"/>
        </w:rPr>
        <w:t>Jednoduchý</w:t>
      </w:r>
      <w:r w:rsidR="00A16EEA">
        <w:rPr>
          <w:lang w:eastAsia="cs-CZ"/>
        </w:rPr>
        <w:t>;</w:t>
      </w:r>
      <w:r w:rsidRPr="00420185">
        <w:rPr>
          <w:lang w:eastAsia="cs-CZ"/>
        </w:rPr>
        <w:t xml:space="preserve"> neformální</w:t>
      </w:r>
      <w:r w:rsidR="00A16EEA">
        <w:rPr>
          <w:lang w:eastAsia="cs-CZ"/>
        </w:rPr>
        <w:t>;</w:t>
      </w:r>
      <w:r w:rsidRPr="00420185">
        <w:rPr>
          <w:lang w:eastAsia="cs-CZ"/>
        </w:rPr>
        <w:t xml:space="preserve"> občas vulgarismy</w:t>
      </w:r>
      <w:r w:rsidR="00A16EEA">
        <w:rPr>
          <w:lang w:eastAsia="cs-CZ"/>
        </w:rPr>
        <w:t>;</w:t>
      </w:r>
      <w:r w:rsidRPr="00420185">
        <w:rPr>
          <w:lang w:eastAsia="cs-CZ"/>
        </w:rPr>
        <w:t xml:space="preserve"> ruské názvy</w:t>
      </w:r>
    </w:p>
    <w:p w:rsidR="00D0523A" w:rsidRDefault="00D0523A" w:rsidP="00D0523A">
      <w:pPr>
        <w:rPr>
          <w:lang w:eastAsia="cs-CZ"/>
        </w:rPr>
      </w:pPr>
      <w:r>
        <w:rPr>
          <w:lang w:eastAsia="cs-CZ"/>
        </w:rPr>
        <w:br w:type="page"/>
      </w:r>
    </w:p>
    <w:p w:rsidR="002B74FA" w:rsidRDefault="00B77C68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 xml:space="preserve">Zkrácený </w:t>
      </w:r>
      <w:r w:rsidR="002B74FA">
        <w:rPr>
          <w:lang w:eastAsia="cs-CZ"/>
        </w:rPr>
        <w:t>Děj:</w:t>
      </w:r>
    </w:p>
    <w:p w:rsidR="005A516F" w:rsidRDefault="006F7B65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2007 nukleární válka </w:t>
      </w:r>
      <w:r>
        <w:rPr>
          <w:lang w:eastAsia="cs-CZ"/>
        </w:rPr>
        <w:sym w:font="Wingdings" w:char="F0E0"/>
      </w:r>
      <w:r w:rsidR="005A516F">
        <w:rPr>
          <w:lang w:eastAsia="cs-CZ"/>
        </w:rPr>
        <w:t xml:space="preserve"> svět je zničen </w:t>
      </w:r>
      <w:r>
        <w:rPr>
          <w:lang w:eastAsia="cs-CZ"/>
        </w:rPr>
        <w:sym w:font="Wingdings" w:char="F0E0"/>
      </w:r>
      <w:r w:rsidR="005A516F">
        <w:rPr>
          <w:lang w:eastAsia="cs-CZ"/>
        </w:rPr>
        <w:t xml:space="preserve"> lidé se uchýlili do metra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Arťom žije na stanici VDNCh se svým nevlastním otcem „Sašou“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Jednou Arťom se svým kamarádem šli na povrch a nezavřeli bránu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Přijde Hunter, který chce zavřít bránu, kterou Arťom kdysi otevřel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Hunter svěří Arťomovi úkol, pokud se nevrátí do 3 dnů, má vzít vzkaz v nábojnici a donést ho do Polis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Hunter se nevrátí a Arťom se</w:t>
      </w:r>
      <w:r w:rsidR="00394213">
        <w:rPr>
          <w:lang w:eastAsia="cs-CZ"/>
        </w:rPr>
        <w:t xml:space="preserve"> vydává na cestu přes celé metro</w:t>
      </w:r>
      <w:r>
        <w:rPr>
          <w:lang w:eastAsia="cs-CZ"/>
        </w:rPr>
        <w:t xml:space="preserve"> do Polis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 cestě potká spoustu lidí, kteří mu ukážou jiný pohled na svět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Cestou narazí na spoustu překážek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Dorazí do Polis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Najde Mělnika a předá mu vzkaz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Arťom dostane úkol</w:t>
      </w:r>
      <w:r w:rsidR="00726B66">
        <w:rPr>
          <w:lang w:eastAsia="cs-CZ"/>
        </w:rPr>
        <w:t xml:space="preserve"> </w:t>
      </w:r>
      <w:r w:rsidR="00726B66">
        <w:rPr>
          <w:lang w:eastAsia="cs-CZ"/>
        </w:rPr>
        <w:sym w:font="Wingdings" w:char="F0E0"/>
      </w:r>
      <w:r>
        <w:rPr>
          <w:lang w:eastAsia="cs-CZ"/>
        </w:rPr>
        <w:t xml:space="preserve"> Má vyjít na povrch do knihovny a najít jednu určitou knihu</w:t>
      </w:r>
    </w:p>
    <w:p w:rsidR="005A516F" w:rsidRDefault="000F5844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Knihu se mu nepovede najít </w:t>
      </w:r>
      <w:r>
        <w:rPr>
          <w:lang w:eastAsia="cs-CZ"/>
        </w:rPr>
        <w:sym w:font="Wingdings" w:char="F0E0"/>
      </w:r>
      <w:r>
        <w:rPr>
          <w:lang w:eastAsia="cs-CZ"/>
        </w:rPr>
        <w:t xml:space="preserve"> </w:t>
      </w:r>
      <w:r w:rsidR="005A516F">
        <w:rPr>
          <w:lang w:eastAsia="cs-CZ"/>
        </w:rPr>
        <w:t>nemůže se vrátit do Polis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Musí urazit cestu ke vstupu do jiné stanice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Nalezne byt, kde bydleli jeho rodiče před katastrofou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Když dorazí zpět do metra tak mu Mělnik zadá další úkol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Musejí najít vstup do Metra-2, kde se nacházejí rakety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Unesou ho kanibalové a Mělnik ho musí zachránit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Při útěku z území kanibalů jdou přes Kreml, kde se nachází cosi divného, co vzniklo biologickou zbraní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Vrátí se do metra a musí zase na povrch, aby došli na televizní věže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Vyjdou na věž, položí naváděcí zařízení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Mělnik odpálí rakety</w:t>
      </w:r>
    </w:p>
    <w:p w:rsidR="005A516F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Ale Arťomovi se stane cosi divného</w:t>
      </w:r>
      <w:r w:rsidR="00A16EEA">
        <w:rPr>
          <w:lang w:eastAsia="cs-CZ"/>
        </w:rPr>
        <w:t>.</w:t>
      </w:r>
      <w:r>
        <w:rPr>
          <w:lang w:eastAsia="cs-CZ"/>
        </w:rPr>
        <w:t xml:space="preserve"> Uvidí pohled smutného Temného</w:t>
      </w:r>
    </w:p>
    <w:p w:rsidR="00B77C68" w:rsidRPr="00B77C68" w:rsidRDefault="005A516F" w:rsidP="005A516F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Pochopí, že Temní do metra nepronikali, kvůli útokům, ale aby navázali kontakt s lidmi</w:t>
      </w:r>
    </w:p>
    <w:p w:rsidR="002B74FA" w:rsidRDefault="003B1CB0" w:rsidP="0034472F">
      <w:pPr>
        <w:pStyle w:val="Nadpis2"/>
        <w:rPr>
          <w:lang w:eastAsia="cs-CZ"/>
        </w:rPr>
      </w:pPr>
      <w:r>
        <w:rPr>
          <w:lang w:eastAsia="cs-CZ"/>
        </w:rPr>
        <w:lastRenderedPageBreak/>
        <w:t>Dimitry Glukhovsky</w:t>
      </w:r>
      <w:r w:rsidR="0068483E">
        <w:rPr>
          <w:lang w:eastAsia="cs-CZ"/>
        </w:rPr>
        <w:t xml:space="preserve"> </w:t>
      </w:r>
      <w:r w:rsidR="002B74FA">
        <w:rPr>
          <w:lang w:eastAsia="cs-CZ"/>
        </w:rPr>
        <w:t>(</w:t>
      </w:r>
      <w:r w:rsidR="007A0471">
        <w:rPr>
          <w:lang w:eastAsia="cs-CZ"/>
        </w:rPr>
        <w:t>1979</w:t>
      </w:r>
      <w:r w:rsidR="002B74FA">
        <w:rPr>
          <w:lang w:eastAsia="cs-CZ"/>
        </w:rPr>
        <w:t xml:space="preserve"> – </w:t>
      </w:r>
      <w:r w:rsidR="00AA1056">
        <w:rPr>
          <w:lang w:eastAsia="cs-CZ"/>
        </w:rPr>
        <w:t>XXXX</w:t>
      </w:r>
      <w:r w:rsidR="002B74FA">
        <w:rPr>
          <w:lang w:eastAsia="cs-CZ"/>
        </w:rPr>
        <w:t>)</w:t>
      </w:r>
    </w:p>
    <w:p w:rsidR="00977E9D" w:rsidRDefault="00977E9D" w:rsidP="00977E9D">
      <w:pPr>
        <w:rPr>
          <w:lang w:eastAsia="cs-CZ"/>
        </w:rPr>
      </w:pPr>
      <w:r>
        <w:rPr>
          <w:lang w:eastAsia="cs-CZ"/>
        </w:rPr>
        <w:t>Ruský spisovatel</w:t>
      </w:r>
      <w:r w:rsidR="008A56EE">
        <w:rPr>
          <w:lang w:eastAsia="cs-CZ"/>
        </w:rPr>
        <w:t>;</w:t>
      </w:r>
      <w:r>
        <w:rPr>
          <w:lang w:eastAsia="cs-CZ"/>
        </w:rPr>
        <w:t xml:space="preserve"> žurnalista</w:t>
      </w:r>
      <w:r w:rsidR="008A56EE">
        <w:rPr>
          <w:lang w:eastAsia="cs-CZ"/>
        </w:rPr>
        <w:t>;</w:t>
      </w:r>
      <w:r>
        <w:rPr>
          <w:lang w:eastAsia="cs-CZ"/>
        </w:rPr>
        <w:t xml:space="preserve"> Sci-fi</w:t>
      </w:r>
      <w:r w:rsidR="008A56EE">
        <w:rPr>
          <w:lang w:eastAsia="cs-CZ"/>
        </w:rPr>
        <w:t>;</w:t>
      </w:r>
      <w:r>
        <w:rPr>
          <w:lang w:eastAsia="cs-CZ"/>
        </w:rPr>
        <w:t xml:space="preserve"> magický Realismus</w:t>
      </w:r>
    </w:p>
    <w:p w:rsidR="002B74FA" w:rsidRDefault="002B74FA" w:rsidP="002B74FA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450D91" w:rsidP="002B74FA">
      <w:pPr>
        <w:rPr>
          <w:lang w:eastAsia="cs-CZ"/>
        </w:rPr>
      </w:pPr>
      <w:r w:rsidRPr="00450D91">
        <w:rPr>
          <w:lang w:eastAsia="cs-CZ"/>
        </w:rPr>
        <w:t xml:space="preserve">Světová literatura </w:t>
      </w:r>
      <w:r w:rsidR="00297ED0">
        <w:rPr>
          <w:lang w:eastAsia="cs-CZ"/>
        </w:rPr>
        <w:t>20. a 21. století</w:t>
      </w:r>
    </w:p>
    <w:p w:rsidR="002B74FA" w:rsidRDefault="002B74FA" w:rsidP="00654312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99246B" w:rsidRDefault="0099246B" w:rsidP="0099246B">
      <w:pPr>
        <w:rPr>
          <w:lang w:eastAsia="cs-CZ"/>
        </w:rPr>
      </w:pPr>
      <w:r>
        <w:rPr>
          <w:lang w:eastAsia="cs-CZ"/>
        </w:rPr>
        <w:t>Soumrak</w:t>
      </w:r>
    </w:p>
    <w:p w:rsidR="0099246B" w:rsidRPr="0099246B" w:rsidRDefault="0099246B" w:rsidP="000A6797">
      <w:pPr>
        <w:rPr>
          <w:lang w:eastAsia="cs-CZ"/>
        </w:rPr>
      </w:pPr>
      <w:r>
        <w:rPr>
          <w:lang w:eastAsia="cs-CZ"/>
        </w:rPr>
        <w:t>Metro 2034</w:t>
      </w:r>
    </w:p>
    <w:p w:rsidR="002B74FA" w:rsidRDefault="002B74FA" w:rsidP="009D1E76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F43F4C" w:rsidRDefault="008C724C" w:rsidP="0035428F">
      <w:r w:rsidRPr="00297ED0">
        <w:rPr>
          <w:rStyle w:val="Nadpis3Char"/>
        </w:rPr>
        <w:t>Isaac Asimov</w:t>
      </w:r>
      <w:r>
        <w:t xml:space="preserve"> – </w:t>
      </w:r>
      <w:r w:rsidR="00F43F4C">
        <w:t xml:space="preserve">narodil </w:t>
      </w:r>
      <w:r>
        <w:t xml:space="preserve">se </w:t>
      </w:r>
      <w:r w:rsidR="00C71ED0">
        <w:t xml:space="preserve">v Rusku; </w:t>
      </w:r>
      <w:r w:rsidR="00F43F4C">
        <w:t>rodina emigrovala, když mu byly tři roky</w:t>
      </w:r>
      <w:r w:rsidR="003579B0">
        <w:t>;</w:t>
      </w:r>
      <w:r w:rsidR="00F43F4C">
        <w:t xml:space="preserve"> ani rusky neu</w:t>
      </w:r>
      <w:r w:rsidR="00C831DB">
        <w:t>měl</w:t>
      </w:r>
    </w:p>
    <w:p w:rsidR="00BE439A" w:rsidRDefault="00BE439A" w:rsidP="00BE439A">
      <w:r w:rsidRPr="000904A3">
        <w:rPr>
          <w:rStyle w:val="Nadpis3Char"/>
        </w:rPr>
        <w:t xml:space="preserve">Alexandr Kazancev </w:t>
      </w:r>
      <w:r>
        <w:t>(1906 – 2002)</w:t>
      </w:r>
    </w:p>
    <w:p w:rsidR="00BE439A" w:rsidRDefault="005E196E" w:rsidP="00BE439A">
      <w:pPr>
        <w:ind w:left="707"/>
      </w:pPr>
      <w:r>
        <w:t xml:space="preserve">dílo Planeta bouří – </w:t>
      </w:r>
      <w:r w:rsidR="00BE439A">
        <w:t>román</w:t>
      </w:r>
      <w:r>
        <w:t>;</w:t>
      </w:r>
      <w:r w:rsidR="00BE439A">
        <w:t xml:space="preserve"> zfilmován v roce 1962; byl i výborný šachista</w:t>
      </w:r>
    </w:p>
    <w:p w:rsidR="00BE439A" w:rsidRDefault="00BE439A" w:rsidP="00BE439A">
      <w:r w:rsidRPr="004B57A8">
        <w:rPr>
          <w:rStyle w:val="Nadpis3Char"/>
        </w:rPr>
        <w:t>Gennadij Samojlovič Gor</w:t>
      </w:r>
      <w:r>
        <w:t xml:space="preserve"> </w:t>
      </w:r>
      <w:r w:rsidR="006222BB">
        <w:t>(</w:t>
      </w:r>
      <w:r>
        <w:t>1907 – 1981</w:t>
      </w:r>
      <w:r w:rsidR="006222BB">
        <w:t>)</w:t>
      </w:r>
    </w:p>
    <w:p w:rsidR="00BE439A" w:rsidRDefault="00BE439A" w:rsidP="00644FF3">
      <w:pPr>
        <w:ind w:left="708"/>
      </w:pPr>
      <w:r>
        <w:t xml:space="preserve">Historik umění, prozaik a básník, autor vědeckofantastických próz </w:t>
      </w:r>
      <w:r w:rsidR="00095BE6">
        <w:t>–</w:t>
      </w:r>
      <w:r>
        <w:t xml:space="preserve"> Hosté z Uázy </w:t>
      </w:r>
      <w:r w:rsidR="00095BE6">
        <w:t>–</w:t>
      </w:r>
      <w:r>
        <w:t xml:space="preserve"> o setkání pozemšťanů s hosty z planety Uázy, jejíž obyvatelé žijí v podobných podmínkách jako na Zemi, ale jsou ve vývoji pokročilejší</w:t>
      </w:r>
    </w:p>
    <w:p w:rsidR="00586B58" w:rsidRDefault="00F43F4C" w:rsidP="00F43F4C">
      <w:r w:rsidRPr="00586B58">
        <w:rPr>
          <w:rStyle w:val="Nadpis3Char"/>
        </w:rPr>
        <w:t>Bratři Strugačtí</w:t>
      </w:r>
      <w:r w:rsidR="002D6A2E">
        <w:t xml:space="preserve">  </w:t>
      </w:r>
      <w:r w:rsidR="002D6A2E" w:rsidRPr="00E13087">
        <w:rPr>
          <w:rStyle w:val="Nadpis3Char"/>
        </w:rPr>
        <w:t>Arkadij</w:t>
      </w:r>
      <w:r w:rsidR="002D6A2E">
        <w:t xml:space="preserve"> (</w:t>
      </w:r>
      <w:r>
        <w:t>1925 - 1</w:t>
      </w:r>
      <w:r w:rsidR="00D941D4">
        <w:t xml:space="preserve">991) a </w:t>
      </w:r>
      <w:r w:rsidR="00D941D4" w:rsidRPr="00E13087">
        <w:rPr>
          <w:rStyle w:val="Nadpis3Char"/>
        </w:rPr>
        <w:t>Boris</w:t>
      </w:r>
      <w:r w:rsidR="00D941D4">
        <w:t xml:space="preserve"> (</w:t>
      </w:r>
      <w:r w:rsidR="00A11492">
        <w:t>1933 - 2012)</w:t>
      </w:r>
    </w:p>
    <w:p w:rsidR="00F43F4C" w:rsidRDefault="00A11492" w:rsidP="00586B58">
      <w:pPr>
        <w:ind w:left="708"/>
      </w:pPr>
      <w:r>
        <w:t>Jedni</w:t>
      </w:r>
      <w:r w:rsidR="00F43F4C">
        <w:t xml:space="preserve"> ze zakladatelů moderního žánru sci-fi; první vědeckofantastické romány propagovaly komunistickou ideologii, později autoři kritizovali sovětskou společnost = často díla cenzurována a nemohla vyjít</w:t>
      </w:r>
    </w:p>
    <w:p w:rsidR="00F43F4C" w:rsidRDefault="00B64A50" w:rsidP="00391F33">
      <w:r>
        <w:tab/>
      </w:r>
      <w:r w:rsidR="00A90EDC">
        <w:rPr>
          <w:u w:val="single"/>
        </w:rPr>
        <w:t xml:space="preserve">Město </w:t>
      </w:r>
      <w:r w:rsidRPr="00656B0C">
        <w:rPr>
          <w:u w:val="single"/>
        </w:rPr>
        <w:t>zaslíbených</w:t>
      </w:r>
      <w:r>
        <w:t xml:space="preserve"> – </w:t>
      </w:r>
      <w:r w:rsidR="00F43F4C">
        <w:t>orwellovsky laděný vědeckofantastický román Град обреченный (Odsouzené město); název románu podle stejnojm</w:t>
      </w:r>
      <w:bookmarkStart w:id="0" w:name="_GoBack"/>
      <w:bookmarkEnd w:id="0"/>
      <w:r w:rsidR="00F43F4C">
        <w:t>enného obrazu ruského malíře, mystika a filozofa Rericha</w:t>
      </w:r>
    </w:p>
    <w:sectPr w:rsidR="00F43F4C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5CF" w:rsidRDefault="00DF05CF" w:rsidP="006537B9">
      <w:pPr>
        <w:spacing w:line="240" w:lineRule="auto"/>
      </w:pPr>
      <w:r>
        <w:separator/>
      </w:r>
    </w:p>
  </w:endnote>
  <w:endnote w:type="continuationSeparator" w:id="0">
    <w:p w:rsidR="00DF05CF" w:rsidRDefault="00DF05CF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275846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E728CC" w:rsidP="004C4B5D">
        <w:pPr>
          <w:pStyle w:val="Zpat"/>
          <w:jc w:val="center"/>
        </w:pPr>
        <w:r>
          <w:rPr>
            <w:color w:val="7030A0"/>
          </w:rPr>
          <w:t>08. Dimitry Glukhovsky - Metro 2033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5CF" w:rsidRDefault="00DF05CF" w:rsidP="006537B9">
      <w:pPr>
        <w:spacing w:line="240" w:lineRule="auto"/>
      </w:pPr>
      <w:r>
        <w:separator/>
      </w:r>
    </w:p>
  </w:footnote>
  <w:footnote w:type="continuationSeparator" w:id="0">
    <w:p w:rsidR="00DF05CF" w:rsidRDefault="00DF05CF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275846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0DC8A12FDA9E497B8EC314F02E174D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4AEB21B6773E420CB4C4D7888B027D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316F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CC"/>
    <w:rsid w:val="00072082"/>
    <w:rsid w:val="00076DB0"/>
    <w:rsid w:val="000904A3"/>
    <w:rsid w:val="00095BE6"/>
    <w:rsid w:val="00097E1E"/>
    <w:rsid w:val="000A6797"/>
    <w:rsid w:val="000C169A"/>
    <w:rsid w:val="000E71F5"/>
    <w:rsid w:val="000F0C46"/>
    <w:rsid w:val="000F5844"/>
    <w:rsid w:val="0012434A"/>
    <w:rsid w:val="00156116"/>
    <w:rsid w:val="0016142A"/>
    <w:rsid w:val="001970F9"/>
    <w:rsid w:val="001B3EB7"/>
    <w:rsid w:val="00205FEE"/>
    <w:rsid w:val="00275846"/>
    <w:rsid w:val="002768DE"/>
    <w:rsid w:val="002928A2"/>
    <w:rsid w:val="00297ED0"/>
    <w:rsid w:val="002A1226"/>
    <w:rsid w:val="002B74FA"/>
    <w:rsid w:val="002D6A2E"/>
    <w:rsid w:val="002F4373"/>
    <w:rsid w:val="0034472F"/>
    <w:rsid w:val="0035428F"/>
    <w:rsid w:val="003579B0"/>
    <w:rsid w:val="003708BA"/>
    <w:rsid w:val="00374843"/>
    <w:rsid w:val="00391F33"/>
    <w:rsid w:val="00394213"/>
    <w:rsid w:val="00397194"/>
    <w:rsid w:val="003A1633"/>
    <w:rsid w:val="003B1CB0"/>
    <w:rsid w:val="003E112E"/>
    <w:rsid w:val="003E17D4"/>
    <w:rsid w:val="00420185"/>
    <w:rsid w:val="00431D66"/>
    <w:rsid w:val="00450D91"/>
    <w:rsid w:val="00483375"/>
    <w:rsid w:val="004B57A8"/>
    <w:rsid w:val="004B5A55"/>
    <w:rsid w:val="004C4B5D"/>
    <w:rsid w:val="0052209A"/>
    <w:rsid w:val="00586B58"/>
    <w:rsid w:val="005A516F"/>
    <w:rsid w:val="005B0DC0"/>
    <w:rsid w:val="005B4066"/>
    <w:rsid w:val="005D3026"/>
    <w:rsid w:val="005E196E"/>
    <w:rsid w:val="005F0531"/>
    <w:rsid w:val="0060553A"/>
    <w:rsid w:val="006109C7"/>
    <w:rsid w:val="006222BB"/>
    <w:rsid w:val="0064152E"/>
    <w:rsid w:val="00644FF3"/>
    <w:rsid w:val="006537B9"/>
    <w:rsid w:val="00654312"/>
    <w:rsid w:val="00656B0C"/>
    <w:rsid w:val="0068483E"/>
    <w:rsid w:val="00690BF0"/>
    <w:rsid w:val="006A12E9"/>
    <w:rsid w:val="006B2142"/>
    <w:rsid w:val="006C4594"/>
    <w:rsid w:val="006F7B65"/>
    <w:rsid w:val="00704607"/>
    <w:rsid w:val="0071521E"/>
    <w:rsid w:val="00726B66"/>
    <w:rsid w:val="00774D35"/>
    <w:rsid w:val="00793701"/>
    <w:rsid w:val="00795367"/>
    <w:rsid w:val="007A0471"/>
    <w:rsid w:val="007B5987"/>
    <w:rsid w:val="007C7500"/>
    <w:rsid w:val="007C7B57"/>
    <w:rsid w:val="0081631D"/>
    <w:rsid w:val="0081654E"/>
    <w:rsid w:val="00874E0F"/>
    <w:rsid w:val="0088312D"/>
    <w:rsid w:val="00887BA8"/>
    <w:rsid w:val="008907F7"/>
    <w:rsid w:val="008A56EE"/>
    <w:rsid w:val="008B6395"/>
    <w:rsid w:val="008C724C"/>
    <w:rsid w:val="00933488"/>
    <w:rsid w:val="00945582"/>
    <w:rsid w:val="00977E9D"/>
    <w:rsid w:val="00985BDB"/>
    <w:rsid w:val="0099246B"/>
    <w:rsid w:val="0099771D"/>
    <w:rsid w:val="009B1082"/>
    <w:rsid w:val="009D1E76"/>
    <w:rsid w:val="00A11492"/>
    <w:rsid w:val="00A16EEA"/>
    <w:rsid w:val="00A27F6E"/>
    <w:rsid w:val="00A32227"/>
    <w:rsid w:val="00A66F70"/>
    <w:rsid w:val="00A83493"/>
    <w:rsid w:val="00A90EDC"/>
    <w:rsid w:val="00AA1056"/>
    <w:rsid w:val="00AC733C"/>
    <w:rsid w:val="00B64A50"/>
    <w:rsid w:val="00B7119E"/>
    <w:rsid w:val="00B77C68"/>
    <w:rsid w:val="00BD16DD"/>
    <w:rsid w:val="00BE439A"/>
    <w:rsid w:val="00C2196C"/>
    <w:rsid w:val="00C2374E"/>
    <w:rsid w:val="00C2739A"/>
    <w:rsid w:val="00C35DF4"/>
    <w:rsid w:val="00C5306E"/>
    <w:rsid w:val="00C66B0B"/>
    <w:rsid w:val="00C71ED0"/>
    <w:rsid w:val="00C808A0"/>
    <w:rsid w:val="00C831DB"/>
    <w:rsid w:val="00C840F4"/>
    <w:rsid w:val="00CD2D1A"/>
    <w:rsid w:val="00D0523A"/>
    <w:rsid w:val="00D70EF6"/>
    <w:rsid w:val="00D83E15"/>
    <w:rsid w:val="00D941D4"/>
    <w:rsid w:val="00DB2A4E"/>
    <w:rsid w:val="00DB6362"/>
    <w:rsid w:val="00DF05CF"/>
    <w:rsid w:val="00E13087"/>
    <w:rsid w:val="00E54B12"/>
    <w:rsid w:val="00E728CC"/>
    <w:rsid w:val="00F019DB"/>
    <w:rsid w:val="00F17000"/>
    <w:rsid w:val="00F40896"/>
    <w:rsid w:val="00F43F4C"/>
    <w:rsid w:val="00F66D52"/>
    <w:rsid w:val="00F70B64"/>
    <w:rsid w:val="00F7146B"/>
    <w:rsid w:val="00F86CD5"/>
    <w:rsid w:val="00FD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7100"/>
  <w15:chartTrackingRefBased/>
  <w15:docId w15:val="{60EEA870-6521-4B64-A3C2-0C7F2241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6A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AD1C354AB34D03BAD433E96DB46D5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21F35F-7F64-42F8-B1B6-0E78ABA3949C}"/>
      </w:docPartPr>
      <w:docPartBody>
        <w:p w:rsidR="009C13CD" w:rsidRDefault="00AD179A">
          <w:pPr>
            <w:pStyle w:val="56AD1C354AB34D03BAD433E96DB46D58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0DC8A12FDA9E497B8EC314F02E174DA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331C77E-194C-458E-A541-9381FC7C3BA8}"/>
      </w:docPartPr>
      <w:docPartBody>
        <w:p w:rsidR="009C13CD" w:rsidRDefault="00AD179A">
          <w:pPr>
            <w:pStyle w:val="0DC8A12FDA9E497B8EC314F02E174DA3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4AEB21B6773E420CB4C4D7888B027D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277CA53-230B-4FB5-B9F1-9E792980BF8C}"/>
      </w:docPartPr>
      <w:docPartBody>
        <w:p w:rsidR="009C13CD" w:rsidRDefault="00AD179A">
          <w:pPr>
            <w:pStyle w:val="4AEB21B6773E420CB4C4D7888B027DC4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E16D663C0A5B4D91BE74EEDAB7D2801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C749AAC-27F7-4115-939B-3539897E0857}"/>
      </w:docPartPr>
      <w:docPartBody>
        <w:p w:rsidR="009C13CD" w:rsidRDefault="00AD179A">
          <w:pPr>
            <w:pStyle w:val="E16D663C0A5B4D91BE74EEDAB7D28017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19D973884610467A96CBE2E324B207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F5C82AF-D53C-4369-A7F2-D0B388F3B734}"/>
      </w:docPartPr>
      <w:docPartBody>
        <w:p w:rsidR="009C13CD" w:rsidRDefault="00AD179A">
          <w:pPr>
            <w:pStyle w:val="19D973884610467A96CBE2E324B2070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D63CE99B4451433D931B96B1C3C3BDD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B247022-A71D-4444-825C-4F7F7DE3FCDA}"/>
      </w:docPartPr>
      <w:docPartBody>
        <w:p w:rsidR="009C13CD" w:rsidRDefault="00AD179A">
          <w:pPr>
            <w:pStyle w:val="D63CE99B4451433D931B96B1C3C3BDD2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9A"/>
    <w:rsid w:val="004C107C"/>
    <w:rsid w:val="009C13CD"/>
    <w:rsid w:val="00A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56AD1C354AB34D03BAD433E96DB46D58">
    <w:name w:val="56AD1C354AB34D03BAD433E96DB46D58"/>
  </w:style>
  <w:style w:type="paragraph" w:customStyle="1" w:styleId="0DC8A12FDA9E497B8EC314F02E174DA3">
    <w:name w:val="0DC8A12FDA9E497B8EC314F02E174DA3"/>
  </w:style>
  <w:style w:type="paragraph" w:customStyle="1" w:styleId="4AEB21B6773E420CB4C4D7888B027DC4">
    <w:name w:val="4AEB21B6773E420CB4C4D7888B027DC4"/>
  </w:style>
  <w:style w:type="paragraph" w:customStyle="1" w:styleId="E16D663C0A5B4D91BE74EEDAB7D28017">
    <w:name w:val="E16D663C0A5B4D91BE74EEDAB7D28017"/>
  </w:style>
  <w:style w:type="paragraph" w:customStyle="1" w:styleId="19D973884610467A96CBE2E324B20706">
    <w:name w:val="19D973884610467A96CBE2E324B20706"/>
  </w:style>
  <w:style w:type="paragraph" w:customStyle="1" w:styleId="D63CE99B4451433D931B96B1C3C3BDD2">
    <w:name w:val="D63CE99B4451433D931B96B1C3C3B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25225-CCB8-4D2F-8BA4-9E403127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17</TotalTime>
  <Pages>3</Pages>
  <Words>459</Words>
  <Characters>2519</Characters>
  <Application>Microsoft Office Word</Application>
  <DocSecurity>0</DocSecurity>
  <Lines>62</Lines>
  <Paragraphs>57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>08. Dimitry Glukhovsky - Metro 2033</vt:lpstr>
      <vt:lpstr>&lt;Dimitry Glukhovsky&gt;</vt:lpstr>
      <vt:lpstr>&lt;Metro 2033&gt;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Charakteristika hlavní postavy:</vt:lpstr>
      <vt:lpstr>        Arťom</vt:lpstr>
      <vt:lpstr>    Postavy:</vt:lpstr>
      <vt:lpstr>    Jazyk a styl:</vt:lpstr>
      <vt:lpstr>    Zkrácený Děj:</vt:lpstr>
      <vt:lpstr>    Dimitry Glukhovsky (1979 – XXXX)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 Dimitry Glukhovsky - Metro 2033</dc:title>
  <dc:subject>CJL - Český Jazyk a Literatura</dc:subject>
  <dc:creator>Ash258</dc:creator>
  <cp:keywords>CJL;08</cp:keywords>
  <dc:description/>
  <cp:lastModifiedBy>Ash258</cp:lastModifiedBy>
  <cp:revision>78</cp:revision>
  <dcterms:created xsi:type="dcterms:W3CDTF">2016-03-20T16:31:00Z</dcterms:created>
  <dcterms:modified xsi:type="dcterms:W3CDTF">2016-05-09T11:50:00Z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