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4A" w:rsidRDefault="0080274A" w:rsidP="0080274A">
      <w:pPr>
        <w:pStyle w:val="Nadpis1"/>
      </w:pPr>
      <w:r>
        <w:t>Útvary</w:t>
      </w:r>
    </w:p>
    <w:p w:rsidR="0080274A" w:rsidRDefault="0080274A" w:rsidP="0080274A">
      <w:pPr>
        <w:pStyle w:val="Nadpis2"/>
      </w:pPr>
      <w:r>
        <w:t>Publicistika</w:t>
      </w:r>
    </w:p>
    <w:p w:rsidR="0080274A" w:rsidRDefault="0080274A" w:rsidP="0080274A">
      <w:pPr>
        <w:pStyle w:val="Odstavecseseznamem"/>
        <w:numPr>
          <w:ilvl w:val="0"/>
          <w:numId w:val="2"/>
        </w:numPr>
      </w:pPr>
      <w:r>
        <w:t>Musí být titulek (použít titulek daný zadáním nebo si vymyslet svůj vlastní)</w:t>
      </w:r>
    </w:p>
    <w:p w:rsidR="0080274A" w:rsidRDefault="0080274A" w:rsidP="0080274A">
      <w:pPr>
        <w:pStyle w:val="Odstavecseseznamem"/>
        <w:numPr>
          <w:ilvl w:val="0"/>
          <w:numId w:val="2"/>
        </w:numPr>
      </w:pPr>
      <w:r>
        <w:t>Část informační, přesvědčovací a zábavná – různě zastoupené podle zadání</w:t>
      </w:r>
    </w:p>
    <w:p w:rsidR="0080274A" w:rsidRDefault="0080274A" w:rsidP="0080274A">
      <w:pPr>
        <w:pStyle w:val="Odstavecseseznamem"/>
        <w:numPr>
          <w:ilvl w:val="0"/>
          <w:numId w:val="2"/>
        </w:numPr>
      </w:pPr>
      <w:r>
        <w:t>Obrazná pojmenování, frazeologie</w:t>
      </w:r>
    </w:p>
    <w:p w:rsidR="0080274A" w:rsidRDefault="0080274A" w:rsidP="0080274A">
      <w:pPr>
        <w:pStyle w:val="Odstavecseseznamem"/>
        <w:numPr>
          <w:ilvl w:val="0"/>
          <w:numId w:val="2"/>
        </w:numPr>
      </w:pPr>
      <w:r>
        <w:t>Pozor na typ periodika</w:t>
      </w:r>
    </w:p>
    <w:p w:rsidR="0080274A" w:rsidRDefault="0080274A" w:rsidP="0080274A">
      <w:pPr>
        <w:pStyle w:val="Odstavecseseznamem"/>
        <w:numPr>
          <w:ilvl w:val="1"/>
          <w:numId w:val="2"/>
        </w:numPr>
      </w:pPr>
      <w:r>
        <w:t>Zda psané</w:t>
      </w:r>
    </w:p>
    <w:p w:rsidR="0080274A" w:rsidRDefault="0080274A" w:rsidP="0080274A">
      <w:pPr>
        <w:pStyle w:val="Odstavecseseznamem"/>
        <w:numPr>
          <w:ilvl w:val="2"/>
          <w:numId w:val="2"/>
        </w:numPr>
      </w:pPr>
      <w:r>
        <w:t>Noviny, nebo mluvené (televize)</w:t>
      </w:r>
    </w:p>
    <w:p w:rsidR="0080274A" w:rsidRDefault="0080274A" w:rsidP="0080274A">
      <w:pPr>
        <w:pStyle w:val="Odstavecseseznamem"/>
        <w:numPr>
          <w:ilvl w:val="1"/>
          <w:numId w:val="2"/>
        </w:numPr>
      </w:pPr>
      <w:r>
        <w:t>Zda bulvár</w:t>
      </w:r>
    </w:p>
    <w:p w:rsidR="0080274A" w:rsidRDefault="0080274A" w:rsidP="0080274A">
      <w:pPr>
        <w:pStyle w:val="Odstavecseseznamem"/>
        <w:numPr>
          <w:ilvl w:val="2"/>
          <w:numId w:val="2"/>
        </w:numPr>
      </w:pPr>
      <w:r>
        <w:t>Kdo je předpokládaný adresát</w:t>
      </w:r>
    </w:p>
    <w:p w:rsidR="0080274A" w:rsidRDefault="0080274A" w:rsidP="0080274A">
      <w:pPr>
        <w:pStyle w:val="Nadpis2"/>
      </w:pPr>
      <w:r>
        <w:t>Zpráva</w:t>
      </w:r>
    </w:p>
    <w:p w:rsidR="0080274A" w:rsidRDefault="0080274A" w:rsidP="0080274A">
      <w:pPr>
        <w:pStyle w:val="Odstavecseseznamem"/>
        <w:numPr>
          <w:ilvl w:val="0"/>
          <w:numId w:val="3"/>
        </w:numPr>
      </w:pPr>
      <w:r>
        <w:t>Informuje o události, která se stala</w:t>
      </w:r>
    </w:p>
    <w:p w:rsidR="0080274A" w:rsidRDefault="0080274A" w:rsidP="0080274A">
      <w:pPr>
        <w:pStyle w:val="Odstavecseseznamem"/>
        <w:numPr>
          <w:ilvl w:val="0"/>
          <w:numId w:val="3"/>
        </w:numPr>
      </w:pPr>
      <w:r>
        <w:t>Aktuální, věcně správná</w:t>
      </w:r>
    </w:p>
    <w:p w:rsidR="0080274A" w:rsidRDefault="0080274A" w:rsidP="0080274A">
      <w:pPr>
        <w:pStyle w:val="Odstavecseseznamem"/>
        <w:numPr>
          <w:ilvl w:val="0"/>
          <w:numId w:val="3"/>
        </w:numPr>
      </w:pPr>
      <w:r>
        <w:t>Podává podstatné informace</w:t>
      </w:r>
    </w:p>
    <w:p w:rsidR="0080274A" w:rsidRDefault="0080274A" w:rsidP="0080274A">
      <w:pPr>
        <w:pStyle w:val="Odstavecseseznamem"/>
        <w:numPr>
          <w:ilvl w:val="0"/>
          <w:numId w:val="3"/>
        </w:numPr>
      </w:pPr>
      <w:r>
        <w:t>Může událost hodnotit</w:t>
      </w:r>
    </w:p>
    <w:p w:rsidR="0080274A" w:rsidRDefault="0080274A" w:rsidP="0080274A">
      <w:pPr>
        <w:pStyle w:val="Odstavecseseznamem"/>
        <w:numPr>
          <w:ilvl w:val="0"/>
          <w:numId w:val="3"/>
        </w:numPr>
      </w:pPr>
      <w:r>
        <w:t>Spisovný jazyk</w:t>
      </w:r>
    </w:p>
    <w:p w:rsidR="0080274A" w:rsidRDefault="0080274A" w:rsidP="0080274A">
      <w:pPr>
        <w:pStyle w:val="Nadpis2"/>
      </w:pPr>
      <w:r>
        <w:t>Oznámení</w:t>
      </w:r>
    </w:p>
    <w:p w:rsidR="0080274A" w:rsidRDefault="0080274A" w:rsidP="0080274A">
      <w:pPr>
        <w:pStyle w:val="Odstavecseseznamem"/>
        <w:numPr>
          <w:ilvl w:val="0"/>
          <w:numId w:val="4"/>
        </w:numPr>
      </w:pPr>
      <w:r>
        <w:t>Událost, která se stane v budoucnosti</w:t>
      </w:r>
    </w:p>
    <w:p w:rsidR="0080274A" w:rsidRDefault="0080274A" w:rsidP="0080274A">
      <w:pPr>
        <w:pStyle w:val="Nadpis2"/>
      </w:pPr>
      <w:r>
        <w:t>Článek</w:t>
      </w:r>
    </w:p>
    <w:p w:rsidR="0080274A" w:rsidRDefault="0080274A" w:rsidP="0080274A">
      <w:pPr>
        <w:pStyle w:val="Odstavecseseznamem"/>
        <w:numPr>
          <w:ilvl w:val="0"/>
          <w:numId w:val="4"/>
        </w:numPr>
      </w:pPr>
      <w:r>
        <w:t>Podstatou je zpráva nebo komentář</w:t>
      </w:r>
    </w:p>
    <w:p w:rsidR="0080274A" w:rsidRDefault="0080274A" w:rsidP="0080274A">
      <w:pPr>
        <w:pStyle w:val="Odstavecseseznamem"/>
        <w:numPr>
          <w:ilvl w:val="0"/>
          <w:numId w:val="4"/>
        </w:numPr>
      </w:pPr>
      <w:r>
        <w:t>Nejen informuje, ale snaží se vzbudit pozornost, zájem, přesvědčit</w:t>
      </w:r>
    </w:p>
    <w:p w:rsidR="0080274A" w:rsidRDefault="0080274A" w:rsidP="0080274A">
      <w:pPr>
        <w:pStyle w:val="Nadpis2"/>
      </w:pPr>
      <w:r>
        <w:t>Vypravování</w:t>
      </w:r>
    </w:p>
    <w:p w:rsidR="0080274A" w:rsidRDefault="0080274A" w:rsidP="0080274A">
      <w:pPr>
        <w:pStyle w:val="Odstavecseseznamem"/>
        <w:numPr>
          <w:ilvl w:val="0"/>
          <w:numId w:val="5"/>
        </w:numPr>
      </w:pPr>
      <w:r>
        <w:t>Dějovost, zápletka, závěr (text, uzavřený celek)</w:t>
      </w:r>
    </w:p>
    <w:p w:rsidR="0080274A" w:rsidRDefault="0080274A" w:rsidP="0080274A">
      <w:pPr>
        <w:pStyle w:val="Odstavecseseznamem"/>
        <w:numPr>
          <w:ilvl w:val="0"/>
          <w:numId w:val="5"/>
        </w:numPr>
      </w:pPr>
      <w:r>
        <w:lastRenderedPageBreak/>
        <w:t>Napětí - přímá řeč, přítomný čas sloves, krátké věty</w:t>
      </w:r>
    </w:p>
    <w:p w:rsidR="0080274A" w:rsidRDefault="0080274A" w:rsidP="0080274A">
      <w:pPr>
        <w:pStyle w:val="Odstavecseseznamem"/>
        <w:numPr>
          <w:ilvl w:val="0"/>
          <w:numId w:val="5"/>
        </w:numPr>
      </w:pPr>
      <w:r>
        <w:t>Nikoli pouhý popis události, logické souvislosti</w:t>
      </w:r>
    </w:p>
    <w:p w:rsidR="0080274A" w:rsidRDefault="0080274A" w:rsidP="0080274A">
      <w:pPr>
        <w:pStyle w:val="Odstavecseseznamem"/>
        <w:numPr>
          <w:ilvl w:val="0"/>
          <w:numId w:val="5"/>
        </w:numPr>
      </w:pPr>
      <w:r>
        <w:t>Pozor na zadání</w:t>
      </w:r>
    </w:p>
    <w:p w:rsidR="0080274A" w:rsidRDefault="0080274A" w:rsidP="0080274A">
      <w:pPr>
        <w:pStyle w:val="Odstavecseseznamem"/>
        <w:numPr>
          <w:ilvl w:val="1"/>
          <w:numId w:val="5"/>
        </w:numPr>
      </w:pPr>
      <w:r>
        <w:t>Zda je autor účastníkem děje</w:t>
      </w:r>
    </w:p>
    <w:p w:rsidR="0080274A" w:rsidRDefault="0080274A" w:rsidP="0080274A">
      <w:pPr>
        <w:pStyle w:val="Odstavecseseznamem"/>
        <w:numPr>
          <w:ilvl w:val="1"/>
          <w:numId w:val="5"/>
        </w:numPr>
      </w:pPr>
      <w:r>
        <w:t>Jakým vyjádřením či slovy má vypravování končit atd.</w:t>
      </w:r>
    </w:p>
    <w:p w:rsidR="0080274A" w:rsidRDefault="0080274A" w:rsidP="0080274A">
      <w:r>
        <w:br w:type="page"/>
      </w:r>
    </w:p>
    <w:p w:rsidR="0080274A" w:rsidRDefault="0080274A" w:rsidP="0080274A">
      <w:pPr>
        <w:pStyle w:val="Nadpis2"/>
      </w:pPr>
      <w:r>
        <w:lastRenderedPageBreak/>
        <w:t>Úvaha</w:t>
      </w:r>
    </w:p>
    <w:p w:rsidR="0080274A" w:rsidRDefault="0080274A" w:rsidP="0080274A">
      <w:pPr>
        <w:pStyle w:val="Odstavecseseznamem"/>
        <w:numPr>
          <w:ilvl w:val="0"/>
          <w:numId w:val="6"/>
        </w:numPr>
      </w:pPr>
      <w:r>
        <w:t>Řečnické otázky a odpovědi!</w:t>
      </w:r>
    </w:p>
    <w:p w:rsidR="0080274A" w:rsidRDefault="0080274A" w:rsidP="0080274A">
      <w:pPr>
        <w:pStyle w:val="Odstavecseseznamem"/>
        <w:numPr>
          <w:ilvl w:val="0"/>
          <w:numId w:val="6"/>
        </w:numPr>
      </w:pPr>
      <w:r>
        <w:t>Vychází ze zkušeností autora</w:t>
      </w:r>
    </w:p>
    <w:p w:rsidR="0080274A" w:rsidRDefault="0080274A" w:rsidP="0080274A">
      <w:pPr>
        <w:pStyle w:val="Odstavecseseznamem"/>
        <w:numPr>
          <w:ilvl w:val="0"/>
          <w:numId w:val="6"/>
        </w:numPr>
      </w:pPr>
      <w:r>
        <w:t>Autor nerozebírá fakta – pouze o nich přemýšlí a hodnotí je</w:t>
      </w:r>
    </w:p>
    <w:p w:rsidR="0080274A" w:rsidRDefault="0080274A" w:rsidP="0080274A">
      <w:pPr>
        <w:pStyle w:val="Odstavecseseznamem"/>
        <w:numPr>
          <w:ilvl w:val="0"/>
          <w:numId w:val="6"/>
        </w:numPr>
      </w:pPr>
      <w:r>
        <w:t>Převaha spisovného jazyka, výjimečně expresivní výrazy</w:t>
      </w:r>
    </w:p>
    <w:p w:rsidR="0080274A" w:rsidRDefault="0080274A" w:rsidP="0080274A">
      <w:pPr>
        <w:pStyle w:val="Odstavecseseznamem"/>
        <w:numPr>
          <w:ilvl w:val="0"/>
          <w:numId w:val="6"/>
        </w:numPr>
      </w:pPr>
      <w:r>
        <w:t>Pozor na „návrat“ do kruhu – stále opakuji totéž</w:t>
      </w:r>
    </w:p>
    <w:p w:rsidR="0080274A" w:rsidRDefault="0080274A" w:rsidP="0080274A">
      <w:pPr>
        <w:pStyle w:val="Odstavecseseznamem"/>
        <w:numPr>
          <w:ilvl w:val="0"/>
          <w:numId w:val="6"/>
        </w:numPr>
      </w:pPr>
      <w:r>
        <w:t>Přesnost a logičnost procesu – „neskákat“ od jednoho pohledu k dalšímu</w:t>
      </w:r>
    </w:p>
    <w:p w:rsidR="0080274A" w:rsidRDefault="0080274A" w:rsidP="0080274A">
      <w:pPr>
        <w:pStyle w:val="Odstavecseseznamem"/>
        <w:numPr>
          <w:ilvl w:val="0"/>
          <w:numId w:val="6"/>
        </w:numPr>
      </w:pPr>
      <w:r>
        <w:t>Nepoužívat neopodstatněná zobecnění a obecné pravdy „všichni si myslí, každý se zamyslí…“</w:t>
      </w:r>
    </w:p>
    <w:p w:rsidR="0080274A" w:rsidRDefault="0080274A" w:rsidP="0080274A">
      <w:pPr>
        <w:pStyle w:val="Odstavecseseznamem"/>
        <w:numPr>
          <w:ilvl w:val="0"/>
          <w:numId w:val="6"/>
        </w:numPr>
      </w:pPr>
      <w:r>
        <w:t>„Vyřešené“ problémy – autor by se měl dopracovat k závěru</w:t>
      </w:r>
    </w:p>
    <w:p w:rsidR="0080274A" w:rsidRDefault="0080274A" w:rsidP="0080274A">
      <w:pPr>
        <w:pStyle w:val="Odstavecseseznamem"/>
        <w:numPr>
          <w:ilvl w:val="0"/>
          <w:numId w:val="6"/>
        </w:numPr>
      </w:pPr>
      <w:r>
        <w:t>Pozor na zadání</w:t>
      </w:r>
    </w:p>
    <w:p w:rsidR="0080274A" w:rsidRDefault="0080274A" w:rsidP="0080274A">
      <w:pPr>
        <w:pStyle w:val="Odstavecseseznamem"/>
        <w:numPr>
          <w:ilvl w:val="1"/>
          <w:numId w:val="6"/>
        </w:numPr>
      </w:pPr>
      <w:r>
        <w:t>např. klady a zápory prodeje erotických časopisů</w:t>
      </w:r>
    </w:p>
    <w:p w:rsidR="0080274A" w:rsidRDefault="0080274A" w:rsidP="0080274A">
      <w:pPr>
        <w:pStyle w:val="Odstavecseseznamem"/>
        <w:numPr>
          <w:ilvl w:val="2"/>
          <w:numId w:val="6"/>
        </w:numPr>
      </w:pPr>
      <w:r>
        <w:t>Oba pohledy - měly by být vyvážené</w:t>
      </w:r>
    </w:p>
    <w:p w:rsidR="0080274A" w:rsidRDefault="0080274A" w:rsidP="0080274A">
      <w:pPr>
        <w:pStyle w:val="Odstavecseseznamem"/>
        <w:numPr>
          <w:ilvl w:val="2"/>
          <w:numId w:val="6"/>
        </w:numPr>
      </w:pPr>
      <w:r>
        <w:t>Někdy je zadán jenom jeden úhel pohledu</w:t>
      </w:r>
    </w:p>
    <w:p w:rsidR="0080274A" w:rsidRDefault="0080274A" w:rsidP="0080274A">
      <w:pPr>
        <w:pStyle w:val="Nadpis2"/>
      </w:pPr>
      <w:r>
        <w:t>Dopis</w:t>
      </w:r>
    </w:p>
    <w:p w:rsidR="0080274A" w:rsidRDefault="0080274A" w:rsidP="0080274A">
      <w:pPr>
        <w:pStyle w:val="Nadpis3"/>
      </w:pPr>
      <w:r>
        <w:t>Motivační</w:t>
      </w:r>
    </w:p>
    <w:p w:rsidR="0080274A" w:rsidRDefault="0080274A" w:rsidP="0080274A">
      <w:pPr>
        <w:pStyle w:val="Odstavecseseznamem"/>
        <w:numPr>
          <w:ilvl w:val="0"/>
          <w:numId w:val="7"/>
        </w:numPr>
      </w:pPr>
      <w:r>
        <w:t>Stručný, obsahově přesný text</w:t>
      </w:r>
    </w:p>
    <w:p w:rsidR="0080274A" w:rsidRDefault="0080274A" w:rsidP="0080274A">
      <w:pPr>
        <w:pStyle w:val="Odstavecseseznamem"/>
        <w:numPr>
          <w:ilvl w:val="0"/>
          <w:numId w:val="7"/>
        </w:numPr>
      </w:pPr>
      <w:r>
        <w:t>Náležitosti oficiálního dopisu (adresa zaměstnavatele, datum, oslovení, podpis, adresa uchazeče)</w:t>
      </w:r>
    </w:p>
    <w:p w:rsidR="0080274A" w:rsidRDefault="0080274A" w:rsidP="0080274A">
      <w:pPr>
        <w:pStyle w:val="Odstavecseseznamem"/>
        <w:numPr>
          <w:ilvl w:val="0"/>
          <w:numId w:val="7"/>
        </w:numPr>
      </w:pPr>
      <w:r>
        <w:t>Spisovný jazyk bez expresivních výrazů</w:t>
      </w:r>
    </w:p>
    <w:p w:rsidR="0080274A" w:rsidRDefault="0080274A" w:rsidP="0080274A">
      <w:pPr>
        <w:pStyle w:val="Odstavecseseznamem"/>
        <w:numPr>
          <w:ilvl w:val="0"/>
          <w:numId w:val="7"/>
        </w:numPr>
      </w:pPr>
      <w:r>
        <w:t>Uvést dosavadní zkušenosti v oboru</w:t>
      </w:r>
    </w:p>
    <w:p w:rsidR="0080274A" w:rsidRDefault="0080274A" w:rsidP="0080274A">
      <w:pPr>
        <w:pStyle w:val="Odstavecseseznamem"/>
        <w:numPr>
          <w:ilvl w:val="0"/>
          <w:numId w:val="7"/>
        </w:numPr>
      </w:pPr>
      <w:r>
        <w:t>Snaha upozornit na své klady (flexibilita, kreativita, komunikativnost, organizační schopnosti)</w:t>
      </w:r>
    </w:p>
    <w:p w:rsidR="0080274A" w:rsidRDefault="0080274A" w:rsidP="0080274A">
      <w:pPr>
        <w:pStyle w:val="Odstavecseseznamem"/>
        <w:numPr>
          <w:ilvl w:val="0"/>
          <w:numId w:val="7"/>
        </w:numPr>
      </w:pPr>
      <w:r>
        <w:t>Úřední (žádost, stížnost, průvodní list k petici, otevřený dopis)</w:t>
      </w:r>
    </w:p>
    <w:p w:rsidR="0080274A" w:rsidRDefault="0080274A" w:rsidP="0080274A">
      <w:pPr>
        <w:pStyle w:val="Odstavecseseznamem"/>
        <w:numPr>
          <w:ilvl w:val="0"/>
          <w:numId w:val="7"/>
        </w:numPr>
      </w:pPr>
      <w:r>
        <w:t>Objektivní vyjadřování</w:t>
      </w:r>
    </w:p>
    <w:p w:rsidR="0080274A" w:rsidRDefault="0080274A" w:rsidP="0080274A">
      <w:pPr>
        <w:pStyle w:val="Odstavecseseznamem"/>
        <w:numPr>
          <w:ilvl w:val="0"/>
          <w:numId w:val="7"/>
        </w:numPr>
      </w:pPr>
      <w:r>
        <w:t>Formální náležitosti</w:t>
      </w:r>
    </w:p>
    <w:p w:rsidR="0080274A" w:rsidRDefault="0080274A" w:rsidP="0080274A">
      <w:pPr>
        <w:pStyle w:val="Odstavecseseznamem"/>
        <w:numPr>
          <w:ilvl w:val="0"/>
          <w:numId w:val="7"/>
        </w:numPr>
      </w:pPr>
      <w:r>
        <w:lastRenderedPageBreak/>
        <w:t>Ustálené fráze, formální zdvořilost (Vážený pane…, S pozdravem, Děkuji předem za Vaši odpověď.)</w:t>
      </w:r>
    </w:p>
    <w:p w:rsidR="0080274A" w:rsidRDefault="0080274A" w:rsidP="0080274A">
      <w:pPr>
        <w:pStyle w:val="Odstavecseseznamem"/>
        <w:numPr>
          <w:ilvl w:val="0"/>
          <w:numId w:val="7"/>
        </w:numPr>
      </w:pPr>
      <w:r>
        <w:t>Spisovné neutrální jazykové prostředky</w:t>
      </w:r>
    </w:p>
    <w:p w:rsidR="0080274A" w:rsidRDefault="0080274A" w:rsidP="0080274A">
      <w:r>
        <w:br w:type="page"/>
      </w:r>
    </w:p>
    <w:p w:rsidR="0080274A" w:rsidRDefault="0080274A" w:rsidP="0080274A">
      <w:pPr>
        <w:pStyle w:val="Nadpis2"/>
      </w:pPr>
      <w:r>
        <w:lastRenderedPageBreak/>
        <w:t>Popis</w:t>
      </w:r>
    </w:p>
    <w:p w:rsidR="0080274A" w:rsidRDefault="0080274A" w:rsidP="0080274A">
      <w:pPr>
        <w:pStyle w:val="Nadpis3"/>
      </w:pPr>
      <w:r>
        <w:t>Prostý</w:t>
      </w:r>
    </w:p>
    <w:p w:rsidR="0080274A" w:rsidRDefault="0080274A" w:rsidP="0080274A">
      <w:pPr>
        <w:pStyle w:val="Odstavecseseznamem"/>
        <w:numPr>
          <w:ilvl w:val="0"/>
          <w:numId w:val="8"/>
        </w:numPr>
      </w:pPr>
      <w:r>
        <w:t>Celistvá představa popisovaného předmětu, krajiny, děje</w:t>
      </w:r>
    </w:p>
    <w:p w:rsidR="0080274A" w:rsidRDefault="0080274A" w:rsidP="0080274A">
      <w:pPr>
        <w:pStyle w:val="Odstavecseseznamem"/>
        <w:numPr>
          <w:ilvl w:val="0"/>
          <w:numId w:val="8"/>
        </w:numPr>
      </w:pPr>
      <w:r>
        <w:t>Uvádí podstatné znaky a vlastnosti ve vhodném pořadí</w:t>
      </w:r>
    </w:p>
    <w:p w:rsidR="0080274A" w:rsidRDefault="0080274A" w:rsidP="0080274A">
      <w:pPr>
        <w:pStyle w:val="Odstavecseseznamem"/>
        <w:numPr>
          <w:ilvl w:val="0"/>
          <w:numId w:val="8"/>
        </w:numPr>
      </w:pPr>
      <w:r>
        <w:t>Komponován „odněkud někam“</w:t>
      </w:r>
    </w:p>
    <w:p w:rsidR="0080274A" w:rsidRDefault="0080274A" w:rsidP="0080274A">
      <w:pPr>
        <w:pStyle w:val="Odstavecseseznamem"/>
        <w:numPr>
          <w:ilvl w:val="0"/>
          <w:numId w:val="8"/>
        </w:numPr>
      </w:pPr>
      <w:r>
        <w:t>Spisovný jazyk, neutrální jazykové prostředky</w:t>
      </w:r>
    </w:p>
    <w:p w:rsidR="0080274A" w:rsidRDefault="0080274A" w:rsidP="0080274A">
      <w:pPr>
        <w:pStyle w:val="Odstavecseseznamem"/>
        <w:numPr>
          <w:ilvl w:val="0"/>
          <w:numId w:val="8"/>
        </w:numPr>
      </w:pPr>
      <w:r>
        <w:t>Pozor na používání slovesa „být“  - nahradit synonymy</w:t>
      </w:r>
    </w:p>
    <w:p w:rsidR="0080274A" w:rsidRDefault="0080274A" w:rsidP="0080274A">
      <w:pPr>
        <w:pStyle w:val="Odstavecseseznamem"/>
        <w:numPr>
          <w:ilvl w:val="0"/>
          <w:numId w:val="8"/>
        </w:numPr>
      </w:pPr>
      <w:r>
        <w:t>Líčení – emotivní popis – s citovým zabarvením</w:t>
      </w:r>
    </w:p>
    <w:p w:rsidR="0080274A" w:rsidRDefault="0080274A" w:rsidP="0080274A">
      <w:pPr>
        <w:pStyle w:val="Odstavecseseznamem"/>
        <w:numPr>
          <w:ilvl w:val="0"/>
          <w:numId w:val="8"/>
        </w:numPr>
      </w:pPr>
      <w:r>
        <w:t>Celistvá představa popisovaného předmětu, krajiny, děje</w:t>
      </w:r>
    </w:p>
    <w:p w:rsidR="0080274A" w:rsidRDefault="0080274A" w:rsidP="0080274A">
      <w:pPr>
        <w:pStyle w:val="Odstavecseseznamem"/>
        <w:numPr>
          <w:ilvl w:val="0"/>
          <w:numId w:val="8"/>
        </w:numPr>
      </w:pPr>
      <w:r>
        <w:t>Uvádí podstatné znaky a vlastnosti ve vhodném pořadí</w:t>
      </w:r>
    </w:p>
    <w:p w:rsidR="0080274A" w:rsidRDefault="0080274A" w:rsidP="0080274A">
      <w:pPr>
        <w:pStyle w:val="Nadpis3"/>
      </w:pPr>
      <w:r>
        <w:t>Odborný</w:t>
      </w:r>
    </w:p>
    <w:p w:rsidR="0080274A" w:rsidRDefault="0080274A" w:rsidP="0080274A">
      <w:pPr>
        <w:pStyle w:val="Odstavecseseznamem"/>
        <w:numPr>
          <w:ilvl w:val="0"/>
          <w:numId w:val="9"/>
        </w:numPr>
      </w:pPr>
      <w:r>
        <w:t>Logika, řád, systém</w:t>
      </w:r>
    </w:p>
    <w:p w:rsidR="0080274A" w:rsidRDefault="0080274A" w:rsidP="0080274A">
      <w:pPr>
        <w:pStyle w:val="Odstavecseseznamem"/>
        <w:numPr>
          <w:ilvl w:val="0"/>
          <w:numId w:val="9"/>
        </w:numPr>
      </w:pPr>
      <w:r>
        <w:t>Možnost číslování částí</w:t>
      </w:r>
    </w:p>
    <w:p w:rsidR="0080274A" w:rsidRDefault="0080274A" w:rsidP="0080274A">
      <w:pPr>
        <w:pStyle w:val="Odstavecseseznamem"/>
        <w:numPr>
          <w:ilvl w:val="0"/>
          <w:numId w:val="9"/>
        </w:numPr>
      </w:pPr>
      <w:r>
        <w:t>Spisovný jazyk, odborné termíny, přesné vyjadřování</w:t>
      </w:r>
    </w:p>
    <w:p w:rsidR="0080274A" w:rsidRDefault="0080274A" w:rsidP="0080274A">
      <w:pPr>
        <w:pStyle w:val="Odstavecseseznamem"/>
        <w:numPr>
          <w:ilvl w:val="0"/>
          <w:numId w:val="9"/>
        </w:numPr>
      </w:pPr>
      <w:r>
        <w:t>Bez emocí!!!</w:t>
      </w:r>
    </w:p>
    <w:p w:rsidR="0080274A" w:rsidRDefault="0080274A" w:rsidP="0080274A">
      <w:pPr>
        <w:pStyle w:val="Nadpis2"/>
      </w:pPr>
      <w:r>
        <w:t>Popis pracovního postupu</w:t>
      </w:r>
    </w:p>
    <w:p w:rsidR="0080274A" w:rsidRDefault="0080274A" w:rsidP="0080274A">
      <w:pPr>
        <w:pStyle w:val="Odstavecseseznamem"/>
        <w:numPr>
          <w:ilvl w:val="0"/>
          <w:numId w:val="10"/>
        </w:numPr>
      </w:pPr>
      <w:r>
        <w:t>Důležité pořadí</w:t>
      </w:r>
    </w:p>
    <w:p w:rsidR="0080274A" w:rsidRDefault="0080274A" w:rsidP="0080274A">
      <w:pPr>
        <w:pStyle w:val="Odstavecseseznamem"/>
        <w:numPr>
          <w:ilvl w:val="0"/>
          <w:numId w:val="10"/>
        </w:numPr>
      </w:pPr>
      <w:r>
        <w:t>Možné i nákresy či obrázky (případně na jejich základě může být zadána PP) - slova v nákresu se nepočítají do celkového počtu slov</w:t>
      </w:r>
    </w:p>
    <w:p w:rsidR="0080274A" w:rsidRDefault="0080274A" w:rsidP="0080274A">
      <w:pPr>
        <w:pStyle w:val="Odstavecseseznamem"/>
        <w:numPr>
          <w:ilvl w:val="0"/>
          <w:numId w:val="10"/>
        </w:numPr>
      </w:pPr>
      <w:r>
        <w:t>Lze uvádět i formou číslování (1. …, 2. … atd.)</w:t>
      </w:r>
    </w:p>
    <w:p w:rsidR="0080274A" w:rsidRDefault="0080274A" w:rsidP="0080274A">
      <w:pPr>
        <w:pStyle w:val="Odstavecseseznamem"/>
        <w:numPr>
          <w:ilvl w:val="0"/>
          <w:numId w:val="10"/>
        </w:numPr>
      </w:pPr>
      <w:r>
        <w:t>Přesná kompozice (postupnost a logičnost úkonů, „neskákat“ z jednoho na druhé)</w:t>
      </w:r>
    </w:p>
    <w:p w:rsidR="0080274A" w:rsidRDefault="0080274A" w:rsidP="0080274A">
      <w:pPr>
        <w:pStyle w:val="Odstavecseseznamem"/>
        <w:numPr>
          <w:ilvl w:val="0"/>
          <w:numId w:val="10"/>
        </w:numPr>
      </w:pPr>
      <w:r>
        <w:t>Odborná terminologie</w:t>
      </w:r>
    </w:p>
    <w:p w:rsidR="0080274A" w:rsidRDefault="0080274A" w:rsidP="0080274A">
      <w:pPr>
        <w:pStyle w:val="Odstavecseseznamem"/>
        <w:numPr>
          <w:ilvl w:val="0"/>
          <w:numId w:val="10"/>
        </w:numPr>
      </w:pPr>
      <w:r>
        <w:t>Spisovný jazyk</w:t>
      </w:r>
    </w:p>
    <w:p w:rsidR="0080274A" w:rsidRDefault="0080274A" w:rsidP="0080274A">
      <w:pPr>
        <w:pStyle w:val="Nadpis2"/>
      </w:pPr>
      <w:r>
        <w:lastRenderedPageBreak/>
        <w:t>Charakteristika</w:t>
      </w:r>
    </w:p>
    <w:p w:rsidR="0080274A" w:rsidRDefault="0080274A" w:rsidP="0080274A">
      <w:pPr>
        <w:pStyle w:val="Odstavecseseznamem"/>
        <w:numPr>
          <w:ilvl w:val="0"/>
          <w:numId w:val="11"/>
        </w:numPr>
      </w:pPr>
      <w:r>
        <w:t>Zahrnuje vnější (popis vzhledu osoby) i vnitřní charakteristiku (vlastnosti, vlohy, zvyky, které se projevují v chování, postojích a názorech)</w:t>
      </w:r>
    </w:p>
    <w:p w:rsidR="0080274A" w:rsidRDefault="0080274A" w:rsidP="0080274A">
      <w:pPr>
        <w:pStyle w:val="Odstavecseseznamem"/>
        <w:numPr>
          <w:ilvl w:val="0"/>
          <w:numId w:val="11"/>
        </w:numPr>
      </w:pPr>
      <w:r>
        <w:t>Logický postup – od vnější k vnitřní, nebo naopak</w:t>
      </w:r>
    </w:p>
    <w:p w:rsidR="0080274A" w:rsidRDefault="0080274A" w:rsidP="0080274A">
      <w:pPr>
        <w:pStyle w:val="Odstavecseseznamem"/>
        <w:numPr>
          <w:ilvl w:val="0"/>
          <w:numId w:val="11"/>
        </w:numPr>
      </w:pPr>
      <w:r>
        <w:t>Spisovný jazyk</w:t>
      </w:r>
    </w:p>
    <w:p w:rsidR="0080274A" w:rsidRDefault="0080274A" w:rsidP="0080274A">
      <w:pPr>
        <w:pStyle w:val="Odstavecseseznamem"/>
        <w:numPr>
          <w:ilvl w:val="0"/>
          <w:numId w:val="11"/>
        </w:numPr>
      </w:pPr>
      <w:r>
        <w:t>Pozor na používání slovesa „být“ a „mít“ - nahradit plnovýznamovými slovesy či přirovnáními</w:t>
      </w:r>
    </w:p>
    <w:p w:rsidR="00F14BD6" w:rsidRDefault="00F14BD6" w:rsidP="00F14BD6">
      <w:pPr>
        <w:pStyle w:val="Nadpis2"/>
      </w:pPr>
      <w:r>
        <w:t>Recenze</w:t>
      </w:r>
    </w:p>
    <w:p w:rsidR="00F14BD6" w:rsidRDefault="00F14BD6" w:rsidP="00F14BD6">
      <w:pPr>
        <w:pStyle w:val="Odstavecseseznamem"/>
        <w:numPr>
          <w:ilvl w:val="0"/>
          <w:numId w:val="13"/>
        </w:numPr>
      </w:pPr>
      <w:r>
        <w:t>Posuzuje umělecké dílo</w:t>
      </w:r>
    </w:p>
    <w:p w:rsidR="00F14BD6" w:rsidRDefault="00F14BD6" w:rsidP="00F14BD6">
      <w:pPr>
        <w:pStyle w:val="Odstavecseseznamem"/>
        <w:numPr>
          <w:ilvl w:val="0"/>
          <w:numId w:val="13"/>
        </w:numPr>
      </w:pPr>
      <w:r>
        <w:t>Popíše problémy, nedostatky díla, ale i jeho pozitiva</w:t>
      </w:r>
    </w:p>
    <w:p w:rsidR="00F14BD6" w:rsidRDefault="00F14BD6" w:rsidP="00F14BD6">
      <w:pPr>
        <w:pStyle w:val="Odstavecseseznamem"/>
        <w:numPr>
          <w:ilvl w:val="0"/>
          <w:numId w:val="13"/>
        </w:numPr>
      </w:pPr>
      <w:r>
        <w:t>Subjektivní hodnocení, vlastní stanovisko, které je dostatečně zdůvodněno</w:t>
      </w:r>
    </w:p>
    <w:p w:rsidR="00F14BD6" w:rsidRDefault="00F14BD6" w:rsidP="00F14BD6">
      <w:pPr>
        <w:pStyle w:val="Odstavecseseznamem"/>
        <w:numPr>
          <w:ilvl w:val="0"/>
          <w:numId w:val="13"/>
        </w:numPr>
      </w:pPr>
      <w:r>
        <w:t>Problematické – popis kontra výklad</w:t>
      </w:r>
    </w:p>
    <w:p w:rsidR="00F14BD6" w:rsidRDefault="00F14BD6" w:rsidP="00F14BD6">
      <w:pPr>
        <w:pStyle w:val="Odstavecseseznamem"/>
        <w:numPr>
          <w:ilvl w:val="0"/>
          <w:numId w:val="13"/>
        </w:numPr>
      </w:pPr>
      <w:r>
        <w:t>Publicistika</w:t>
      </w:r>
    </w:p>
    <w:p w:rsidR="0080274A" w:rsidRDefault="00F14BD6" w:rsidP="0077243A">
      <w:pPr>
        <w:pStyle w:val="Odstavecseseznamem"/>
        <w:numPr>
          <w:ilvl w:val="0"/>
          <w:numId w:val="13"/>
        </w:numPr>
      </w:pPr>
      <w:r>
        <w:t>Úvaha – předpokládá určitou úroveň myšlení a uvažování</w:t>
      </w:r>
    </w:p>
    <w:p w:rsidR="0077243A" w:rsidRDefault="0077243A" w:rsidP="00DF3B69">
      <w:bookmarkStart w:id="0" w:name="_GoBack"/>
      <w:bookmarkEnd w:id="0"/>
    </w:p>
    <w:p w:rsidR="0080274A" w:rsidRDefault="0080274A" w:rsidP="0080274A">
      <w:pPr>
        <w:pStyle w:val="Nadpis2"/>
      </w:pPr>
      <w:r>
        <w:t>Referát</w:t>
      </w:r>
    </w:p>
    <w:p w:rsidR="0080274A" w:rsidRDefault="0080274A" w:rsidP="0080274A">
      <w:pPr>
        <w:pStyle w:val="Odstavecseseznamem"/>
        <w:numPr>
          <w:ilvl w:val="0"/>
          <w:numId w:val="12"/>
        </w:numPr>
      </w:pPr>
      <w:r>
        <w:t>Informace o zadané problematice</w:t>
      </w:r>
    </w:p>
    <w:p w:rsidR="0080274A" w:rsidRDefault="0080274A" w:rsidP="0080274A">
      <w:pPr>
        <w:pStyle w:val="Odstavecseseznamem"/>
        <w:numPr>
          <w:ilvl w:val="0"/>
          <w:numId w:val="12"/>
        </w:numPr>
      </w:pPr>
      <w:r>
        <w:t>Referát hodnotí, přesvědčuje, získává (v závěru shrnutí)</w:t>
      </w:r>
    </w:p>
    <w:p w:rsidR="0080274A" w:rsidRDefault="0080274A" w:rsidP="0080274A">
      <w:pPr>
        <w:pStyle w:val="Odstavecseseznamem"/>
        <w:numPr>
          <w:ilvl w:val="0"/>
          <w:numId w:val="12"/>
        </w:numPr>
      </w:pPr>
      <w:r>
        <w:t>Bere zřetel na cílového adresáta – komu je určen</w:t>
      </w:r>
    </w:p>
    <w:p w:rsidR="0080274A" w:rsidRDefault="0080274A" w:rsidP="0080274A">
      <w:pPr>
        <w:pStyle w:val="Odstavecseseznamem"/>
        <w:numPr>
          <w:ilvl w:val="0"/>
          <w:numId w:val="12"/>
        </w:numPr>
      </w:pPr>
      <w:r>
        <w:t>Jasný, přehledně členěný</w:t>
      </w:r>
    </w:p>
    <w:p w:rsidR="0080274A" w:rsidRDefault="0080274A" w:rsidP="0080274A">
      <w:pPr>
        <w:pStyle w:val="Odstavecseseznamem"/>
        <w:numPr>
          <w:ilvl w:val="0"/>
          <w:numId w:val="12"/>
        </w:numPr>
      </w:pPr>
      <w:r>
        <w:t>Mluvený či psaný</w:t>
      </w:r>
    </w:p>
    <w:p w:rsidR="0080274A" w:rsidRDefault="0080274A" w:rsidP="0080274A">
      <w:pPr>
        <w:pStyle w:val="Odstavecseseznamem"/>
        <w:numPr>
          <w:ilvl w:val="0"/>
          <w:numId w:val="12"/>
        </w:numPr>
      </w:pPr>
      <w:r>
        <w:t>Spisovný jazyk</w:t>
      </w:r>
    </w:p>
    <w:p w:rsidR="0080274A" w:rsidRDefault="0080274A" w:rsidP="0080274A">
      <w:pPr>
        <w:pStyle w:val="Odstavecseseznamem"/>
        <w:numPr>
          <w:ilvl w:val="0"/>
          <w:numId w:val="12"/>
        </w:numPr>
      </w:pPr>
      <w:r>
        <w:t>Kontaktové prostředky (oslovení, rozloučení…)</w:t>
      </w:r>
    </w:p>
    <w:sectPr w:rsidR="0080274A" w:rsidSect="000F257D">
      <w:headerReference w:type="default" r:id="rId8"/>
      <w:footerReference w:type="default" r:id="rId9"/>
      <w:pgSz w:w="11906" w:h="16838"/>
      <w:pgMar w:top="1134" w:right="566" w:bottom="993" w:left="567" w:header="45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74A" w:rsidRDefault="0080274A" w:rsidP="006537B9">
      <w:pPr>
        <w:spacing w:line="240" w:lineRule="auto"/>
      </w:pPr>
      <w:r>
        <w:separator/>
      </w:r>
    </w:p>
  </w:endnote>
  <w:endnote w:type="continuationSeparator" w:id="0">
    <w:p w:rsidR="0080274A" w:rsidRDefault="0080274A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3AD" w:rsidRPr="005623AD" w:rsidRDefault="005623AD" w:rsidP="005623AD">
    <w:pPr>
      <w:pStyle w:val="Zpat"/>
      <w:jc w:val="center"/>
      <w:rPr>
        <w:color w:val="7030A0"/>
      </w:rPr>
    </w:pPr>
    <w:r w:rsidRPr="005623AD">
      <w:rPr>
        <w:color w:val="7030A0"/>
      </w:rPr>
      <w:fldChar w:fldCharType="begin"/>
    </w:r>
    <w:r w:rsidRPr="005623AD">
      <w:rPr>
        <w:color w:val="7030A0"/>
      </w:rPr>
      <w:instrText>PAGE   \* MERGEFORMAT</w:instrText>
    </w:r>
    <w:r w:rsidRPr="005623AD">
      <w:rPr>
        <w:color w:val="7030A0"/>
      </w:rPr>
      <w:fldChar w:fldCharType="separate"/>
    </w:r>
    <w:r w:rsidR="00453613">
      <w:rPr>
        <w:noProof/>
        <w:color w:val="7030A0"/>
      </w:rPr>
      <w:t>1</w:t>
    </w:r>
    <w:r w:rsidRPr="005623AD">
      <w:rPr>
        <w:color w:val="7030A0"/>
      </w:rPr>
      <w:fldChar w:fldCharType="end"/>
    </w:r>
  </w:p>
  <w:sdt>
    <w:sdtPr>
      <w:rPr>
        <w:color w:val="7030A0"/>
      </w:rPr>
      <w:alias w:val="Název"/>
      <w:tag w:val=""/>
      <w:id w:val="1278450918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auto"/>
      </w:rPr>
    </w:sdtEndPr>
    <w:sdtContent>
      <w:p w:rsidR="005623AD" w:rsidRDefault="000B0E8D" w:rsidP="005623AD">
        <w:pPr>
          <w:pStyle w:val="Zpat"/>
          <w:jc w:val="center"/>
        </w:pPr>
        <w:r>
          <w:rPr>
            <w:color w:val="7030A0"/>
          </w:rPr>
          <w:t>Slohové útvary</w:t>
        </w:r>
      </w:p>
    </w:sdtContent>
  </w:sdt>
  <w:p w:rsidR="0071521E" w:rsidRDefault="0071521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74A" w:rsidRDefault="0080274A" w:rsidP="006537B9">
      <w:pPr>
        <w:spacing w:line="240" w:lineRule="auto"/>
      </w:pPr>
      <w:r>
        <w:separator/>
      </w:r>
    </w:p>
  </w:footnote>
  <w:footnote w:type="continuationSeparator" w:id="0">
    <w:p w:rsidR="0080274A" w:rsidRDefault="0080274A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5623AD" w:rsidRDefault="00453613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4863184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B64FD1" w:rsidRPr="005623AD">
          <w:rPr>
            <w:color w:val="7030A0"/>
          </w:rPr>
          <w:t>CJL - Český Jazyk a Literatura</w:t>
        </w:r>
      </w:sdtContent>
    </w:sdt>
    <w:r w:rsidR="005F0531" w:rsidRPr="005623AD">
      <w:rPr>
        <w:color w:val="7030A0"/>
      </w:rPr>
      <w:ptab w:relativeTo="margin" w:alignment="center" w:leader="none"/>
    </w:r>
    <w:r w:rsidR="005F0531" w:rsidRPr="005623AD">
      <w:rPr>
        <w:color w:val="7030A0"/>
      </w:rPr>
      <w:ptab w:relativeTo="margin" w:alignment="right" w:leader="none"/>
    </w:r>
    <w:r w:rsidR="005F0531" w:rsidRPr="005623AD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127991322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5623AD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258"/>
    <w:multiLevelType w:val="multilevel"/>
    <w:tmpl w:val="B3AC6476"/>
    <w:numStyleLink w:val="Finallist"/>
  </w:abstractNum>
  <w:abstractNum w:abstractNumId="1" w15:restartNumberingAfterBreak="0">
    <w:nsid w:val="02A51CA1"/>
    <w:multiLevelType w:val="multilevel"/>
    <w:tmpl w:val="B3AC6476"/>
    <w:numStyleLink w:val="Finallist"/>
  </w:abstractNum>
  <w:abstractNum w:abstractNumId="2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3" w15:restartNumberingAfterBreak="0">
    <w:nsid w:val="24DF2939"/>
    <w:multiLevelType w:val="multilevel"/>
    <w:tmpl w:val="B3AC6476"/>
    <w:numStyleLink w:val="Finallist"/>
  </w:abstractNum>
  <w:abstractNum w:abstractNumId="4" w15:restartNumberingAfterBreak="0">
    <w:nsid w:val="30DF0B80"/>
    <w:multiLevelType w:val="multilevel"/>
    <w:tmpl w:val="B3AC6476"/>
    <w:numStyleLink w:val="Finallist"/>
  </w:abstractNum>
  <w:abstractNum w:abstractNumId="5" w15:restartNumberingAfterBreak="0">
    <w:nsid w:val="3D1B6FCC"/>
    <w:multiLevelType w:val="multilevel"/>
    <w:tmpl w:val="B3AC6476"/>
    <w:numStyleLink w:val="Finallist"/>
  </w:abstractNum>
  <w:abstractNum w:abstractNumId="6" w15:restartNumberingAfterBreak="0">
    <w:nsid w:val="413853F6"/>
    <w:multiLevelType w:val="multilevel"/>
    <w:tmpl w:val="B3AC6476"/>
    <w:numStyleLink w:val="Finallist"/>
  </w:abstractNum>
  <w:abstractNum w:abstractNumId="7" w15:restartNumberingAfterBreak="0">
    <w:nsid w:val="456917CE"/>
    <w:multiLevelType w:val="multilevel"/>
    <w:tmpl w:val="B3AC6476"/>
    <w:numStyleLink w:val="Finallist"/>
  </w:abstractNum>
  <w:abstractNum w:abstractNumId="8" w15:restartNumberingAfterBreak="0">
    <w:nsid w:val="4F750057"/>
    <w:multiLevelType w:val="multilevel"/>
    <w:tmpl w:val="B3AC6476"/>
    <w:numStyleLink w:val="Finallist"/>
  </w:abstractNum>
  <w:abstractNum w:abstractNumId="9" w15:restartNumberingAfterBreak="0">
    <w:nsid w:val="5DB94614"/>
    <w:multiLevelType w:val="multilevel"/>
    <w:tmpl w:val="B3AC6476"/>
    <w:numStyleLink w:val="Finallist"/>
  </w:abstractNum>
  <w:abstractNum w:abstractNumId="10" w15:restartNumberingAfterBreak="0">
    <w:nsid w:val="61316D72"/>
    <w:multiLevelType w:val="multilevel"/>
    <w:tmpl w:val="B3AC6476"/>
    <w:numStyleLink w:val="Finallist"/>
  </w:abstractNum>
  <w:abstractNum w:abstractNumId="11" w15:restartNumberingAfterBreak="0">
    <w:nsid w:val="7A525BA7"/>
    <w:multiLevelType w:val="multilevel"/>
    <w:tmpl w:val="B3AC6476"/>
    <w:numStyleLink w:val="Finallist"/>
  </w:abstractNum>
  <w:abstractNum w:abstractNumId="12" w15:restartNumberingAfterBreak="0">
    <w:nsid w:val="7B5410EC"/>
    <w:multiLevelType w:val="multilevel"/>
    <w:tmpl w:val="B3AC6476"/>
    <w:numStyleLink w:val="Finallist"/>
  </w:abstractNum>
  <w:num w:numId="1">
    <w:abstractNumId w:val="2"/>
  </w:num>
  <w:num w:numId="2">
    <w:abstractNumId w:val="12"/>
  </w:num>
  <w:num w:numId="3">
    <w:abstractNumId w:val="1"/>
  </w:num>
  <w:num w:numId="4">
    <w:abstractNumId w:val="0"/>
  </w:num>
  <w:num w:numId="5">
    <w:abstractNumId w:val="9"/>
  </w:num>
  <w:num w:numId="6">
    <w:abstractNumId w:val="11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4A"/>
    <w:rsid w:val="00076DB0"/>
    <w:rsid w:val="000B0E8D"/>
    <w:rsid w:val="000F257D"/>
    <w:rsid w:val="001B3EB7"/>
    <w:rsid w:val="002F4373"/>
    <w:rsid w:val="00390B87"/>
    <w:rsid w:val="003E112E"/>
    <w:rsid w:val="003E17D4"/>
    <w:rsid w:val="00453613"/>
    <w:rsid w:val="005623AD"/>
    <w:rsid w:val="005B0DC0"/>
    <w:rsid w:val="005F0531"/>
    <w:rsid w:val="0060553A"/>
    <w:rsid w:val="006537B9"/>
    <w:rsid w:val="00690BF0"/>
    <w:rsid w:val="00704607"/>
    <w:rsid w:val="0071521E"/>
    <w:rsid w:val="0077243A"/>
    <w:rsid w:val="00774D35"/>
    <w:rsid w:val="00782D38"/>
    <w:rsid w:val="007B5987"/>
    <w:rsid w:val="007C7B57"/>
    <w:rsid w:val="0080274A"/>
    <w:rsid w:val="0081654E"/>
    <w:rsid w:val="00874E0F"/>
    <w:rsid w:val="008B3278"/>
    <w:rsid w:val="008B6395"/>
    <w:rsid w:val="008C4547"/>
    <w:rsid w:val="00933488"/>
    <w:rsid w:val="00945582"/>
    <w:rsid w:val="00985BDB"/>
    <w:rsid w:val="0099771D"/>
    <w:rsid w:val="00A27F6E"/>
    <w:rsid w:val="00A66F70"/>
    <w:rsid w:val="00AC733C"/>
    <w:rsid w:val="00B522B8"/>
    <w:rsid w:val="00B64FD1"/>
    <w:rsid w:val="00C2196C"/>
    <w:rsid w:val="00C5306E"/>
    <w:rsid w:val="00C66B0B"/>
    <w:rsid w:val="00C808A0"/>
    <w:rsid w:val="00CD2D1A"/>
    <w:rsid w:val="00DB2A4E"/>
    <w:rsid w:val="00DE7C41"/>
    <w:rsid w:val="00DF3B69"/>
    <w:rsid w:val="00F14BD6"/>
    <w:rsid w:val="00F40896"/>
    <w:rsid w:val="00F7146B"/>
    <w:rsid w:val="00FE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851B"/>
  <w15:chartTrackingRefBased/>
  <w15:docId w15:val="{D83D9F5D-2923-4B5F-B014-6F949118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0274A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B64FD1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802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CJL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7A302-7C4D-43BF-B7D6-DDF2F98A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CJL.dotm</Template>
  <TotalTime>1</TotalTime>
  <Pages>4</Pages>
  <Words>534</Words>
  <Characters>3156</Characters>
  <Application>Microsoft Office Word</Application>
  <DocSecurity>0</DocSecurity>
  <Lines>26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16</vt:i4>
      </vt:variant>
    </vt:vector>
  </HeadingPairs>
  <TitlesOfParts>
    <vt:vector size="17" baseType="lpstr">
      <vt:lpstr>Slohové útvary</vt:lpstr>
      <vt:lpstr>Útvary</vt:lpstr>
      <vt:lpstr>    Publicistika</vt:lpstr>
      <vt:lpstr>    Zpráva</vt:lpstr>
      <vt:lpstr>    Oznámení</vt:lpstr>
      <vt:lpstr>    Článek</vt:lpstr>
      <vt:lpstr>    Vypravování</vt:lpstr>
      <vt:lpstr>    Úvaha</vt:lpstr>
      <vt:lpstr>    Dopis</vt:lpstr>
      <vt:lpstr>        Motivační</vt:lpstr>
      <vt:lpstr>    Popis</vt:lpstr>
      <vt:lpstr>        Prostý</vt:lpstr>
      <vt:lpstr>        Odborný</vt:lpstr>
      <vt:lpstr>    Popis pracovního postupu</vt:lpstr>
      <vt:lpstr>    Charakteristika</vt:lpstr>
      <vt:lpstr>    Recenze</vt:lpstr>
      <vt:lpstr>    Referát</vt:lpstr>
    </vt:vector>
  </TitlesOfParts>
  <Manager>Zuzana Petráčková</Manager>
  <Company>BLAKKWOOD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Slohové útvary</dc:title>
  <dc:subject>CJL - Český Jazyk a Literatura</dc:subject>
  <dc:creator>Ash258</dc:creator>
  <cp:keywords>CJL;útvary</cp:keywords>
  <dc:description/>
  <cp:lastModifiedBy>Ash258</cp:lastModifiedBy>
  <cp:revision>10</cp:revision>
  <dcterms:created xsi:type="dcterms:W3CDTF">2016-04-29T07:01:00Z</dcterms:created>
  <dcterms:modified xsi:type="dcterms:W3CDTF">2016-04-29T07:09:00Z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