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8C74" w14:textId="3A86B8FC" w:rsidR="00205148" w:rsidRDefault="00205148">
      <w:r>
        <w:t xml:space="preserve">Barrel Jack can easily have a power and ground connection at the same time. </w:t>
      </w:r>
    </w:p>
    <w:p w14:paraId="313A4AD6" w14:textId="3CB12C49" w:rsidR="00205148" w:rsidRDefault="00205148">
      <w:r>
        <w:t xml:space="preserve">Ground – region of 0 electric potential. Everything must be routed to the ground to create a closed circuit. Ground is usually from the negative end of the node. </w:t>
      </w:r>
    </w:p>
    <w:p w14:paraId="7FAA72E5" w14:textId="5E218B1B" w:rsidR="00205148" w:rsidRDefault="00205148">
      <w:r w:rsidRPr="00205148">
        <w:drawing>
          <wp:inline distT="0" distB="0" distL="0" distR="0" wp14:anchorId="731553E8" wp14:editId="1440EC89">
            <wp:extent cx="2752745" cy="952507"/>
            <wp:effectExtent l="0" t="0" r="9525" b="0"/>
            <wp:docPr id="86034782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47820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45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terms of the circuit, the numbering is determined by the data sheet. </w:t>
      </w:r>
    </w:p>
    <w:p w14:paraId="5E66E3A2" w14:textId="77777777" w:rsidR="00205148" w:rsidRDefault="00205148">
      <w:r w:rsidRPr="00205148">
        <w:drawing>
          <wp:inline distT="0" distB="0" distL="0" distR="0" wp14:anchorId="41827A91" wp14:editId="4F87C6DA">
            <wp:extent cx="2604826" cy="1262184"/>
            <wp:effectExtent l="0" t="0" r="5080" b="0"/>
            <wp:docPr id="302931243" name="Picture 1" descr="A yellow rectangular objec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31243" name="Picture 1" descr="A yellow rectangular object with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757" cy="126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A78D11" w14:textId="65EFB41D" w:rsidR="00205148" w:rsidRDefault="00205148">
      <w:r>
        <w:t>Buck Converter: turns high voltage to low voltage.</w:t>
      </w:r>
    </w:p>
    <w:p w14:paraId="4DCCF0CB" w14:textId="77777777" w:rsidR="00BD3A9E" w:rsidRDefault="00BD3A9E"/>
    <w:p w14:paraId="67807035" w14:textId="77777777" w:rsidR="00BD3A9E" w:rsidRDefault="00BD3A9E"/>
    <w:p w14:paraId="33D139A2" w14:textId="65008581" w:rsidR="00BD3A9E" w:rsidRDefault="00BD3A9E">
      <w:r>
        <w:t xml:space="preserve">Arduino: </w:t>
      </w:r>
    </w:p>
    <w:p w14:paraId="2AF1FAC7" w14:textId="271A30F6" w:rsidR="00BD3A9E" w:rsidRDefault="00BD3A9E">
      <w:r>
        <w:t>* Bring up to speed with MARS components</w:t>
      </w:r>
    </w:p>
    <w:p w14:paraId="34CF9F21" w14:textId="633084A3" w:rsidR="00BD3A9E" w:rsidRDefault="00BD3A9E">
      <w:r>
        <w:t>* 50/50 on Tuesday</w:t>
      </w:r>
    </w:p>
    <w:p w14:paraId="25DFFEAF" w14:textId="3A236898" w:rsidR="00BD3A9E" w:rsidRDefault="00BD3A9E">
      <w:r>
        <w:t>*Have Micro-controller and Camera picked out</w:t>
      </w:r>
    </w:p>
    <w:p w14:paraId="23138F45" w14:textId="0745D545" w:rsidR="00BD3A9E" w:rsidRDefault="00BD3A9E">
      <w:r>
        <w:t xml:space="preserve">* Finish the tutorial for the </w:t>
      </w:r>
      <w:proofErr w:type="spellStart"/>
      <w:r>
        <w:t>arduinos</w:t>
      </w:r>
      <w:proofErr w:type="spellEnd"/>
    </w:p>
    <w:p w14:paraId="76670BFB" w14:textId="77777777" w:rsidR="00205148" w:rsidRDefault="00205148"/>
    <w:sectPr w:rsidR="00205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04"/>
    <w:rsid w:val="00205148"/>
    <w:rsid w:val="003D34F0"/>
    <w:rsid w:val="0064559F"/>
    <w:rsid w:val="00B13F29"/>
    <w:rsid w:val="00BD3A9E"/>
    <w:rsid w:val="00E7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941F"/>
  <w15:chartTrackingRefBased/>
  <w15:docId w15:val="{49A02DA1-2E57-4E84-A619-A9AA6979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3</cp:revision>
  <dcterms:created xsi:type="dcterms:W3CDTF">2024-03-22T17:01:00Z</dcterms:created>
  <dcterms:modified xsi:type="dcterms:W3CDTF">2024-03-22T17:36:00Z</dcterms:modified>
</cp:coreProperties>
</file>