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26C6" w14:textId="77777777" w:rsidR="00113134" w:rsidRDefault="00BB4388" w:rsidP="00BB4388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B4388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2.1 I can review the on-going use of IT tools and techniques and change the approach as needed</w:t>
      </w:r>
    </w:p>
    <w:p w14:paraId="4F52FA42" w14:textId="06EF00C0" w:rsidR="00FE1F2B" w:rsidRDefault="00DC29B1" w:rsidP="00BB4388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After reviewing my wor</w:t>
      </w:r>
      <w:r w:rsidR="0011313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k on a word document,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in 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print </w:t>
      </w:r>
      <w:r w:rsidR="0011313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preview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, I </w:t>
      </w:r>
      <w:r w:rsidR="00FE1F2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was able to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ma</w:t>
      </w:r>
      <w:r w:rsidR="00FE1F2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k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e changes to spelling and </w:t>
      </w:r>
      <w:r w:rsidR="0011313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grammar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using the editor feature in word</w:t>
      </w:r>
      <w:r w:rsidR="0011313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, it highlighted the words that needed correction 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and</w:t>
      </w:r>
      <w:r w:rsidR="0011313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highlighted lines of words, where grammar needed to be corrected, this feature made it very easy to find errors and quickly, saving 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lots of time. Another feature I used When struggling to find</w:t>
      </w:r>
      <w:r w:rsidR="004B014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8015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an</w:t>
      </w:r>
      <w:r w:rsidR="004B014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alternative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word 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was, thesaurus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 this is an excellent tool</w:t>
      </w:r>
      <w:r w:rsidR="008015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very helpful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. 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For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FE1F2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assess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ment of</w:t>
      </w:r>
      <w:r w:rsidR="00FE1F2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my work, I used print preview, especially when I had more pages to look at together and c</w:t>
      </w:r>
      <w:r w:rsidR="00FE1F2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omp</w:t>
      </w:r>
      <w:r w:rsidR="00E0051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are information</w:t>
      </w:r>
      <w:r w:rsidR="006773AB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/ layout 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and remove blank pages that weren’t needed.</w:t>
      </w:r>
    </w:p>
    <w:p w14:paraId="25E650FE" w14:textId="6A7E9227" w:rsidR="005D43A4" w:rsidRPr="005228CA" w:rsidRDefault="005D43A4" w:rsidP="005228CA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9E0CA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2.2</w:t>
      </w:r>
      <w:r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r w:rsidRPr="009E0CA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I can describe whether the IT tools selected were appropriate for the task and purpose</w:t>
      </w:r>
    </w:p>
    <w:p w14:paraId="0FBDF864" w14:textId="77777777" w:rsidR="005D43A4" w:rsidRDefault="005D43A4" w:rsidP="005D43A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43A4" w14:paraId="37F4D329" w14:textId="77777777" w:rsidTr="00207276">
        <w:tc>
          <w:tcPr>
            <w:tcW w:w="9016" w:type="dxa"/>
            <w:gridSpan w:val="2"/>
          </w:tcPr>
          <w:p w14:paraId="05EEDF2F" w14:textId="77777777" w:rsidR="005D43A4" w:rsidRDefault="005D43A4" w:rsidP="00207276">
            <w:pPr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Microsoft Word</w:t>
            </w:r>
          </w:p>
        </w:tc>
      </w:tr>
      <w:tr w:rsidR="005D43A4" w14:paraId="4F6FCB01" w14:textId="77777777" w:rsidTr="00207276">
        <w:tc>
          <w:tcPr>
            <w:tcW w:w="4508" w:type="dxa"/>
          </w:tcPr>
          <w:p w14:paraId="46559181" w14:textId="77777777" w:rsidR="005D43A4" w:rsidRDefault="005D43A4" w:rsidP="00207276">
            <w:pPr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Strengths</w:t>
            </w:r>
          </w:p>
        </w:tc>
        <w:tc>
          <w:tcPr>
            <w:tcW w:w="4508" w:type="dxa"/>
          </w:tcPr>
          <w:p w14:paraId="5BBBD1E3" w14:textId="77777777" w:rsidR="005D43A4" w:rsidRDefault="005D43A4" w:rsidP="00207276">
            <w:pPr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Weaknesses</w:t>
            </w:r>
          </w:p>
        </w:tc>
      </w:tr>
      <w:tr w:rsidR="005D43A4" w14:paraId="6649E34F" w14:textId="77777777" w:rsidTr="00207276">
        <w:tc>
          <w:tcPr>
            <w:tcW w:w="4508" w:type="dxa"/>
          </w:tcPr>
          <w:p w14:paraId="0ECBC187" w14:textId="42A4A04C" w:rsidR="005D43A4" w:rsidRDefault="005D43A4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Many features</w:t>
            </w:r>
          </w:p>
        </w:tc>
        <w:tc>
          <w:tcPr>
            <w:tcW w:w="4508" w:type="dxa"/>
          </w:tcPr>
          <w:p w14:paraId="39CC1B8E" w14:textId="719C4878" w:rsidR="005D43A4" w:rsidRDefault="005D43A4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Default </w:t>
            </w:r>
            <w:r w:rsidR="00113917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spell</w:t>
            </w:r>
            <w:r w:rsidR="00372811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ing</w:t>
            </w: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 in </w:t>
            </w:r>
            <w:r w:rsidR="00372811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US </w:t>
            </w:r>
            <w:r w:rsidR="00113917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English</w:t>
            </w:r>
          </w:p>
        </w:tc>
      </w:tr>
      <w:tr w:rsidR="005D43A4" w14:paraId="1E20423F" w14:textId="77777777" w:rsidTr="00207276">
        <w:tc>
          <w:tcPr>
            <w:tcW w:w="4508" w:type="dxa"/>
          </w:tcPr>
          <w:p w14:paraId="3BA24DE7" w14:textId="06C6F49F" w:rsidR="005D43A4" w:rsidRDefault="005D43A4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Can run on </w:t>
            </w:r>
            <w:r w:rsidR="00113917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mac computers</w:t>
            </w:r>
          </w:p>
        </w:tc>
        <w:tc>
          <w:tcPr>
            <w:tcW w:w="4508" w:type="dxa"/>
          </w:tcPr>
          <w:p w14:paraId="5C936897" w14:textId="1E564F2D" w:rsidR="005D43A4" w:rsidRDefault="005D43A4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License Cost </w:t>
            </w:r>
          </w:p>
        </w:tc>
      </w:tr>
      <w:tr w:rsidR="005D43A4" w14:paraId="5DD5B7DC" w14:textId="77777777" w:rsidTr="00207276">
        <w:tc>
          <w:tcPr>
            <w:tcW w:w="4508" w:type="dxa"/>
          </w:tcPr>
          <w:p w14:paraId="569A391C" w14:textId="6240254F" w:rsidR="005D43A4" w:rsidRDefault="00113917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Security features</w:t>
            </w:r>
          </w:p>
        </w:tc>
        <w:tc>
          <w:tcPr>
            <w:tcW w:w="4508" w:type="dxa"/>
          </w:tcPr>
          <w:p w14:paraId="758DD949" w14:textId="2F77E9DA" w:rsidR="005D43A4" w:rsidRDefault="00113917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 xml:space="preserve">Complexity of functions </w:t>
            </w:r>
          </w:p>
        </w:tc>
      </w:tr>
      <w:tr w:rsidR="005D43A4" w14:paraId="4BB47EA2" w14:textId="77777777" w:rsidTr="00207276">
        <w:tc>
          <w:tcPr>
            <w:tcW w:w="4508" w:type="dxa"/>
          </w:tcPr>
          <w:p w14:paraId="6AFB53F4" w14:textId="270C0AE6" w:rsidR="005D43A4" w:rsidRDefault="00113917" w:rsidP="00207276">
            <w:pP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Cloud hosted</w:t>
            </w:r>
          </w:p>
        </w:tc>
        <w:tc>
          <w:tcPr>
            <w:tcW w:w="4508" w:type="dxa"/>
          </w:tcPr>
          <w:p w14:paraId="46D09A19" w14:textId="5B6DA04A" w:rsidR="005D43A4" w:rsidRDefault="00113917" w:rsidP="00207276">
            <w:pPr>
              <w:keepNext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9"/>
                <w:szCs w:val="19"/>
                <w:lang w:eastAsia="en-GB"/>
              </w:rPr>
              <w:t>Compatibility with some hardware</w:t>
            </w:r>
          </w:p>
        </w:tc>
      </w:tr>
    </w:tbl>
    <w:p w14:paraId="666AE69D" w14:textId="77777777" w:rsidR="005D43A4" w:rsidRDefault="005D43A4" w:rsidP="005D43A4">
      <w:pPr>
        <w:pStyle w:val="Caption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  <w:r>
        <w:t xml:space="preserve">Fig  </w:t>
      </w:r>
      <w:fldSimple w:instr=" SEQ Fig_ \* ARABIC ">
        <w:r>
          <w:rPr>
            <w:noProof/>
          </w:rPr>
          <w:t>1</w:t>
        </w:r>
      </w:fldSimple>
    </w:p>
    <w:p w14:paraId="2E1E061A" w14:textId="77777777" w:rsidR="005D43A4" w:rsidRDefault="005D43A4" w:rsidP="005D43A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p w14:paraId="4714B4DB" w14:textId="318E017F" w:rsidR="005D43A4" w:rsidRPr="00713B53" w:rsidRDefault="00320345" w:rsidP="005D43A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The automatic backup feature on Microsoft word saved me from losing my work when I forgot to save it many times, the only thing is you must set it to Auto </w:t>
      </w:r>
      <w:r w:rsidR="00227A6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save, and your work gets saved on cloud.</w:t>
      </w:r>
      <w:r w:rsidR="008015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Another excellent feature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of 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Microsoft word was the way I could 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customise the interface so that 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the</w:t>
      </w:r>
      <w:r w:rsidR="00227A6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tool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icons </w:t>
      </w:r>
      <w:r w:rsidR="008015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use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d the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most 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were </w:t>
      </w:r>
      <w:r w:rsidR="005D43A4"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visible</w:t>
      </w:r>
      <w:r w:rsidR="0037281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,</w:t>
      </w:r>
      <w:r w:rsidR="009300A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this was very helpful as there is a complex number</w:t>
      </w:r>
      <w:r w:rsidR="00D5740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9300A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of features on </w:t>
      </w:r>
      <w:r w:rsidR="00713B53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Microsoft</w:t>
      </w:r>
      <w:r w:rsidR="009300A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word,</w:t>
      </w:r>
      <w:r w:rsidR="009300A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and it</w:t>
      </w:r>
      <w:r w:rsidR="008015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sometimes is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tricky</w:t>
      </w:r>
      <w:r w:rsidR="009300A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 find certain tools/features.</w:t>
      </w:r>
      <w:r w:rsidR="00A302CA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</w:t>
      </w:r>
      <w:r w:rsidR="00713B53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It was easy to learn about tools in Microsoft word, and their functions, particularly when I made a template, and used many arti</w:t>
      </w:r>
      <w:r w:rsidR="00227A6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stic features</w:t>
      </w:r>
      <w:r w:rsidR="00713B53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, like </w:t>
      </w:r>
      <w:r w:rsidR="00227A6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text styles.</w:t>
      </w:r>
    </w:p>
    <w:p w14:paraId="72939F60" w14:textId="77777777" w:rsidR="005D43A4" w:rsidRDefault="005D43A4" w:rsidP="005D43A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15D08835" w14:textId="77777777" w:rsidR="005D43A4" w:rsidRPr="009E0CA1" w:rsidRDefault="005D43A4" w:rsidP="005D43A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9E0CA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</w:p>
    <w:p w14:paraId="5CC496C0" w14:textId="77777777" w:rsidR="005D43A4" w:rsidRDefault="005D43A4" w:rsidP="00BB4388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32A8404E" w14:textId="77777777" w:rsidR="002876BC" w:rsidRDefault="002876BC"/>
    <w:sectPr w:rsidR="002876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F2FC" w14:textId="77777777" w:rsidR="00062B53" w:rsidRDefault="00062B53" w:rsidP="00DC29B1">
      <w:pPr>
        <w:spacing w:after="0" w:line="240" w:lineRule="auto"/>
      </w:pPr>
      <w:r>
        <w:separator/>
      </w:r>
    </w:p>
  </w:endnote>
  <w:endnote w:type="continuationSeparator" w:id="0">
    <w:p w14:paraId="660CA988" w14:textId="77777777" w:rsidR="00062B53" w:rsidRDefault="00062B53" w:rsidP="00DC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01A3" w14:textId="7946CF03" w:rsidR="00DC29B1" w:rsidRDefault="00DC29B1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8D20" w14:textId="77777777" w:rsidR="00062B53" w:rsidRDefault="00062B53" w:rsidP="00DC29B1">
      <w:pPr>
        <w:spacing w:after="0" w:line="240" w:lineRule="auto"/>
      </w:pPr>
      <w:r>
        <w:separator/>
      </w:r>
    </w:p>
  </w:footnote>
  <w:footnote w:type="continuationSeparator" w:id="0">
    <w:p w14:paraId="72C91E49" w14:textId="77777777" w:rsidR="00062B53" w:rsidRDefault="00062B53" w:rsidP="00DC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CEC3" w14:textId="477B0EA3" w:rsidR="00DC29B1" w:rsidRDefault="00DC29B1">
    <w:pPr>
      <w:pStyle w:val="Header"/>
    </w:pPr>
    <w:r>
      <w:t>Unit 1</w:t>
    </w:r>
    <w:r>
      <w:tab/>
    </w:r>
  </w:p>
  <w:p w14:paraId="5CB78E8E" w14:textId="77777777" w:rsidR="00DC29B1" w:rsidRDefault="00DC2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D"/>
    <w:rsid w:val="00062B53"/>
    <w:rsid w:val="000C36FC"/>
    <w:rsid w:val="00113134"/>
    <w:rsid w:val="00113917"/>
    <w:rsid w:val="00227A62"/>
    <w:rsid w:val="002876BC"/>
    <w:rsid w:val="00320345"/>
    <w:rsid w:val="00372811"/>
    <w:rsid w:val="003A0091"/>
    <w:rsid w:val="004565F2"/>
    <w:rsid w:val="004B0149"/>
    <w:rsid w:val="004E4758"/>
    <w:rsid w:val="005018A3"/>
    <w:rsid w:val="005228CA"/>
    <w:rsid w:val="0055769A"/>
    <w:rsid w:val="00562677"/>
    <w:rsid w:val="005D43A4"/>
    <w:rsid w:val="006773AB"/>
    <w:rsid w:val="00713B53"/>
    <w:rsid w:val="008015A2"/>
    <w:rsid w:val="008462D2"/>
    <w:rsid w:val="009300AA"/>
    <w:rsid w:val="00A302CA"/>
    <w:rsid w:val="00B6525D"/>
    <w:rsid w:val="00BB4388"/>
    <w:rsid w:val="00D5740A"/>
    <w:rsid w:val="00DC29B1"/>
    <w:rsid w:val="00E00514"/>
    <w:rsid w:val="00E77A85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A484"/>
  <w15:chartTrackingRefBased/>
  <w15:docId w15:val="{7851315E-BDF0-4AD1-B475-BA6E9A5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DC2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B1"/>
  </w:style>
  <w:style w:type="paragraph" w:styleId="Footer">
    <w:name w:val="footer"/>
    <w:basedOn w:val="Normal"/>
    <w:link w:val="FooterChar"/>
    <w:uiPriority w:val="99"/>
    <w:unhideWhenUsed/>
    <w:rsid w:val="00DC2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B1"/>
  </w:style>
  <w:style w:type="table" w:styleId="TableGrid">
    <w:name w:val="Table Grid"/>
    <w:basedOn w:val="TableNormal"/>
    <w:uiPriority w:val="39"/>
    <w:rsid w:val="005D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43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3E0C7-0FA3-0547-86C1-8AC151A0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3</cp:revision>
  <dcterms:created xsi:type="dcterms:W3CDTF">2022-01-17T17:12:00Z</dcterms:created>
  <dcterms:modified xsi:type="dcterms:W3CDTF">2022-01-18T00:16:00Z</dcterms:modified>
</cp:coreProperties>
</file>